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DF" w:rsidRPr="00CF2F45" w:rsidRDefault="007632DF" w:rsidP="0055755A">
      <w:pPr>
        <w:jc w:val="center"/>
        <w:rPr>
          <w:rFonts w:ascii="Simplified Arabic" w:hAnsi="Simplified Arabic" w:cs="Simplified Arabic"/>
          <w:b/>
          <w:bCs/>
          <w:sz w:val="40"/>
          <w:szCs w:val="40"/>
          <w:rtl/>
        </w:rPr>
      </w:pPr>
      <w:r w:rsidRPr="00CF2F45">
        <w:rPr>
          <w:rFonts w:ascii="Simplified Arabic" w:hAnsi="Simplified Arabic" w:cs="Simplified Arabic"/>
          <w:b/>
          <w:bCs/>
          <w:sz w:val="40"/>
          <w:szCs w:val="40"/>
          <w:rtl/>
        </w:rPr>
        <w:t>حقوق الطفل في الإسلام</w:t>
      </w:r>
    </w:p>
    <w:p w:rsidR="007632DF" w:rsidRPr="00BC1528" w:rsidRDefault="007632DF" w:rsidP="00BC1528">
      <w:pPr>
        <w:jc w:val="center"/>
        <w:rPr>
          <w:rFonts w:ascii="Simplified Arabic" w:hAnsi="Simplified Arabic" w:cs="Simplified Arabic"/>
          <w:b/>
          <w:bCs/>
          <w:sz w:val="40"/>
          <w:szCs w:val="40"/>
          <w:rtl/>
        </w:rPr>
      </w:pPr>
      <w:r w:rsidRPr="00CF2F45">
        <w:rPr>
          <w:rFonts w:ascii="Simplified Arabic" w:hAnsi="Simplified Arabic" w:cs="Simplified Arabic"/>
          <w:b/>
          <w:bCs/>
          <w:sz w:val="40"/>
          <w:szCs w:val="40"/>
          <w:rtl/>
        </w:rPr>
        <w:t>تأليف الشيخ حسين الخشن</w:t>
      </w:r>
    </w:p>
    <w:p w:rsidR="007632DF" w:rsidRPr="00CF2F45" w:rsidRDefault="007632DF" w:rsidP="0055755A">
      <w:pPr>
        <w:jc w:val="center"/>
        <w:rPr>
          <w:rFonts w:ascii="Simplified Arabic" w:hAnsi="Simplified Arabic" w:cs="Simplified Arabic"/>
          <w:b/>
          <w:bCs/>
          <w:sz w:val="36"/>
          <w:szCs w:val="36"/>
          <w:rtl/>
        </w:rPr>
      </w:pPr>
      <w:r w:rsidRPr="00CF2F45">
        <w:rPr>
          <w:rFonts w:ascii="Simplified Arabic" w:hAnsi="Simplified Arabic" w:cs="Simplified Arabic"/>
          <w:b/>
          <w:bCs/>
          <w:sz w:val="36"/>
          <w:szCs w:val="36"/>
          <w:rtl/>
        </w:rPr>
        <w:t>بسم الله الرحمن الرحيم</w:t>
      </w:r>
    </w:p>
    <w:p w:rsidR="007632DF" w:rsidRPr="00CF2F45" w:rsidRDefault="007632DF" w:rsidP="0055755A">
      <w:pPr>
        <w:jc w:val="center"/>
        <w:rPr>
          <w:rFonts w:ascii="Simplified Arabic" w:hAnsi="Simplified Arabic" w:cs="Simplified Arabic"/>
          <w:b/>
          <w:bCs/>
          <w:sz w:val="36"/>
          <w:szCs w:val="36"/>
          <w:rtl/>
        </w:rPr>
      </w:pPr>
      <w:r w:rsidRPr="00CF2F45">
        <w:rPr>
          <w:rFonts w:ascii="Simplified Arabic" w:hAnsi="Simplified Arabic" w:cs="Simplified Arabic" w:hint="cs"/>
          <w:b/>
          <w:bCs/>
          <w:sz w:val="36"/>
          <w:szCs w:val="36"/>
          <w:rtl/>
        </w:rPr>
        <w:t>المقدّمة</w:t>
      </w:r>
    </w:p>
    <w:p w:rsidR="007632DF" w:rsidRPr="00CF2F45" w:rsidRDefault="007632DF" w:rsidP="0055755A">
      <w:pPr>
        <w:jc w:val="center"/>
        <w:rPr>
          <w:rFonts w:ascii="Simplified Arabic" w:hAnsi="Simplified Arabic" w:cs="Simplified Arabic"/>
          <w:b/>
          <w:bCs/>
          <w:sz w:val="36"/>
          <w:szCs w:val="36"/>
          <w:rtl/>
        </w:rPr>
      </w:pPr>
      <w:r w:rsidRPr="00CF2F45">
        <w:rPr>
          <w:rFonts w:ascii="Simplified Arabic" w:hAnsi="Simplified Arabic" w:cs="Simplified Arabic" w:hint="cs"/>
          <w:b/>
          <w:bCs/>
          <w:sz w:val="36"/>
          <w:szCs w:val="36"/>
          <w:rtl/>
        </w:rPr>
        <w:t>نحو فقه تربوي</w:t>
      </w:r>
    </w:p>
    <w:p w:rsidR="007632DF" w:rsidRDefault="007632DF" w:rsidP="0055755A">
      <w:pPr>
        <w:ind w:firstLine="720"/>
        <w:jc w:val="both"/>
        <w:rPr>
          <w:rFonts w:ascii="Simplified Arabic" w:hAnsi="Simplified Arabic" w:cs="Simplified Arabic"/>
          <w:sz w:val="32"/>
          <w:szCs w:val="32"/>
          <w:rtl/>
        </w:rPr>
      </w:pPr>
      <w:r w:rsidRPr="007632DF">
        <w:rPr>
          <w:rFonts w:ascii="Simplified Arabic" w:hAnsi="Simplified Arabic" w:cs="Simplified Arabic" w:hint="cs"/>
          <w:sz w:val="32"/>
          <w:szCs w:val="32"/>
          <w:rtl/>
        </w:rPr>
        <w:t>الحمد</w:t>
      </w:r>
      <w:r>
        <w:rPr>
          <w:rFonts w:ascii="Simplified Arabic" w:hAnsi="Simplified Arabic" w:cs="Simplified Arabic" w:hint="cs"/>
          <w:sz w:val="32"/>
          <w:szCs w:val="32"/>
          <w:rtl/>
        </w:rPr>
        <w:t xml:space="preserve"> </w:t>
      </w:r>
      <w:r w:rsidRPr="007632DF">
        <w:rPr>
          <w:rFonts w:ascii="Simplified Arabic" w:hAnsi="Simplified Arabic" w:cs="Simplified Arabic" w:hint="cs"/>
          <w:sz w:val="32"/>
          <w:szCs w:val="32"/>
          <w:rtl/>
        </w:rPr>
        <w:t>لله رب</w:t>
      </w:r>
      <w:r w:rsidR="00BC1528">
        <w:rPr>
          <w:rFonts w:ascii="Simplified Arabic" w:hAnsi="Simplified Arabic" w:cs="Simplified Arabic" w:hint="cs"/>
          <w:sz w:val="32"/>
          <w:szCs w:val="32"/>
          <w:rtl/>
        </w:rPr>
        <w:t>ّ</w:t>
      </w:r>
      <w:r w:rsidRPr="007632DF">
        <w:rPr>
          <w:rFonts w:ascii="Simplified Arabic" w:hAnsi="Simplified Arabic" w:cs="Simplified Arabic" w:hint="cs"/>
          <w:sz w:val="32"/>
          <w:szCs w:val="32"/>
          <w:rtl/>
        </w:rPr>
        <w:t xml:space="preserve"> العالمين </w:t>
      </w:r>
      <w:r>
        <w:rPr>
          <w:rFonts w:ascii="Simplified Arabic" w:hAnsi="Simplified Arabic" w:cs="Simplified Arabic" w:hint="cs"/>
          <w:sz w:val="32"/>
          <w:szCs w:val="32"/>
          <w:rtl/>
        </w:rPr>
        <w:t>والصلاة والسلام على سي</w:t>
      </w:r>
      <w:r w:rsidR="00BC1528">
        <w:rPr>
          <w:rFonts w:ascii="Simplified Arabic" w:hAnsi="Simplified Arabic" w:cs="Simplified Arabic" w:hint="cs"/>
          <w:sz w:val="32"/>
          <w:szCs w:val="32"/>
          <w:rtl/>
        </w:rPr>
        <w:t>ّ</w:t>
      </w:r>
      <w:r>
        <w:rPr>
          <w:rFonts w:ascii="Simplified Arabic" w:hAnsi="Simplified Arabic" w:cs="Simplified Arabic" w:hint="cs"/>
          <w:sz w:val="32"/>
          <w:szCs w:val="32"/>
          <w:rtl/>
        </w:rPr>
        <w:t>دنا محمد (ص) وعلى آله الطيبين الطاهرين وأصحابه المنتجبين، وعلى جميع الأنبياء والمرسلين.</w:t>
      </w:r>
    </w:p>
    <w:p w:rsidR="007632DF" w:rsidRDefault="007632DF" w:rsidP="0055755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وبعد</w:t>
      </w:r>
      <w:r w:rsidR="0028177F">
        <w:rPr>
          <w:rFonts w:ascii="Simplified Arabic" w:hAnsi="Simplified Arabic" w:cs="Simplified Arabic" w:hint="cs"/>
          <w:sz w:val="32"/>
          <w:szCs w:val="32"/>
          <w:rtl/>
        </w:rPr>
        <w:t>... ما هي حقوق الأطفال التي ك</w:t>
      </w:r>
      <w:r w:rsidR="00BC1528">
        <w:rPr>
          <w:rFonts w:ascii="Simplified Arabic" w:hAnsi="Simplified Arabic" w:cs="Simplified Arabic" w:hint="cs"/>
          <w:sz w:val="32"/>
          <w:szCs w:val="32"/>
          <w:rtl/>
        </w:rPr>
        <w:t>َ</w:t>
      </w:r>
      <w:r w:rsidR="0028177F">
        <w:rPr>
          <w:rFonts w:ascii="Simplified Arabic" w:hAnsi="Simplified Arabic" w:cs="Simplified Arabic" w:hint="cs"/>
          <w:sz w:val="32"/>
          <w:szCs w:val="32"/>
          <w:rtl/>
        </w:rPr>
        <w:t>ف</w:t>
      </w:r>
      <w:r w:rsidR="00BC1528">
        <w:rPr>
          <w:rFonts w:ascii="Simplified Arabic" w:hAnsi="Simplified Arabic" w:cs="Simplified Arabic" w:hint="cs"/>
          <w:sz w:val="32"/>
          <w:szCs w:val="32"/>
          <w:rtl/>
        </w:rPr>
        <w:t>ِ</w:t>
      </w:r>
      <w:r w:rsidR="0028177F">
        <w:rPr>
          <w:rFonts w:ascii="Simplified Arabic" w:hAnsi="Simplified Arabic" w:cs="Simplified Arabic" w:hint="cs"/>
          <w:sz w:val="32"/>
          <w:szCs w:val="32"/>
          <w:rtl/>
        </w:rPr>
        <w:t>ل</w:t>
      </w:r>
      <w:r w:rsidR="00BC1528">
        <w:rPr>
          <w:rFonts w:ascii="Simplified Arabic" w:hAnsi="Simplified Arabic" w:cs="Simplified Arabic" w:hint="cs"/>
          <w:sz w:val="32"/>
          <w:szCs w:val="32"/>
          <w:rtl/>
        </w:rPr>
        <w:t>َ</w:t>
      </w:r>
      <w:r w:rsidR="0028177F">
        <w:rPr>
          <w:rFonts w:ascii="Simplified Arabic" w:hAnsi="Simplified Arabic" w:cs="Simplified Arabic" w:hint="cs"/>
          <w:sz w:val="32"/>
          <w:szCs w:val="32"/>
          <w:rtl/>
        </w:rPr>
        <w:t>ها الإسلام؟ كيف نتعامل مع مراحل الطفولة المختلفة؟ ما هي مبادئ العملية التربوية ووسائلها؟</w:t>
      </w:r>
    </w:p>
    <w:p w:rsidR="0028177F" w:rsidRDefault="0028177F" w:rsidP="0055755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ما هي نظرتنا إلى ما تطرحه المدارس الأخرى حول حقوق الأطفال؟ هذه </w:t>
      </w:r>
      <w:r w:rsidR="00BC1528">
        <w:rPr>
          <w:rFonts w:ascii="Simplified Arabic" w:hAnsi="Simplified Arabic" w:cs="Simplified Arabic" w:hint="cs"/>
          <w:sz w:val="32"/>
          <w:szCs w:val="32"/>
          <w:rtl/>
        </w:rPr>
        <w:t>الأسئلة وغيرها نحاول الإجابة عن</w:t>
      </w:r>
      <w:r>
        <w:rPr>
          <w:rFonts w:ascii="Simplified Arabic" w:hAnsi="Simplified Arabic" w:cs="Simplified Arabic" w:hint="cs"/>
          <w:sz w:val="32"/>
          <w:szCs w:val="32"/>
          <w:rtl/>
        </w:rPr>
        <w:t>ها في ثنايا هذا الكتاب.</w:t>
      </w:r>
    </w:p>
    <w:p w:rsidR="0028177F" w:rsidRDefault="0028177F" w:rsidP="0055755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وحقيقة الأمر أنّ الحديث عن حقوق الطفل من المنظور الإسلامي ليس بالأمر الطارئ أو الغريب على الفكر الإسلامي، بل هو أمر ت</w:t>
      </w:r>
      <w:r w:rsidR="00BC1528">
        <w:rPr>
          <w:rFonts w:ascii="Simplified Arabic" w:hAnsi="Simplified Arabic" w:cs="Simplified Arabic" w:hint="cs"/>
          <w:sz w:val="32"/>
          <w:szCs w:val="32"/>
          <w:rtl/>
        </w:rPr>
        <w:t>ُ</w:t>
      </w:r>
      <w:r>
        <w:rPr>
          <w:rFonts w:ascii="Simplified Arabic" w:hAnsi="Simplified Arabic" w:cs="Simplified Arabic" w:hint="cs"/>
          <w:sz w:val="32"/>
          <w:szCs w:val="32"/>
          <w:rtl/>
        </w:rPr>
        <w:t>مليه طبيعة الإسلام وتشريعاته التي تنظّم الحياة الإنسانية برمّتها.</w:t>
      </w:r>
    </w:p>
    <w:p w:rsidR="0028177F" w:rsidRDefault="0028177F" w:rsidP="0055755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بيد أنّ المهم في المقام مقاربة المسألة على ضوء فقه تربوي إسلامي يبتعد عن لغة التعميمات والمصادرات الوعظية ولا يستغرق في المعالجة الأخلاقية، وإنّما يحاول اكتشاف النظرية التربوية الإسلامية، الأمر الذي </w:t>
      </w:r>
      <w:r w:rsidR="009749FB">
        <w:rPr>
          <w:rFonts w:ascii="Simplified Arabic" w:hAnsi="Simplified Arabic" w:cs="Simplified Arabic" w:hint="cs"/>
          <w:sz w:val="32"/>
          <w:szCs w:val="32"/>
          <w:rtl/>
        </w:rPr>
        <w:t>يفرض على الفقهاء والباحثين والمفكرين العمل الجاد في سبيل اكتشاف معالِم وقواعد الفقه التربوي الإسلامي، لأنّ للتربية فقهاً ينظمها، وأُسساً تحكمها، وضوابط تحدد أساليبها وغايتها، تماماً كما أنّ للسياسة فقهها وكذا الأمن والاقتصاد والبيئة.</w:t>
      </w:r>
    </w:p>
    <w:p w:rsidR="009749FB" w:rsidRDefault="009749FB" w:rsidP="0055755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ومما يدعو للأسى أنّ العقل الفقهي لا يزال بعيداً إلى حدٍ</w:t>
      </w:r>
      <w:r w:rsidR="00BC15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كبير عن التأصيل النظري للفقه التربوي ويتعامل مع الموضوع بشيء من الاستخفاف كونه يتّصل بالأخلاقيات والآداب المحكومة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لدى هذا العقل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بقاعدة التسامح في أدلّة الس</w:t>
      </w:r>
      <w:r w:rsidR="00BC1528">
        <w:rPr>
          <w:rFonts w:ascii="Simplified Arabic" w:hAnsi="Simplified Arabic" w:cs="Simplified Arabic" w:hint="cs"/>
          <w:sz w:val="32"/>
          <w:szCs w:val="32"/>
          <w:rtl/>
        </w:rPr>
        <w:t>ّ</w:t>
      </w:r>
      <w:r w:rsidR="00F0659C">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F0659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ن التي أعاقت الفكر الإسلامي عن التقدّم في الكثير من المجالات، علاوة على ذلك فإنّ نمط الاستنباط الفقهي السائد لا يساعد على إنتاج فقه من هذا القبيل، لأنّه يعتمد منهجاً </w:t>
      </w:r>
      <w:r w:rsidR="00F0659C">
        <w:rPr>
          <w:rFonts w:ascii="Simplified Arabic" w:hAnsi="Simplified Arabic" w:cs="Simplified Arabic" w:hint="cs"/>
          <w:sz w:val="32"/>
          <w:szCs w:val="32"/>
          <w:rtl/>
        </w:rPr>
        <w:t>تفكيكياً ذا آليات صناعية لا تُعنى كثيراً بالاعتبارات التربوية والأخلاقية، ولا تأخذ ذلك بعين الاعتبار في الممارسة الاجتهادية، وهذا المنحى التفكيكي في العملية الاجتهادية ليس خافياً على هؤلاء الفقهاء، بل إنّهم يتبنّونه بوعيٍ تام وربّما فاخروا بهذا الأمر، لاعتقادهم بأنّ ذلك ضروري من الناحية المنهجية، منعاً لتداخل العلوم المختلفة ذات الآليات المتنوعة، ولذا كثيراً ما يواجهك في كلام الفقهاء اعتراضهم على دلالة حدي</w:t>
      </w:r>
      <w:r w:rsidR="007B0C34">
        <w:rPr>
          <w:rFonts w:ascii="Simplified Arabic" w:hAnsi="Simplified Arabic" w:cs="Simplified Arabic" w:hint="cs"/>
          <w:sz w:val="32"/>
          <w:szCs w:val="32"/>
          <w:rtl/>
        </w:rPr>
        <w:t>ث</w:t>
      </w:r>
      <w:r w:rsidR="00F0659C">
        <w:rPr>
          <w:rFonts w:ascii="Simplified Arabic" w:hAnsi="Simplified Arabic" w:cs="Simplified Arabic" w:hint="cs"/>
          <w:sz w:val="32"/>
          <w:szCs w:val="32"/>
          <w:rtl/>
        </w:rPr>
        <w:t xml:space="preserve"> معيّن بأنّ مفاده ليس حكماً شرعياً وإنّما حكم أخلاقي.</w:t>
      </w:r>
    </w:p>
    <w:p w:rsidR="007B0C34" w:rsidRDefault="007B0C34" w:rsidP="0055755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ولكنّنا نسجِّل تحف</w:t>
      </w:r>
      <w:r w:rsidR="00BC15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ظاً منهجياً سريعاً على هذا النمط الاجتهادي وحاصله: إنّ هذا التفكيك الصارم بين الفقه والأخلاق غير دقيق، لأنّه عَمِلَ على عزل عملية التقنين والتشريع </w:t>
      </w:r>
      <w:r w:rsidR="004A2876">
        <w:rPr>
          <w:rFonts w:ascii="Simplified Arabic" w:hAnsi="Simplified Arabic" w:cs="Simplified Arabic" w:hint="cs"/>
          <w:sz w:val="32"/>
          <w:szCs w:val="32"/>
          <w:rtl/>
        </w:rPr>
        <w:t>عن</w:t>
      </w:r>
      <w:r>
        <w:rPr>
          <w:rFonts w:ascii="Simplified Arabic" w:hAnsi="Simplified Arabic" w:cs="Simplified Arabic" w:hint="cs"/>
          <w:sz w:val="32"/>
          <w:szCs w:val="32"/>
          <w:rtl/>
        </w:rPr>
        <w:t xml:space="preserve"> الاعتبارات التربوية والأخلاقية، وكأنّ الفقيه يمارس مهمته الاجتهادية في جزيرة معزولة لا وجود للإنسان فيها! أو كأنّ الفقه مجرّد قوالب جامدة لا علاقة لها بالاعتبارات الأخلاقية والروحية، مع أنّ الأخلاق في الحقيقة ينبغي أن </w:t>
      </w:r>
      <w:r w:rsidR="004A2876">
        <w:rPr>
          <w:rFonts w:ascii="Simplified Arabic" w:hAnsi="Simplified Arabic" w:cs="Simplified Arabic" w:hint="cs"/>
          <w:sz w:val="32"/>
          <w:szCs w:val="32"/>
          <w:rtl/>
        </w:rPr>
        <w:t>تكون روح القوانين، ولا بدّ أن يستهديها المقنّن باعتبارها واحدة من أهم مقاصد الدين، وفقاً لقول رسول الله (ص): "</w:t>
      </w:r>
      <w:r w:rsidR="004A2876" w:rsidRPr="004A2876">
        <w:rPr>
          <w:rFonts w:ascii="Simplified Arabic" w:hAnsi="Simplified Arabic" w:cs="Simplified Arabic" w:hint="cs"/>
          <w:b/>
          <w:bCs/>
          <w:sz w:val="32"/>
          <w:szCs w:val="32"/>
          <w:rtl/>
        </w:rPr>
        <w:t>إنَّما ب</w:t>
      </w:r>
      <w:r w:rsidR="004A2876">
        <w:rPr>
          <w:rFonts w:ascii="Simplified Arabic" w:hAnsi="Simplified Arabic" w:cs="Simplified Arabic" w:hint="cs"/>
          <w:b/>
          <w:bCs/>
          <w:sz w:val="32"/>
          <w:szCs w:val="32"/>
          <w:rtl/>
        </w:rPr>
        <w:t>ُ</w:t>
      </w:r>
      <w:r w:rsidR="004A2876" w:rsidRPr="004A2876">
        <w:rPr>
          <w:rFonts w:ascii="Simplified Arabic" w:hAnsi="Simplified Arabic" w:cs="Simplified Arabic" w:hint="cs"/>
          <w:b/>
          <w:bCs/>
          <w:sz w:val="32"/>
          <w:szCs w:val="32"/>
          <w:rtl/>
        </w:rPr>
        <w:t>ع</w:t>
      </w:r>
      <w:r w:rsidR="004A2876">
        <w:rPr>
          <w:rFonts w:ascii="Simplified Arabic" w:hAnsi="Simplified Arabic" w:cs="Simplified Arabic" w:hint="cs"/>
          <w:b/>
          <w:bCs/>
          <w:sz w:val="32"/>
          <w:szCs w:val="32"/>
          <w:rtl/>
        </w:rPr>
        <w:t>ِ</w:t>
      </w:r>
      <w:r w:rsidR="004A2876" w:rsidRPr="004A2876">
        <w:rPr>
          <w:rFonts w:ascii="Simplified Arabic" w:hAnsi="Simplified Arabic" w:cs="Simplified Arabic" w:hint="cs"/>
          <w:b/>
          <w:bCs/>
          <w:sz w:val="32"/>
          <w:szCs w:val="32"/>
          <w:rtl/>
        </w:rPr>
        <w:t>ث</w:t>
      </w:r>
      <w:r w:rsidR="004A2876">
        <w:rPr>
          <w:rFonts w:ascii="Simplified Arabic" w:hAnsi="Simplified Arabic" w:cs="Simplified Arabic" w:hint="cs"/>
          <w:b/>
          <w:bCs/>
          <w:sz w:val="32"/>
          <w:szCs w:val="32"/>
          <w:rtl/>
        </w:rPr>
        <w:t>ْ</w:t>
      </w:r>
      <w:r w:rsidR="004A2876" w:rsidRPr="004A2876">
        <w:rPr>
          <w:rFonts w:ascii="Simplified Arabic" w:hAnsi="Simplified Arabic" w:cs="Simplified Arabic" w:hint="cs"/>
          <w:b/>
          <w:bCs/>
          <w:sz w:val="32"/>
          <w:szCs w:val="32"/>
          <w:rtl/>
        </w:rPr>
        <w:t>ت</w:t>
      </w:r>
      <w:r w:rsidR="004A2876">
        <w:rPr>
          <w:rFonts w:ascii="Simplified Arabic" w:hAnsi="Simplified Arabic" w:cs="Simplified Arabic" w:hint="cs"/>
          <w:b/>
          <w:bCs/>
          <w:sz w:val="32"/>
          <w:szCs w:val="32"/>
          <w:rtl/>
        </w:rPr>
        <w:t>ُ</w:t>
      </w:r>
      <w:r w:rsidR="004A2876" w:rsidRPr="004A2876">
        <w:rPr>
          <w:rFonts w:ascii="Simplified Arabic" w:hAnsi="Simplified Arabic" w:cs="Simplified Arabic" w:hint="cs"/>
          <w:b/>
          <w:bCs/>
          <w:sz w:val="32"/>
          <w:szCs w:val="32"/>
          <w:rtl/>
        </w:rPr>
        <w:t xml:space="preserve"> لِأُتَمِّمَ مكارِمَ الأخلاق</w:t>
      </w:r>
      <w:r w:rsidR="004A2876">
        <w:rPr>
          <w:rFonts w:ascii="Simplified Arabic" w:hAnsi="Simplified Arabic" w:cs="Simplified Arabic" w:hint="cs"/>
          <w:sz w:val="32"/>
          <w:szCs w:val="32"/>
          <w:rtl/>
        </w:rPr>
        <w:t>".</w:t>
      </w:r>
    </w:p>
    <w:p w:rsidR="004A2876" w:rsidRDefault="004A2876" w:rsidP="0055755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وقد كان لهذا المنهج التفكيكي نتائج غير محمودة على الحقلين الفقهي والتربوي معاً، إنّنا عندما عزلنا الفقه عن الأخلاق والتربية صرنا أمام نتائج فقهية تشكل فاجعة من الناحية ال</w:t>
      </w:r>
      <w:r w:rsidR="00BC1528">
        <w:rPr>
          <w:rFonts w:ascii="Simplified Arabic" w:hAnsi="Simplified Arabic" w:cs="Simplified Arabic" w:hint="cs"/>
          <w:sz w:val="32"/>
          <w:szCs w:val="32"/>
          <w:rtl/>
        </w:rPr>
        <w:t>تربوية من قبيل بعض الفتاوى التي</w:t>
      </w:r>
      <w:r>
        <w:rPr>
          <w:rFonts w:ascii="Simplified Arabic" w:hAnsi="Simplified Arabic" w:cs="Simplified Arabic" w:hint="cs"/>
          <w:sz w:val="32"/>
          <w:szCs w:val="32"/>
          <w:rtl/>
        </w:rPr>
        <w:t xml:space="preserve"> تسمح بالتمتّع ولو في حدود معنية بالزوجة الرضيعة!</w:t>
      </w:r>
    </w:p>
    <w:p w:rsidR="004A2876" w:rsidRDefault="004A2876" w:rsidP="0055755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لقد حاولنا في ثنايا هذا الكتاب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على الرغم من أنّه لم ي</w:t>
      </w:r>
      <w:r w:rsidR="00D9607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كتب بلغة فقهية صرفة ولم يعتمد منهجية الاستدلال الفقهي، لأنّه في الأساس مجموعة مقالات كانت معدَّة لمخاطبة الجمهور العام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أن نطلّ على المسألة التربوية من زاوية حقوقية في محاولة لمقاربة القضايا التربوية بعيداً عن الل</w:t>
      </w:r>
      <w:r w:rsidR="009914F5">
        <w:rPr>
          <w:rFonts w:ascii="Simplified Arabic" w:hAnsi="Simplified Arabic" w:cs="Simplified Arabic" w:hint="cs"/>
          <w:sz w:val="32"/>
          <w:szCs w:val="32"/>
          <w:rtl/>
        </w:rPr>
        <w:t>ّ</w:t>
      </w:r>
      <w:r>
        <w:rPr>
          <w:rFonts w:ascii="Simplified Arabic" w:hAnsi="Simplified Arabic" w:cs="Simplified Arabic" w:hint="cs"/>
          <w:sz w:val="32"/>
          <w:szCs w:val="32"/>
          <w:rtl/>
        </w:rPr>
        <w:t>غة الوعظية التي لا تزال سائدة في هذه المجالات.</w:t>
      </w:r>
    </w:p>
    <w:p w:rsidR="000058B6" w:rsidRDefault="00396375" w:rsidP="0055755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وقبل خوض غمار هذا البحث لا بدّ من القول: بأنّ فهم الطفولة هو الشرط الأساسي ليس لنجاح العملية التربوية، وفاعلي</w:t>
      </w:r>
      <w:r w:rsidR="00835827">
        <w:rPr>
          <w:rFonts w:ascii="Simplified Arabic" w:hAnsi="Simplified Arabic" w:cs="Simplified Arabic" w:hint="cs"/>
          <w:sz w:val="32"/>
          <w:szCs w:val="32"/>
          <w:rtl/>
        </w:rPr>
        <w:t>ّ</w:t>
      </w:r>
      <w:r>
        <w:rPr>
          <w:rFonts w:ascii="Simplified Arabic" w:hAnsi="Simplified Arabic" w:cs="Simplified Arabic" w:hint="cs"/>
          <w:sz w:val="32"/>
          <w:szCs w:val="32"/>
          <w:rtl/>
        </w:rPr>
        <w:t>تها فحسب، بل لنجاح العملية الاجتهادية الهادفة إلى تأصيل القواعد الفقهية التربوية، لأنّ سلام</w:t>
      </w:r>
      <w:r w:rsidR="000058B6">
        <w:rPr>
          <w:rFonts w:ascii="Simplified Arabic" w:hAnsi="Simplified Arabic" w:cs="Simplified Arabic" w:hint="cs"/>
          <w:sz w:val="32"/>
          <w:szCs w:val="32"/>
          <w:rtl/>
        </w:rPr>
        <w:t>ة</w:t>
      </w:r>
      <w:r>
        <w:rPr>
          <w:rFonts w:ascii="Simplified Arabic" w:hAnsi="Simplified Arabic" w:cs="Simplified Arabic" w:hint="cs"/>
          <w:sz w:val="32"/>
          <w:szCs w:val="32"/>
          <w:rtl/>
        </w:rPr>
        <w:t xml:space="preserve"> العملي</w:t>
      </w:r>
      <w:r w:rsidR="009914F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ة الاجتهادية ووصولها إلى غايتها المنشودة رهن بوعي </w:t>
      </w:r>
      <w:r w:rsidR="00835827">
        <w:rPr>
          <w:rFonts w:ascii="Simplified Arabic" w:hAnsi="Simplified Arabic" w:cs="Simplified Arabic" w:hint="cs"/>
          <w:sz w:val="32"/>
          <w:szCs w:val="32"/>
          <w:rtl/>
        </w:rPr>
        <w:t>وفهم الموضوع الذي يراد التنظير له، وعلى هذا يكون من الضروري الرجوع إلى أهل الاختصاص واستفتائهم بشأن الطفل ونمط تفكيره</w:t>
      </w:r>
      <w:r w:rsidR="000058B6">
        <w:rPr>
          <w:rFonts w:ascii="Simplified Arabic" w:hAnsi="Simplified Arabic" w:cs="Simplified Arabic" w:hint="cs"/>
          <w:sz w:val="32"/>
          <w:szCs w:val="32"/>
          <w:rtl/>
        </w:rPr>
        <w:t xml:space="preserve"> وحركة انفعالاته وأحاسيسه ومراحل الطفولة التي يقطعها، ابتداء</w:t>
      </w:r>
      <w:r w:rsidR="00BC1528">
        <w:rPr>
          <w:rFonts w:ascii="Simplified Arabic" w:hAnsi="Simplified Arabic" w:cs="Simplified Arabic" w:hint="cs"/>
          <w:sz w:val="32"/>
          <w:szCs w:val="32"/>
          <w:rtl/>
        </w:rPr>
        <w:t>ً</w:t>
      </w:r>
      <w:r w:rsidR="000058B6">
        <w:rPr>
          <w:rFonts w:ascii="Simplified Arabic" w:hAnsi="Simplified Arabic" w:cs="Simplified Arabic" w:hint="cs"/>
          <w:sz w:val="32"/>
          <w:szCs w:val="32"/>
          <w:rtl/>
        </w:rPr>
        <w:t xml:space="preserve"> من مرحلة الرضاعة وانتهاءً بالبلوغ، مروراً بسن المراهقة وغيرها.</w:t>
      </w:r>
    </w:p>
    <w:p w:rsidR="006C6485" w:rsidRDefault="000058B6" w:rsidP="0055755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إنّ الطفولة عالَم</w:t>
      </w:r>
      <w:r w:rsidR="00BC15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خاص</w:t>
      </w:r>
      <w:r w:rsidR="00BC15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لا يملك الكثيرون مفاتي</w:t>
      </w:r>
      <w:r w:rsidR="006C6485">
        <w:rPr>
          <w:rFonts w:ascii="Simplified Arabic" w:hAnsi="Simplified Arabic" w:cs="Simplified Arabic" w:hint="cs"/>
          <w:sz w:val="32"/>
          <w:szCs w:val="32"/>
          <w:rtl/>
        </w:rPr>
        <w:t>حه</w:t>
      </w:r>
      <w:r>
        <w:rPr>
          <w:rFonts w:ascii="Simplified Arabic" w:hAnsi="Simplified Arabic" w:cs="Simplified Arabic" w:hint="cs"/>
          <w:sz w:val="32"/>
          <w:szCs w:val="32"/>
          <w:rtl/>
        </w:rPr>
        <w:t xml:space="preserve"> أو فكّ رموزه، بل</w:t>
      </w:r>
      <w:r w:rsidR="006C6485">
        <w:rPr>
          <w:rFonts w:ascii="Simplified Arabic" w:hAnsi="Simplified Arabic" w:cs="Simplified Arabic" w:hint="cs"/>
          <w:sz w:val="32"/>
          <w:szCs w:val="32"/>
          <w:rtl/>
        </w:rPr>
        <w:t xml:space="preserve"> ربّما احتاج النفاذ إلى عمق الطفل وعالَمه الخاص، ومعرفة ما يفكّر فيه أو يجول في خاطره إلى خبرة واسعة أو تخصُّص في هذا المجال.</w:t>
      </w:r>
    </w:p>
    <w:p w:rsidR="006C6485" w:rsidRDefault="006C6485" w:rsidP="0055755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آمل أن يساهم هذا الكتاب في وضع لبنة في جدار صرحنا التربوي المنشود أو إضاءة شمعة في صحراء واقعنا المظلمة من الناحية التربوية، أو يكون محفّزاً للباحثين والعلماء في سبيل معالجة كافة القضايا التربوية ودراستها بشكل معمَّق، وفق منهج إسلامي تربوي متكامل يعتمد الموضوعية في البحث دون أن يغفل ملاحقة المستجد</w:t>
      </w:r>
      <w:r w:rsidR="00BC1528">
        <w:rPr>
          <w:rFonts w:ascii="Simplified Arabic" w:hAnsi="Simplified Arabic" w:cs="Simplified Arabic" w:hint="cs"/>
          <w:sz w:val="32"/>
          <w:szCs w:val="32"/>
          <w:rtl/>
        </w:rPr>
        <w:t>ّ</w:t>
      </w:r>
      <w:r>
        <w:rPr>
          <w:rFonts w:ascii="Simplified Arabic" w:hAnsi="Simplified Arabic" w:cs="Simplified Arabic" w:hint="cs"/>
          <w:sz w:val="32"/>
          <w:szCs w:val="32"/>
          <w:rtl/>
        </w:rPr>
        <w:t>ات على المستويين القانوني والتربوي، بما يخدم الطفولة والإنسانية جمعاء.</w:t>
      </w:r>
    </w:p>
    <w:p w:rsidR="004F4F7F" w:rsidRPr="004F4F7F" w:rsidRDefault="00CF2F45" w:rsidP="0055755A">
      <w:pPr>
        <w:ind w:firstLine="72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4F4F7F" w:rsidRPr="004F4F7F">
        <w:rPr>
          <w:rFonts w:ascii="Simplified Arabic" w:hAnsi="Simplified Arabic" w:cs="Simplified Arabic" w:hint="cs"/>
          <w:b/>
          <w:bCs/>
          <w:sz w:val="32"/>
          <w:szCs w:val="32"/>
          <w:rtl/>
        </w:rPr>
        <w:t>والله الموفق والمسدد</w:t>
      </w:r>
    </w:p>
    <w:p w:rsidR="004F4F7F" w:rsidRPr="004F4F7F" w:rsidRDefault="00CF2F45" w:rsidP="0055755A">
      <w:pPr>
        <w:ind w:firstLine="72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4F4F7F" w:rsidRPr="004F4F7F">
        <w:rPr>
          <w:rFonts w:ascii="Simplified Arabic" w:hAnsi="Simplified Arabic" w:cs="Simplified Arabic" w:hint="cs"/>
          <w:b/>
          <w:bCs/>
          <w:sz w:val="32"/>
          <w:szCs w:val="32"/>
          <w:rtl/>
        </w:rPr>
        <w:t>حسين أحمد الخشن</w:t>
      </w:r>
    </w:p>
    <w:p w:rsidR="004F4F7F" w:rsidRPr="004F4F7F" w:rsidRDefault="004F4F7F" w:rsidP="0055755A">
      <w:pPr>
        <w:ind w:firstLine="720"/>
        <w:jc w:val="right"/>
        <w:rPr>
          <w:rFonts w:ascii="Simplified Arabic" w:hAnsi="Simplified Arabic" w:cs="Simplified Arabic"/>
          <w:b/>
          <w:bCs/>
          <w:sz w:val="32"/>
          <w:szCs w:val="32"/>
          <w:rtl/>
        </w:rPr>
      </w:pPr>
      <w:r w:rsidRPr="004F4F7F">
        <w:rPr>
          <w:rFonts w:ascii="Simplified Arabic" w:hAnsi="Simplified Arabic" w:cs="Simplified Arabic" w:hint="cs"/>
          <w:b/>
          <w:bCs/>
          <w:sz w:val="32"/>
          <w:szCs w:val="32"/>
          <w:rtl/>
        </w:rPr>
        <w:t xml:space="preserve">بيروت </w:t>
      </w:r>
      <w:r w:rsidRPr="004F4F7F">
        <w:rPr>
          <w:rFonts w:ascii="Simplified Arabic" w:hAnsi="Simplified Arabic" w:cs="Simplified Arabic"/>
          <w:b/>
          <w:bCs/>
          <w:sz w:val="32"/>
          <w:szCs w:val="32"/>
          <w:rtl/>
        </w:rPr>
        <w:t>–</w:t>
      </w:r>
      <w:r w:rsidRPr="004F4F7F">
        <w:rPr>
          <w:rFonts w:ascii="Simplified Arabic" w:hAnsi="Simplified Arabic" w:cs="Simplified Arabic" w:hint="cs"/>
          <w:b/>
          <w:bCs/>
          <w:sz w:val="32"/>
          <w:szCs w:val="32"/>
          <w:rtl/>
        </w:rPr>
        <w:t xml:space="preserve"> حارة حريك/3 ذو الحجّة 1429 هــ</w:t>
      </w:r>
    </w:p>
    <w:p w:rsidR="00CF2F45" w:rsidRDefault="00CF2F45" w:rsidP="0055755A">
      <w:pPr>
        <w:ind w:firstLine="72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t>1/11/2008م</w:t>
      </w:r>
    </w:p>
    <w:p w:rsidR="00CF2F45" w:rsidRDefault="00CF2F45" w:rsidP="0055755A">
      <w:pPr>
        <w:ind w:firstLine="720"/>
        <w:jc w:val="both"/>
        <w:rPr>
          <w:rFonts w:ascii="Simplified Arabic" w:hAnsi="Simplified Arabic" w:cs="Simplified Arabic"/>
          <w:b/>
          <w:bCs/>
          <w:sz w:val="32"/>
          <w:szCs w:val="32"/>
          <w:rtl/>
        </w:rPr>
      </w:pPr>
    </w:p>
    <w:p w:rsidR="00CF2F45" w:rsidRDefault="00CF2F45" w:rsidP="0055755A">
      <w:pPr>
        <w:ind w:firstLine="720"/>
        <w:jc w:val="both"/>
        <w:rPr>
          <w:rFonts w:ascii="Simplified Arabic" w:hAnsi="Simplified Arabic" w:cs="Simplified Arabic"/>
          <w:b/>
          <w:bCs/>
          <w:sz w:val="32"/>
          <w:szCs w:val="32"/>
          <w:rtl/>
        </w:rPr>
      </w:pPr>
    </w:p>
    <w:p w:rsidR="00CF2F45" w:rsidRDefault="00CF2F45" w:rsidP="005222FB">
      <w:pPr>
        <w:jc w:val="both"/>
        <w:rPr>
          <w:rFonts w:ascii="Simplified Arabic" w:hAnsi="Simplified Arabic" w:cs="Simplified Arabic"/>
          <w:b/>
          <w:bCs/>
          <w:sz w:val="32"/>
          <w:szCs w:val="32"/>
          <w:rtl/>
        </w:rPr>
      </w:pPr>
    </w:p>
    <w:p w:rsidR="00CF2F45" w:rsidRPr="00CF2F45" w:rsidRDefault="00CF2F45" w:rsidP="0055755A">
      <w:pPr>
        <w:ind w:firstLine="720"/>
        <w:jc w:val="center"/>
        <w:rPr>
          <w:rFonts w:ascii="Simplified Arabic" w:hAnsi="Simplified Arabic" w:cs="Simplified Arabic"/>
          <w:b/>
          <w:bCs/>
          <w:sz w:val="40"/>
          <w:szCs w:val="40"/>
          <w:rtl/>
        </w:rPr>
      </w:pPr>
      <w:r w:rsidRPr="00CF2F45">
        <w:rPr>
          <w:rFonts w:ascii="Simplified Arabic" w:hAnsi="Simplified Arabic" w:cs="Simplified Arabic" w:hint="cs"/>
          <w:b/>
          <w:bCs/>
          <w:sz w:val="40"/>
          <w:szCs w:val="40"/>
          <w:rtl/>
        </w:rPr>
        <w:t>الفصل الأوّل</w:t>
      </w:r>
    </w:p>
    <w:p w:rsidR="00CF2F45" w:rsidRPr="005222FB" w:rsidRDefault="00CF2F45" w:rsidP="005222FB">
      <w:pPr>
        <w:ind w:firstLine="720"/>
        <w:jc w:val="center"/>
        <w:rPr>
          <w:rFonts w:ascii="Simplified Arabic" w:hAnsi="Simplified Arabic" w:cs="Simplified Arabic"/>
          <w:sz w:val="40"/>
          <w:szCs w:val="40"/>
          <w:rtl/>
        </w:rPr>
      </w:pPr>
      <w:r w:rsidRPr="00CF2F45">
        <w:rPr>
          <w:rFonts w:ascii="Simplified Arabic" w:hAnsi="Simplified Arabic" w:cs="Simplified Arabic" w:hint="cs"/>
          <w:b/>
          <w:bCs/>
          <w:sz w:val="40"/>
          <w:szCs w:val="40"/>
          <w:rtl/>
        </w:rPr>
        <w:t>الطفولة: مفهومها ومراحلها</w:t>
      </w:r>
    </w:p>
    <w:p w:rsidR="00CF2F45" w:rsidRDefault="005222FB" w:rsidP="005222FB">
      <w:pPr>
        <w:pStyle w:val="ListParagraph"/>
        <w:numPr>
          <w:ilvl w:val="0"/>
          <w:numId w:val="14"/>
        </w:numPr>
        <w:jc w:val="both"/>
        <w:rPr>
          <w:rFonts w:ascii="Simplified Arabic" w:hAnsi="Simplified Arabic" w:cs="Simplified Arabic"/>
          <w:b/>
          <w:bCs/>
          <w:sz w:val="36"/>
          <w:szCs w:val="36"/>
        </w:rPr>
      </w:pPr>
      <w:r w:rsidRPr="005222FB">
        <w:rPr>
          <w:rFonts w:ascii="Simplified Arabic" w:hAnsi="Simplified Arabic" w:cs="Simplified Arabic" w:hint="cs"/>
          <w:b/>
          <w:bCs/>
          <w:sz w:val="36"/>
          <w:szCs w:val="36"/>
          <w:rtl/>
        </w:rPr>
        <w:t>مفهوم الطفولة</w:t>
      </w:r>
    </w:p>
    <w:p w:rsidR="005222FB" w:rsidRDefault="005222FB" w:rsidP="005222FB">
      <w:pPr>
        <w:pStyle w:val="ListParagraph"/>
        <w:numPr>
          <w:ilvl w:val="0"/>
          <w:numId w:val="14"/>
        </w:numPr>
        <w:jc w:val="both"/>
        <w:rPr>
          <w:rFonts w:ascii="Simplified Arabic" w:hAnsi="Simplified Arabic" w:cs="Simplified Arabic"/>
          <w:b/>
          <w:bCs/>
          <w:sz w:val="36"/>
          <w:szCs w:val="36"/>
        </w:rPr>
      </w:pPr>
      <w:r>
        <w:rPr>
          <w:rFonts w:ascii="Simplified Arabic" w:hAnsi="Simplified Arabic" w:cs="Simplified Arabic" w:hint="cs"/>
          <w:b/>
          <w:bCs/>
          <w:sz w:val="36"/>
          <w:szCs w:val="36"/>
          <w:rtl/>
        </w:rPr>
        <w:t>مراحل الطفولة عند علماء النفس</w:t>
      </w:r>
    </w:p>
    <w:p w:rsidR="005222FB" w:rsidRDefault="005222FB" w:rsidP="005222FB">
      <w:pPr>
        <w:pStyle w:val="ListParagraph"/>
        <w:numPr>
          <w:ilvl w:val="0"/>
          <w:numId w:val="14"/>
        </w:numPr>
        <w:jc w:val="both"/>
        <w:rPr>
          <w:rFonts w:ascii="Simplified Arabic" w:hAnsi="Simplified Arabic" w:cs="Simplified Arabic"/>
          <w:b/>
          <w:bCs/>
          <w:sz w:val="36"/>
          <w:szCs w:val="36"/>
        </w:rPr>
      </w:pPr>
      <w:r>
        <w:rPr>
          <w:rFonts w:ascii="Simplified Arabic" w:hAnsi="Simplified Arabic" w:cs="Simplified Arabic" w:hint="cs"/>
          <w:b/>
          <w:bCs/>
          <w:sz w:val="36"/>
          <w:szCs w:val="36"/>
          <w:rtl/>
        </w:rPr>
        <w:t>مراحل الطفولة في الإسلام</w:t>
      </w:r>
    </w:p>
    <w:p w:rsidR="005222FB" w:rsidRDefault="005222FB" w:rsidP="005222FB">
      <w:pPr>
        <w:pStyle w:val="ListParagraph"/>
        <w:numPr>
          <w:ilvl w:val="0"/>
          <w:numId w:val="14"/>
        </w:numPr>
        <w:jc w:val="both"/>
        <w:rPr>
          <w:rFonts w:ascii="Simplified Arabic" w:hAnsi="Simplified Arabic" w:cs="Simplified Arabic"/>
          <w:b/>
          <w:bCs/>
          <w:sz w:val="36"/>
          <w:szCs w:val="36"/>
        </w:rPr>
      </w:pPr>
      <w:r>
        <w:rPr>
          <w:rFonts w:ascii="Simplified Arabic" w:hAnsi="Simplified Arabic" w:cs="Simplified Arabic" w:hint="cs"/>
          <w:b/>
          <w:bCs/>
          <w:sz w:val="36"/>
          <w:szCs w:val="36"/>
          <w:rtl/>
        </w:rPr>
        <w:t>مرحلة الرضاع</w:t>
      </w:r>
    </w:p>
    <w:p w:rsidR="005222FB" w:rsidRDefault="005222FB" w:rsidP="005222FB">
      <w:pPr>
        <w:pStyle w:val="ListParagraph"/>
        <w:numPr>
          <w:ilvl w:val="0"/>
          <w:numId w:val="14"/>
        </w:numPr>
        <w:jc w:val="both"/>
        <w:rPr>
          <w:rFonts w:ascii="Simplified Arabic" w:hAnsi="Simplified Arabic" w:cs="Simplified Arabic"/>
          <w:b/>
          <w:bCs/>
          <w:sz w:val="36"/>
          <w:szCs w:val="36"/>
        </w:rPr>
      </w:pPr>
      <w:r>
        <w:rPr>
          <w:rFonts w:ascii="Simplified Arabic" w:hAnsi="Simplified Arabic" w:cs="Simplified Arabic" w:hint="cs"/>
          <w:b/>
          <w:bCs/>
          <w:sz w:val="36"/>
          <w:szCs w:val="36"/>
          <w:rtl/>
        </w:rPr>
        <w:t>مرحلة التمييز</w:t>
      </w:r>
    </w:p>
    <w:p w:rsidR="005222FB" w:rsidRDefault="005222FB" w:rsidP="005222FB">
      <w:pPr>
        <w:pStyle w:val="ListParagraph"/>
        <w:numPr>
          <w:ilvl w:val="0"/>
          <w:numId w:val="14"/>
        </w:numPr>
        <w:jc w:val="both"/>
        <w:rPr>
          <w:rFonts w:ascii="Simplified Arabic" w:hAnsi="Simplified Arabic" w:cs="Simplified Arabic"/>
          <w:b/>
          <w:bCs/>
          <w:sz w:val="36"/>
          <w:szCs w:val="36"/>
        </w:rPr>
      </w:pPr>
      <w:r>
        <w:rPr>
          <w:rFonts w:ascii="Simplified Arabic" w:hAnsi="Simplified Arabic" w:cs="Simplified Arabic" w:hint="cs"/>
          <w:b/>
          <w:bCs/>
          <w:sz w:val="36"/>
          <w:szCs w:val="36"/>
          <w:rtl/>
        </w:rPr>
        <w:t>مرحلة المراهقة</w:t>
      </w:r>
    </w:p>
    <w:p w:rsidR="005222FB" w:rsidRDefault="005222FB" w:rsidP="005222FB">
      <w:pPr>
        <w:pStyle w:val="ListParagraph"/>
        <w:numPr>
          <w:ilvl w:val="0"/>
          <w:numId w:val="14"/>
        </w:numPr>
        <w:jc w:val="both"/>
        <w:rPr>
          <w:rFonts w:ascii="Simplified Arabic" w:hAnsi="Simplified Arabic" w:cs="Simplified Arabic"/>
          <w:b/>
          <w:bCs/>
          <w:sz w:val="36"/>
          <w:szCs w:val="36"/>
        </w:rPr>
      </w:pPr>
      <w:r>
        <w:rPr>
          <w:rFonts w:ascii="Simplified Arabic" w:hAnsi="Simplified Arabic" w:cs="Simplified Arabic" w:hint="cs"/>
          <w:b/>
          <w:bCs/>
          <w:sz w:val="36"/>
          <w:szCs w:val="36"/>
          <w:rtl/>
        </w:rPr>
        <w:t>مرحلة البلوغ</w:t>
      </w:r>
    </w:p>
    <w:p w:rsidR="005222FB" w:rsidRPr="005222FB" w:rsidRDefault="005222FB" w:rsidP="005222FB">
      <w:pPr>
        <w:pStyle w:val="ListParagraph"/>
        <w:numPr>
          <w:ilvl w:val="0"/>
          <w:numId w:val="14"/>
        </w:num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مرحلة الرشد</w:t>
      </w:r>
    </w:p>
    <w:p w:rsidR="005222FB" w:rsidRDefault="005222FB" w:rsidP="005222FB">
      <w:pPr>
        <w:ind w:firstLine="720"/>
        <w:jc w:val="center"/>
        <w:rPr>
          <w:rFonts w:ascii="Simplified Arabic" w:hAnsi="Simplified Arabic" w:cs="Simplified Arabic"/>
          <w:b/>
          <w:bCs/>
          <w:sz w:val="36"/>
          <w:szCs w:val="36"/>
          <w:rtl/>
        </w:rPr>
      </w:pPr>
    </w:p>
    <w:p w:rsidR="00D96077" w:rsidRDefault="00D96077" w:rsidP="005222FB">
      <w:pPr>
        <w:ind w:firstLine="720"/>
        <w:jc w:val="center"/>
        <w:rPr>
          <w:rFonts w:ascii="Simplified Arabic" w:hAnsi="Simplified Arabic" w:cs="Simplified Arabic"/>
          <w:b/>
          <w:bCs/>
          <w:sz w:val="36"/>
          <w:szCs w:val="36"/>
          <w:rtl/>
        </w:rPr>
      </w:pPr>
    </w:p>
    <w:p w:rsidR="00D96077" w:rsidRDefault="00D96077" w:rsidP="005222FB">
      <w:pPr>
        <w:ind w:firstLine="720"/>
        <w:jc w:val="center"/>
        <w:rPr>
          <w:rFonts w:ascii="Simplified Arabic" w:hAnsi="Simplified Arabic" w:cs="Simplified Arabic"/>
          <w:b/>
          <w:bCs/>
          <w:sz w:val="36"/>
          <w:szCs w:val="36"/>
          <w:rtl/>
        </w:rPr>
      </w:pPr>
    </w:p>
    <w:p w:rsidR="00D96077" w:rsidRDefault="00D96077" w:rsidP="005222FB">
      <w:pPr>
        <w:ind w:firstLine="720"/>
        <w:jc w:val="center"/>
        <w:rPr>
          <w:rFonts w:ascii="Simplified Arabic" w:hAnsi="Simplified Arabic" w:cs="Simplified Arabic"/>
          <w:b/>
          <w:bCs/>
          <w:sz w:val="36"/>
          <w:szCs w:val="36"/>
          <w:rtl/>
        </w:rPr>
      </w:pPr>
    </w:p>
    <w:p w:rsidR="00D96077" w:rsidRDefault="00D96077" w:rsidP="005222FB">
      <w:pPr>
        <w:ind w:firstLine="720"/>
        <w:jc w:val="center"/>
        <w:rPr>
          <w:rFonts w:ascii="Simplified Arabic" w:hAnsi="Simplified Arabic" w:cs="Simplified Arabic"/>
          <w:b/>
          <w:bCs/>
          <w:sz w:val="36"/>
          <w:szCs w:val="36"/>
          <w:rtl/>
        </w:rPr>
      </w:pPr>
    </w:p>
    <w:p w:rsidR="00D96077" w:rsidRDefault="00D96077" w:rsidP="005222FB">
      <w:pPr>
        <w:ind w:firstLine="720"/>
        <w:jc w:val="center"/>
        <w:rPr>
          <w:rFonts w:ascii="Simplified Arabic" w:hAnsi="Simplified Arabic" w:cs="Simplified Arabic"/>
          <w:b/>
          <w:bCs/>
          <w:sz w:val="36"/>
          <w:szCs w:val="36"/>
          <w:rtl/>
        </w:rPr>
      </w:pPr>
    </w:p>
    <w:p w:rsidR="00D96077" w:rsidRPr="00CF2F45" w:rsidRDefault="00D96077" w:rsidP="005222FB">
      <w:pPr>
        <w:ind w:firstLine="720"/>
        <w:jc w:val="center"/>
        <w:rPr>
          <w:rFonts w:ascii="Simplified Arabic" w:hAnsi="Simplified Arabic" w:cs="Simplified Arabic"/>
          <w:b/>
          <w:bCs/>
          <w:sz w:val="36"/>
          <w:szCs w:val="36"/>
          <w:rtl/>
        </w:rPr>
      </w:pPr>
    </w:p>
    <w:p w:rsidR="00CF2F45" w:rsidRDefault="005222FB" w:rsidP="005222FB">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يمرّ الإنسان في رحلته في هذه الحياة بمراحل عمرية مختلفة، ولا ريب</w:t>
      </w:r>
      <w:r w:rsidR="00CF2F45">
        <w:rPr>
          <w:rFonts w:ascii="Simplified Arabic" w:hAnsi="Simplified Arabic" w:cs="Simplified Arabic" w:hint="cs"/>
          <w:sz w:val="32"/>
          <w:szCs w:val="32"/>
          <w:rtl/>
        </w:rPr>
        <w:t xml:space="preserve"> أنّ الطفولة تمثّل مرحلة هامّة ومصيرية </w:t>
      </w:r>
      <w:r>
        <w:rPr>
          <w:rFonts w:ascii="Simplified Arabic" w:hAnsi="Simplified Arabic" w:cs="Simplified Arabic" w:hint="cs"/>
          <w:sz w:val="32"/>
          <w:szCs w:val="32"/>
          <w:rtl/>
        </w:rPr>
        <w:t>من بين هذه المراحل، بل هي أهم هذه المراحل على الإطلاق لما لها من دور بالغ في إعداد الشخصية الإنسانية ونحوها،</w:t>
      </w:r>
      <w:r w:rsidR="00BC1528">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ومن الطبيعي أنّ لمرحلة الطفولة</w:t>
      </w:r>
      <w:r w:rsidR="00CF2F45">
        <w:rPr>
          <w:rFonts w:ascii="Simplified Arabic" w:hAnsi="Simplified Arabic" w:cs="Simplified Arabic" w:hint="cs"/>
          <w:sz w:val="32"/>
          <w:szCs w:val="32"/>
          <w:rtl/>
        </w:rPr>
        <w:t xml:space="preserve"> متطلباتها التربوية والتعليمية ومستلزماتها القانونية</w:t>
      </w:r>
      <w:r>
        <w:rPr>
          <w:rFonts w:ascii="Simplified Arabic" w:hAnsi="Simplified Arabic" w:cs="Simplified Arabic" w:hint="cs"/>
          <w:sz w:val="32"/>
          <w:szCs w:val="32"/>
          <w:rtl/>
        </w:rPr>
        <w:t>، ولهذا</w:t>
      </w:r>
      <w:r w:rsidR="00CF2F45">
        <w:rPr>
          <w:rFonts w:ascii="Simplified Arabic" w:hAnsi="Simplified Arabic" w:cs="Simplified Arabic" w:hint="cs"/>
          <w:sz w:val="32"/>
          <w:szCs w:val="32"/>
          <w:rtl/>
        </w:rPr>
        <w:t xml:space="preserve"> كان من </w:t>
      </w:r>
      <w:r>
        <w:rPr>
          <w:rFonts w:ascii="Simplified Arabic" w:hAnsi="Simplified Arabic" w:cs="Simplified Arabic" w:hint="cs"/>
          <w:sz w:val="32"/>
          <w:szCs w:val="32"/>
          <w:rtl/>
        </w:rPr>
        <w:t xml:space="preserve">الضروري بادئ ذي بدء تحديد مفهوم </w:t>
      </w:r>
      <w:r w:rsidR="00CF2F45">
        <w:rPr>
          <w:rFonts w:ascii="Simplified Arabic" w:hAnsi="Simplified Arabic" w:cs="Simplified Arabic" w:hint="cs"/>
          <w:sz w:val="32"/>
          <w:szCs w:val="32"/>
          <w:rtl/>
        </w:rPr>
        <w:t>ا</w:t>
      </w:r>
      <w:r>
        <w:rPr>
          <w:rFonts w:ascii="Simplified Arabic" w:hAnsi="Simplified Arabic" w:cs="Simplified Arabic" w:hint="cs"/>
          <w:sz w:val="32"/>
          <w:szCs w:val="32"/>
          <w:rtl/>
        </w:rPr>
        <w:t>لطفولة</w:t>
      </w:r>
      <w:r w:rsidR="00CF2F45">
        <w:rPr>
          <w:rFonts w:ascii="Simplified Arabic" w:hAnsi="Simplified Arabic" w:cs="Simplified Arabic" w:hint="cs"/>
          <w:sz w:val="32"/>
          <w:szCs w:val="32"/>
          <w:rtl/>
        </w:rPr>
        <w:t>، وتعيين بدايتها ونهايتها، وبيان مراحلها، ومتطلبات كلّ مرحلة منها، وحقوق الطفل في كلّ المراحل.</w:t>
      </w:r>
    </w:p>
    <w:p w:rsidR="00CF2F45" w:rsidRPr="00CF2F45" w:rsidRDefault="00CF2F45" w:rsidP="0055755A">
      <w:pPr>
        <w:ind w:firstLine="720"/>
        <w:jc w:val="both"/>
        <w:rPr>
          <w:rFonts w:ascii="Simplified Arabic" w:hAnsi="Simplified Arabic" w:cs="Simplified Arabic"/>
          <w:b/>
          <w:bCs/>
          <w:sz w:val="32"/>
          <w:szCs w:val="32"/>
          <w:rtl/>
        </w:rPr>
      </w:pPr>
      <w:r w:rsidRPr="00CF2F45">
        <w:rPr>
          <w:rFonts w:ascii="Simplified Arabic" w:hAnsi="Simplified Arabic" w:cs="Simplified Arabic" w:hint="cs"/>
          <w:b/>
          <w:bCs/>
          <w:sz w:val="32"/>
          <w:szCs w:val="32"/>
          <w:rtl/>
        </w:rPr>
        <w:t>تعريف الطفل</w:t>
      </w:r>
    </w:p>
    <w:p w:rsidR="00CF2F45" w:rsidRDefault="00CF2F45" w:rsidP="00BC1528">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الطفل في اللغة هو</w:t>
      </w:r>
      <w:r w:rsidR="00BC1528">
        <w:rPr>
          <w:rFonts w:ascii="Simplified Arabic" w:hAnsi="Simplified Arabic" w:cs="Simplified Arabic" w:hint="cs"/>
          <w:sz w:val="32"/>
          <w:szCs w:val="32"/>
          <w:rtl/>
        </w:rPr>
        <w:t xml:space="preserve"> "الو</w:t>
      </w:r>
      <w:r w:rsidR="00B80AC7">
        <w:rPr>
          <w:rFonts w:ascii="Simplified Arabic" w:hAnsi="Simplified Arabic" w:cs="Simplified Arabic" w:hint="cs"/>
          <w:sz w:val="32"/>
          <w:szCs w:val="32"/>
          <w:rtl/>
        </w:rPr>
        <w:t xml:space="preserve">لد ما دام ناعماً، وقد يقع على الجمع، قال تعالى: </w:t>
      </w:r>
      <w:r w:rsidR="00B80AC7" w:rsidRPr="00B80AC7">
        <w:rPr>
          <w:rFonts w:ascii="Simplified Arabic" w:hAnsi="Simplified Arabic" w:cs="Simplified Arabic" w:hint="cs"/>
          <w:b/>
          <w:bCs/>
          <w:sz w:val="32"/>
          <w:szCs w:val="32"/>
          <w:rtl/>
        </w:rPr>
        <w:t>{ثم يخرجكم طفلاً}</w:t>
      </w:r>
      <w:r w:rsidR="00B80AC7">
        <w:rPr>
          <w:rFonts w:ascii="Simplified Arabic" w:hAnsi="Simplified Arabic" w:cs="Simplified Arabic" w:hint="cs"/>
          <w:sz w:val="32"/>
          <w:szCs w:val="32"/>
          <w:rtl/>
        </w:rPr>
        <w:t xml:space="preserve"> [غافر 67]، </w:t>
      </w:r>
      <w:r w:rsidR="00B80AC7" w:rsidRPr="00B80AC7">
        <w:rPr>
          <w:rFonts w:ascii="Simplified Arabic" w:hAnsi="Simplified Arabic" w:cs="Simplified Arabic" w:hint="cs"/>
          <w:b/>
          <w:bCs/>
          <w:sz w:val="32"/>
          <w:szCs w:val="32"/>
          <w:rtl/>
        </w:rPr>
        <w:t>{أو الطفل الذين لم يظهروا}</w:t>
      </w:r>
      <w:r w:rsidR="00B80AC7">
        <w:rPr>
          <w:rFonts w:ascii="Simplified Arabic" w:hAnsi="Simplified Arabic" w:cs="Simplified Arabic" w:hint="cs"/>
          <w:sz w:val="32"/>
          <w:szCs w:val="32"/>
          <w:rtl/>
        </w:rPr>
        <w:t xml:space="preserve"> [النور 31]، وقد يجمع على أطفال، قال: </w:t>
      </w:r>
      <w:r w:rsidR="00B80AC7" w:rsidRPr="00B80AC7">
        <w:rPr>
          <w:rFonts w:ascii="Simplified Arabic" w:hAnsi="Simplified Arabic" w:cs="Simplified Arabic" w:hint="cs"/>
          <w:b/>
          <w:bCs/>
          <w:sz w:val="32"/>
          <w:szCs w:val="32"/>
          <w:rtl/>
        </w:rPr>
        <w:t>{وإذا بلغ الأطفال}</w:t>
      </w:r>
      <w:r w:rsidR="00B80AC7">
        <w:rPr>
          <w:rFonts w:ascii="Simplified Arabic" w:hAnsi="Simplified Arabic" w:cs="Simplified Arabic" w:hint="cs"/>
          <w:sz w:val="32"/>
          <w:szCs w:val="32"/>
          <w:rtl/>
        </w:rPr>
        <w:t xml:space="preserve"> [النور 59]، وباعتبار النعومة قيل: امرأة طفلة.."</w:t>
      </w:r>
      <w:r w:rsidR="00BC1528" w:rsidRPr="00BC1528">
        <w:rPr>
          <w:rStyle w:val="FootnoteReference"/>
          <w:rFonts w:ascii="Simplified Arabic" w:hAnsi="Simplified Arabic" w:cs="Simplified Arabic"/>
          <w:sz w:val="32"/>
          <w:szCs w:val="32"/>
          <w:rtl/>
        </w:rPr>
        <w:t xml:space="preserve"> </w:t>
      </w:r>
      <w:r w:rsidR="00BC1528">
        <w:rPr>
          <w:rStyle w:val="FootnoteReference"/>
          <w:rFonts w:ascii="Simplified Arabic" w:hAnsi="Simplified Arabic" w:cs="Simplified Arabic"/>
          <w:sz w:val="32"/>
          <w:szCs w:val="32"/>
          <w:rtl/>
        </w:rPr>
        <w:footnoteReference w:customMarkFollows="1" w:id="1"/>
        <w:t>(1)</w:t>
      </w:r>
      <w:r>
        <w:rPr>
          <w:rFonts w:ascii="Simplified Arabic" w:hAnsi="Simplified Arabic" w:cs="Simplified Arabic" w:hint="cs"/>
          <w:sz w:val="32"/>
          <w:szCs w:val="32"/>
          <w:rtl/>
        </w:rPr>
        <w:t>.</w:t>
      </w:r>
    </w:p>
    <w:p w:rsidR="00CF2F45" w:rsidRDefault="00CF2F45" w:rsidP="0055755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وفي علم التربية</w:t>
      </w:r>
      <w:r w:rsidR="00B80AC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يطلق </w:t>
      </w:r>
      <w:r w:rsidR="00B80AC7">
        <w:rPr>
          <w:rFonts w:ascii="Simplified Arabic" w:hAnsi="Simplified Arabic" w:cs="Simplified Arabic" w:hint="cs"/>
          <w:sz w:val="32"/>
          <w:szCs w:val="32"/>
          <w:rtl/>
        </w:rPr>
        <w:t>"</w:t>
      </w:r>
      <w:r>
        <w:rPr>
          <w:rFonts w:ascii="Simplified Arabic" w:hAnsi="Simplified Arabic" w:cs="Simplified Arabic" w:hint="cs"/>
          <w:sz w:val="32"/>
          <w:szCs w:val="32"/>
          <w:rtl/>
        </w:rPr>
        <w:t>الطفل على الولد أو البنت حتى سنّ البلوغ أو على المولود ما دام ناعماً، وقد يطلق على الشخص ما دام مستمر النمو الجسدي والعقلي، وللأطفال مراحل نمو مختلفة فمنهم المتقدّم والمتخلّف، والنبيه والخامل، والسَوِي والشاذّ والاجتماعي وا</w:t>
      </w:r>
      <w:r w:rsidR="00B80AC7">
        <w:rPr>
          <w:rFonts w:ascii="Simplified Arabic" w:hAnsi="Simplified Arabic" w:cs="Simplified Arabic" w:hint="cs"/>
          <w:sz w:val="32"/>
          <w:szCs w:val="32"/>
          <w:rtl/>
        </w:rPr>
        <w:t>للاا</w:t>
      </w:r>
      <w:r>
        <w:rPr>
          <w:rFonts w:ascii="Simplified Arabic" w:hAnsi="Simplified Arabic" w:cs="Simplified Arabic" w:hint="cs"/>
          <w:sz w:val="32"/>
          <w:szCs w:val="32"/>
          <w:rtl/>
        </w:rPr>
        <w:t>جتماعي</w:t>
      </w:r>
      <w:r w:rsidR="00C4606F">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2"/>
        <w:t>(1)</w:t>
      </w:r>
      <w:r>
        <w:rPr>
          <w:rFonts w:ascii="Simplified Arabic" w:hAnsi="Simplified Arabic" w:cs="Simplified Arabic" w:hint="cs"/>
          <w:sz w:val="32"/>
          <w:szCs w:val="32"/>
          <w:rtl/>
        </w:rPr>
        <w:t>.</w:t>
      </w:r>
    </w:p>
    <w:p w:rsidR="00CF2F45" w:rsidRDefault="00CF2F45" w:rsidP="0055755A">
      <w:pPr>
        <w:ind w:firstLine="720"/>
        <w:jc w:val="both"/>
        <w:rPr>
          <w:rFonts w:ascii="Simplified Arabic" w:hAnsi="Simplified Arabic" w:cs="Simplified Arabic"/>
          <w:sz w:val="32"/>
          <w:szCs w:val="32"/>
          <w:rtl/>
        </w:rPr>
      </w:pPr>
      <w:r w:rsidRPr="00CF2F45">
        <w:rPr>
          <w:rFonts w:ascii="Simplified Arabic" w:hAnsi="Simplified Arabic" w:cs="Simplified Arabic" w:hint="cs"/>
          <w:b/>
          <w:bCs/>
          <w:sz w:val="32"/>
          <w:szCs w:val="32"/>
          <w:rtl/>
        </w:rPr>
        <w:t>أقول</w:t>
      </w:r>
      <w:r>
        <w:rPr>
          <w:rFonts w:ascii="Simplified Arabic" w:hAnsi="Simplified Arabic" w:cs="Simplified Arabic" w:hint="cs"/>
          <w:sz w:val="32"/>
          <w:szCs w:val="32"/>
          <w:rtl/>
        </w:rPr>
        <w:t>: إنّ التعريف المتقدّم قد يكو</w:t>
      </w:r>
      <w:r w:rsidR="00B80AC7">
        <w:rPr>
          <w:rFonts w:ascii="Simplified Arabic" w:hAnsi="Simplified Arabic" w:cs="Simplified Arabic" w:hint="cs"/>
          <w:sz w:val="32"/>
          <w:szCs w:val="32"/>
          <w:rtl/>
        </w:rPr>
        <w:t>ن مقبولاً على نحو الإجمال ولكنّ</w:t>
      </w:r>
      <w:r>
        <w:rPr>
          <w:rFonts w:ascii="Simplified Arabic" w:hAnsi="Simplified Arabic" w:cs="Simplified Arabic" w:hint="cs"/>
          <w:sz w:val="32"/>
          <w:szCs w:val="32"/>
          <w:rtl/>
        </w:rPr>
        <w:t xml:space="preserve"> مثا</w:t>
      </w:r>
      <w:r w:rsidR="0049720A">
        <w:rPr>
          <w:rFonts w:ascii="Simplified Arabic" w:hAnsi="Simplified Arabic" w:cs="Simplified Arabic" w:hint="cs"/>
          <w:sz w:val="32"/>
          <w:szCs w:val="32"/>
          <w:rtl/>
        </w:rPr>
        <w:t>ر</w:t>
      </w:r>
      <w:r>
        <w:rPr>
          <w:rFonts w:ascii="Simplified Arabic" w:hAnsi="Simplified Arabic" w:cs="Simplified Arabic" w:hint="cs"/>
          <w:sz w:val="32"/>
          <w:szCs w:val="32"/>
          <w:rtl/>
        </w:rPr>
        <w:t xml:space="preserve"> الجدل والاختلاف هو </w:t>
      </w:r>
      <w:r w:rsidR="00B80AC7">
        <w:rPr>
          <w:rFonts w:ascii="Simplified Arabic" w:hAnsi="Simplified Arabic" w:cs="Simplified Arabic" w:hint="cs"/>
          <w:sz w:val="32"/>
          <w:szCs w:val="32"/>
          <w:rtl/>
        </w:rPr>
        <w:t xml:space="preserve">في </w:t>
      </w:r>
      <w:r>
        <w:rPr>
          <w:rFonts w:ascii="Simplified Arabic" w:hAnsi="Simplified Arabic" w:cs="Simplified Arabic" w:hint="cs"/>
          <w:sz w:val="32"/>
          <w:szCs w:val="32"/>
          <w:rtl/>
        </w:rPr>
        <w:t>تحديد بداية الطفولة ونهايتها.</w:t>
      </w:r>
    </w:p>
    <w:p w:rsidR="0049720A" w:rsidRDefault="0049720A" w:rsidP="0055755A">
      <w:pPr>
        <w:ind w:firstLine="720"/>
        <w:jc w:val="both"/>
        <w:rPr>
          <w:rFonts w:ascii="Simplified Arabic" w:hAnsi="Simplified Arabic" w:cs="Simplified Arabic"/>
          <w:sz w:val="32"/>
          <w:szCs w:val="32"/>
          <w:rtl/>
        </w:rPr>
      </w:pPr>
    </w:p>
    <w:p w:rsidR="0049720A" w:rsidRDefault="0049720A" w:rsidP="0055755A">
      <w:pPr>
        <w:ind w:firstLine="720"/>
        <w:jc w:val="both"/>
        <w:rPr>
          <w:rFonts w:ascii="Simplified Arabic" w:hAnsi="Simplified Arabic" w:cs="Simplified Arabic"/>
          <w:sz w:val="32"/>
          <w:szCs w:val="32"/>
          <w:rtl/>
        </w:rPr>
      </w:pPr>
    </w:p>
    <w:p w:rsidR="0049720A" w:rsidRPr="0049720A" w:rsidRDefault="0049720A" w:rsidP="0055755A">
      <w:pPr>
        <w:ind w:firstLine="720"/>
        <w:jc w:val="both"/>
        <w:rPr>
          <w:rFonts w:ascii="Simplified Arabic" w:hAnsi="Simplified Arabic" w:cs="Simplified Arabic"/>
          <w:b/>
          <w:bCs/>
          <w:sz w:val="32"/>
          <w:szCs w:val="32"/>
          <w:rtl/>
        </w:rPr>
      </w:pPr>
      <w:r w:rsidRPr="0049720A">
        <w:rPr>
          <w:rFonts w:ascii="Simplified Arabic" w:hAnsi="Simplified Arabic" w:cs="Simplified Arabic" w:hint="cs"/>
          <w:b/>
          <w:bCs/>
          <w:sz w:val="32"/>
          <w:szCs w:val="32"/>
          <w:rtl/>
        </w:rPr>
        <w:t>بداية الطفولة</w:t>
      </w:r>
    </w:p>
    <w:p w:rsidR="0049720A" w:rsidRDefault="0049720A" w:rsidP="0055755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يلاحظ أنّ اتفاقية حقوق الطفل المستندة إلى الإعلان العالمي لحقوق الإنسان</w:t>
      </w:r>
      <w:r w:rsidR="00B80AC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سكتت عن إعطاء تحديد صريح لبداية الطفولة، وهل أنّها ترجع إلى مرحلة الحمل أو تبدأ بالولادة؟ وهو سكوت م</w:t>
      </w:r>
      <w:r w:rsidR="008C1311">
        <w:rPr>
          <w:rFonts w:ascii="Simplified Arabic" w:hAnsi="Simplified Arabic" w:cs="Simplified Arabic" w:hint="cs"/>
          <w:sz w:val="32"/>
          <w:szCs w:val="32"/>
          <w:rtl/>
        </w:rPr>
        <w:t>تعمّ</w:t>
      </w:r>
      <w:r>
        <w:rPr>
          <w:rFonts w:ascii="Simplified Arabic" w:hAnsi="Simplified Arabic" w:cs="Simplified Arabic" w:hint="cs"/>
          <w:sz w:val="32"/>
          <w:szCs w:val="32"/>
          <w:rtl/>
        </w:rPr>
        <w:t xml:space="preserve">د يهدف إلى تجنّب </w:t>
      </w:r>
      <w:r w:rsidR="008C1311">
        <w:rPr>
          <w:rFonts w:ascii="Simplified Arabic" w:hAnsi="Simplified Arabic" w:cs="Simplified Arabic" w:hint="cs"/>
          <w:sz w:val="32"/>
          <w:szCs w:val="32"/>
          <w:rtl/>
        </w:rPr>
        <w:t>إعطاء موقف حاسم ف</w:t>
      </w:r>
      <w:r w:rsidR="00B80AC7">
        <w:rPr>
          <w:rFonts w:ascii="Simplified Arabic" w:hAnsi="Simplified Arabic" w:cs="Simplified Arabic" w:hint="cs"/>
          <w:sz w:val="32"/>
          <w:szCs w:val="32"/>
          <w:rtl/>
        </w:rPr>
        <w:t>ي قضية خلافية بين الدول الأعضاء؛</w:t>
      </w:r>
      <w:r w:rsidR="008C1311">
        <w:rPr>
          <w:rFonts w:ascii="Simplified Arabic" w:hAnsi="Simplified Arabic" w:cs="Simplified Arabic" w:hint="cs"/>
          <w:sz w:val="32"/>
          <w:szCs w:val="32"/>
          <w:rtl/>
        </w:rPr>
        <w:t xml:space="preserve"> فإنّ الإقرار بأنّ الطفولة تبدأ في مرحلة الحمل يتضمن رفضاً كليّاً لمبدأ الإجهاض</w:t>
      </w:r>
      <w:r w:rsidR="00B80AC7">
        <w:rPr>
          <w:rFonts w:ascii="Simplified Arabic" w:hAnsi="Simplified Arabic" w:cs="Simplified Arabic" w:hint="cs"/>
          <w:sz w:val="32"/>
          <w:szCs w:val="32"/>
          <w:rtl/>
        </w:rPr>
        <w:t>،</w:t>
      </w:r>
      <w:r w:rsidR="008C1311">
        <w:rPr>
          <w:rFonts w:ascii="Simplified Arabic" w:hAnsi="Simplified Arabic" w:cs="Simplified Arabic" w:hint="cs"/>
          <w:sz w:val="32"/>
          <w:szCs w:val="32"/>
          <w:rtl/>
        </w:rPr>
        <w:t xml:space="preserve"> </w:t>
      </w:r>
      <w:r w:rsidR="00F07D46">
        <w:rPr>
          <w:rFonts w:ascii="Simplified Arabic" w:hAnsi="Simplified Arabic" w:cs="Simplified Arabic" w:hint="cs"/>
          <w:sz w:val="32"/>
          <w:szCs w:val="32"/>
          <w:rtl/>
        </w:rPr>
        <w:t>بوصفه عملاً عدوانياً على حقّ الطفل في الحياة، الأمر الذي يرفضه المتساه</w:t>
      </w:r>
      <w:r w:rsidR="00B80AC7">
        <w:rPr>
          <w:rFonts w:ascii="Simplified Arabic" w:hAnsi="Simplified Arabic" w:cs="Simplified Arabic" w:hint="cs"/>
          <w:sz w:val="32"/>
          <w:szCs w:val="32"/>
          <w:rtl/>
        </w:rPr>
        <w:t>لون في أمر الإجهاض والمبيحون له.</w:t>
      </w:r>
      <w:r w:rsidR="00F07D46">
        <w:rPr>
          <w:rFonts w:ascii="Simplified Arabic" w:hAnsi="Simplified Arabic" w:cs="Simplified Arabic" w:hint="cs"/>
          <w:sz w:val="32"/>
          <w:szCs w:val="32"/>
          <w:rtl/>
        </w:rPr>
        <w:t xml:space="preserve"> بينما الالتزام ببدء مرحلة الطفولة من حين الولادة</w:t>
      </w:r>
      <w:r w:rsidR="00B80AC7">
        <w:rPr>
          <w:rFonts w:ascii="Simplified Arabic" w:hAnsi="Simplified Arabic" w:cs="Simplified Arabic" w:hint="cs"/>
          <w:sz w:val="32"/>
          <w:szCs w:val="32"/>
          <w:rtl/>
        </w:rPr>
        <w:t>،</w:t>
      </w:r>
      <w:r w:rsidR="00F07D46">
        <w:rPr>
          <w:rFonts w:ascii="Simplified Arabic" w:hAnsi="Simplified Arabic" w:cs="Simplified Arabic" w:hint="cs"/>
          <w:sz w:val="32"/>
          <w:szCs w:val="32"/>
          <w:rtl/>
        </w:rPr>
        <w:t xml:space="preserve"> يتضمّن اعترافاً بعدم انسحاب حقوق الطفل على الجنين، ما يفتح الباب واسعاً أمام الإجهاض</w:t>
      </w:r>
      <w:r w:rsidR="00B80AC7">
        <w:rPr>
          <w:rFonts w:ascii="Simplified Arabic" w:hAnsi="Simplified Arabic" w:cs="Simplified Arabic" w:hint="cs"/>
          <w:sz w:val="32"/>
          <w:szCs w:val="32"/>
          <w:rtl/>
        </w:rPr>
        <w:t>،</w:t>
      </w:r>
      <w:r w:rsidR="00F07D46">
        <w:rPr>
          <w:rFonts w:ascii="Simplified Arabic" w:hAnsi="Simplified Arabic" w:cs="Simplified Arabic" w:hint="cs"/>
          <w:sz w:val="32"/>
          <w:szCs w:val="32"/>
          <w:rtl/>
        </w:rPr>
        <w:t xml:space="preserve"> وهو الأمر الذي يرفضه المتشدّدون في أمر الإجهاض والمحرّمو</w:t>
      </w:r>
      <w:r w:rsidR="00B80AC7">
        <w:rPr>
          <w:rFonts w:ascii="Simplified Arabic" w:hAnsi="Simplified Arabic" w:cs="Simplified Arabic" w:hint="cs"/>
          <w:sz w:val="32"/>
          <w:szCs w:val="32"/>
          <w:rtl/>
        </w:rPr>
        <w:t>ن له.</w:t>
      </w:r>
      <w:r w:rsidR="00F07D46">
        <w:rPr>
          <w:rFonts w:ascii="Simplified Arabic" w:hAnsi="Simplified Arabic" w:cs="Simplified Arabic" w:hint="cs"/>
          <w:sz w:val="32"/>
          <w:szCs w:val="32"/>
          <w:rtl/>
        </w:rPr>
        <w:t xml:space="preserve"> مع وجود إشارة ذات مغزى في ديباجة الاتفاقية المذكورة وهي: "أنّ الطفل بسبب عدم نضجه البدني والعقلي يحتاج إلى إجراءات وقاية ورعاية خاصة، بما في ذلك حماية قانونية مناسبة قبل الولادة وبعدها"</w:t>
      </w:r>
      <w:r w:rsidR="00F07D46">
        <w:rPr>
          <w:rStyle w:val="FootnoteReference"/>
          <w:rFonts w:ascii="Simplified Arabic" w:hAnsi="Simplified Arabic" w:cs="Simplified Arabic"/>
          <w:sz w:val="32"/>
          <w:szCs w:val="32"/>
          <w:rtl/>
        </w:rPr>
        <w:footnoteReference w:customMarkFollows="1" w:id="3"/>
        <w:t>(1)</w:t>
      </w:r>
      <w:r w:rsidR="00D96050">
        <w:rPr>
          <w:rFonts w:ascii="Simplified Arabic" w:hAnsi="Simplified Arabic" w:cs="Simplified Arabic" w:hint="cs"/>
          <w:sz w:val="32"/>
          <w:szCs w:val="32"/>
          <w:rtl/>
        </w:rPr>
        <w:t xml:space="preserve"> فإنّ الفقرة الأخيرة قد توحي بامتداد الطفولة إلى </w:t>
      </w:r>
      <w:r w:rsidR="00B80AC7">
        <w:rPr>
          <w:rFonts w:ascii="Simplified Arabic" w:hAnsi="Simplified Arabic" w:cs="Simplified Arabic" w:hint="cs"/>
          <w:sz w:val="32"/>
          <w:szCs w:val="32"/>
          <w:rtl/>
        </w:rPr>
        <w:t>ال</w:t>
      </w:r>
      <w:r w:rsidR="00D96050">
        <w:rPr>
          <w:rFonts w:ascii="Simplified Arabic" w:hAnsi="Simplified Arabic" w:cs="Simplified Arabic" w:hint="cs"/>
          <w:sz w:val="32"/>
          <w:szCs w:val="32"/>
          <w:rtl/>
        </w:rPr>
        <w:t>مرحلة الجنينيّة.</w:t>
      </w:r>
    </w:p>
    <w:p w:rsidR="00B80AC7" w:rsidRDefault="00B80AC7" w:rsidP="0055755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هذا ويمكن ترجيح كون بداية الطفولة من حين الولادة وذلك لوجهين:</w:t>
      </w:r>
    </w:p>
    <w:p w:rsidR="00A55D25" w:rsidRDefault="00617D66" w:rsidP="0055755A">
      <w:pPr>
        <w:ind w:firstLine="720"/>
        <w:jc w:val="both"/>
        <w:rPr>
          <w:rFonts w:ascii="Simplified Arabic" w:hAnsi="Simplified Arabic" w:cs="Simplified Arabic"/>
          <w:sz w:val="32"/>
          <w:szCs w:val="32"/>
          <w:rtl/>
          <w:lang w:bidi="ar-LB"/>
        </w:rPr>
      </w:pPr>
      <w:r w:rsidRPr="00615D67">
        <w:rPr>
          <w:rFonts w:ascii="Simplified Arabic" w:hAnsi="Simplified Arabic" w:cs="Simplified Arabic" w:hint="cs"/>
          <w:b/>
          <w:bCs/>
          <w:sz w:val="32"/>
          <w:szCs w:val="32"/>
          <w:rtl/>
        </w:rPr>
        <w:t>الأول:</w:t>
      </w:r>
      <w:r>
        <w:rPr>
          <w:rFonts w:ascii="Simplified Arabic" w:hAnsi="Simplified Arabic" w:cs="Simplified Arabic" w:hint="cs"/>
          <w:sz w:val="32"/>
          <w:szCs w:val="32"/>
          <w:rtl/>
        </w:rPr>
        <w:t xml:space="preserve"> إنّ ذلك هو المستفاد</w:t>
      </w:r>
      <w:r w:rsidR="00A55D25">
        <w:rPr>
          <w:rFonts w:ascii="Simplified Arabic" w:hAnsi="Simplified Arabic" w:cs="Simplified Arabic" w:hint="cs"/>
          <w:sz w:val="32"/>
          <w:szCs w:val="32"/>
          <w:rtl/>
        </w:rPr>
        <w:t xml:space="preserve"> من بعض الآيات القرآنية، وهي قوله تعالى: </w:t>
      </w:r>
      <w:r w:rsidR="00A55D25" w:rsidRPr="00A55D25">
        <w:rPr>
          <w:rFonts w:ascii="Simplified Arabic" w:hAnsi="Simplified Arabic" w:cs="Simplified Arabic" w:hint="cs"/>
          <w:b/>
          <w:bCs/>
          <w:sz w:val="32"/>
          <w:szCs w:val="32"/>
          <w:rtl/>
        </w:rPr>
        <w:t xml:space="preserve">{هو الذي خلقكم من ترابٍ ثم من نطفةٍ ثم من علقة ثم يخرجكم فلاً ثم لتبلغوا أشدكم ثم لتكونوا شيوخاً ومنكم من يتوفى من قبل ولتبلغوا أجلاً مسمى ولعلكم تعقلون} </w:t>
      </w:r>
      <w:r w:rsidR="00A55D25">
        <w:rPr>
          <w:rFonts w:ascii="Simplified Arabic" w:hAnsi="Simplified Arabic" w:cs="Simplified Arabic" w:hint="cs"/>
          <w:sz w:val="32"/>
          <w:szCs w:val="32"/>
          <w:rtl/>
        </w:rPr>
        <w:t xml:space="preserve">[غافر 67]، حيث إنّ المستفاد من قوله تعالى: </w:t>
      </w:r>
      <w:r w:rsidR="00A55D25" w:rsidRPr="00A55D25">
        <w:rPr>
          <w:rFonts w:ascii="Simplified Arabic" w:hAnsi="Simplified Arabic" w:cs="Simplified Arabic" w:hint="cs"/>
          <w:b/>
          <w:bCs/>
          <w:sz w:val="32"/>
          <w:szCs w:val="32"/>
          <w:rtl/>
        </w:rPr>
        <w:t>{ثم يخرجكم طفلاً}</w:t>
      </w:r>
      <w:r w:rsidR="00A55D25">
        <w:rPr>
          <w:rFonts w:ascii="Simplified Arabic" w:hAnsi="Simplified Arabic" w:cs="Simplified Arabic" w:hint="cs"/>
          <w:sz w:val="32"/>
          <w:szCs w:val="32"/>
          <w:rtl/>
        </w:rPr>
        <w:t xml:space="preserve"> أنّ مرحلة الطفولة تبدأ مع خروج الإنسان من رحم أمه.</w:t>
      </w:r>
      <w:r>
        <w:rPr>
          <w:rFonts w:ascii="Simplified Arabic" w:hAnsi="Simplified Arabic" w:cs="Simplified Arabic" w:hint="cs"/>
          <w:sz w:val="32"/>
          <w:szCs w:val="32"/>
          <w:rtl/>
        </w:rPr>
        <w:t xml:space="preserve"> </w:t>
      </w:r>
    </w:p>
    <w:p w:rsidR="00A55D25" w:rsidRDefault="00A55D25" w:rsidP="00771E23">
      <w:pPr>
        <w:ind w:firstLine="720"/>
        <w:jc w:val="both"/>
        <w:rPr>
          <w:rFonts w:ascii="Simplified Arabic" w:hAnsi="Simplified Arabic" w:cs="Simplified Arabic"/>
          <w:sz w:val="32"/>
          <w:szCs w:val="32"/>
          <w:rtl/>
        </w:rPr>
      </w:pPr>
      <w:r w:rsidRPr="00615D67">
        <w:rPr>
          <w:rFonts w:ascii="Simplified Arabic" w:hAnsi="Simplified Arabic" w:cs="Simplified Arabic" w:hint="cs"/>
          <w:b/>
          <w:bCs/>
          <w:sz w:val="32"/>
          <w:szCs w:val="32"/>
          <w:rtl/>
        </w:rPr>
        <w:t>الثاني:</w:t>
      </w:r>
      <w:r>
        <w:rPr>
          <w:rFonts w:ascii="Simplified Arabic" w:hAnsi="Simplified Arabic" w:cs="Simplified Arabic" w:hint="cs"/>
          <w:sz w:val="32"/>
          <w:szCs w:val="32"/>
          <w:rtl/>
        </w:rPr>
        <w:t xml:space="preserve"> حتى لو لم نجد نصاً شرعياً</w:t>
      </w:r>
      <w:r w:rsidR="00D96050">
        <w:rPr>
          <w:rFonts w:ascii="Simplified Arabic" w:hAnsi="Simplified Arabic" w:cs="Simplified Arabic" w:hint="cs"/>
          <w:sz w:val="32"/>
          <w:szCs w:val="32"/>
          <w:rtl/>
        </w:rPr>
        <w:t xml:space="preserve"> يحدّ</w:t>
      </w:r>
      <w:r w:rsidR="00CF20DB">
        <w:rPr>
          <w:rFonts w:ascii="Simplified Arabic" w:hAnsi="Simplified Arabic" w:cs="Simplified Arabic" w:hint="cs"/>
          <w:sz w:val="32"/>
          <w:szCs w:val="32"/>
          <w:rtl/>
        </w:rPr>
        <w:t>ِ</w:t>
      </w:r>
      <w:r w:rsidR="00D96050">
        <w:rPr>
          <w:rFonts w:ascii="Simplified Arabic" w:hAnsi="Simplified Arabic" w:cs="Simplified Arabic" w:hint="cs"/>
          <w:sz w:val="32"/>
          <w:szCs w:val="32"/>
          <w:rtl/>
        </w:rPr>
        <w:t>د بداية الطفولة ويحسم الجدل بشأنها</w:t>
      </w:r>
      <w:r>
        <w:rPr>
          <w:rFonts w:ascii="Simplified Arabic" w:hAnsi="Simplified Arabic" w:cs="Simplified Arabic" w:hint="cs"/>
          <w:sz w:val="32"/>
          <w:szCs w:val="32"/>
          <w:rtl/>
        </w:rPr>
        <w:t>،</w:t>
      </w:r>
      <w:r w:rsidR="00D96050">
        <w:rPr>
          <w:rFonts w:ascii="Simplified Arabic" w:hAnsi="Simplified Arabic" w:cs="Simplified Arabic" w:hint="cs"/>
          <w:sz w:val="32"/>
          <w:szCs w:val="32"/>
          <w:rtl/>
        </w:rPr>
        <w:t xml:space="preserve"> فإنّ المعنى </w:t>
      </w:r>
      <w:r>
        <w:rPr>
          <w:rFonts w:ascii="Simplified Arabic" w:hAnsi="Simplified Arabic" w:cs="Simplified Arabic" w:hint="cs"/>
          <w:sz w:val="32"/>
          <w:szCs w:val="32"/>
          <w:rtl/>
        </w:rPr>
        <w:t>الل</w:t>
      </w:r>
      <w:r w:rsidR="00D96077">
        <w:rPr>
          <w:rFonts w:ascii="Simplified Arabic" w:hAnsi="Simplified Arabic" w:cs="Simplified Arabic" w:hint="cs"/>
          <w:sz w:val="32"/>
          <w:szCs w:val="32"/>
          <w:rtl/>
        </w:rPr>
        <w:t>ّ</w:t>
      </w:r>
      <w:r>
        <w:rPr>
          <w:rFonts w:ascii="Simplified Arabic" w:hAnsi="Simplified Arabic" w:cs="Simplified Arabic" w:hint="cs"/>
          <w:sz w:val="32"/>
          <w:szCs w:val="32"/>
          <w:rtl/>
        </w:rPr>
        <w:t>غوي و</w:t>
      </w:r>
      <w:r w:rsidR="00D96050">
        <w:rPr>
          <w:rFonts w:ascii="Simplified Arabic" w:hAnsi="Simplified Arabic" w:cs="Simplified Arabic" w:hint="cs"/>
          <w:sz w:val="32"/>
          <w:szCs w:val="32"/>
          <w:rtl/>
        </w:rPr>
        <w:t xml:space="preserve">العرفي يبقى هو </w:t>
      </w:r>
      <w:r w:rsidR="00CF20DB">
        <w:rPr>
          <w:rFonts w:ascii="Simplified Arabic" w:hAnsi="Simplified Arabic" w:cs="Simplified Arabic" w:hint="cs"/>
          <w:sz w:val="32"/>
          <w:szCs w:val="32"/>
          <w:rtl/>
        </w:rPr>
        <w:t>المرجع</w:t>
      </w:r>
      <w:r>
        <w:rPr>
          <w:rFonts w:ascii="Simplified Arabic" w:hAnsi="Simplified Arabic" w:cs="Simplified Arabic" w:hint="cs"/>
          <w:sz w:val="32"/>
          <w:szCs w:val="32"/>
          <w:rtl/>
        </w:rPr>
        <w:t>،</w:t>
      </w:r>
      <w:r w:rsidR="00CF20DB">
        <w:rPr>
          <w:rFonts w:ascii="Simplified Arabic" w:hAnsi="Simplified Arabic" w:cs="Simplified Arabic" w:hint="cs"/>
          <w:sz w:val="32"/>
          <w:szCs w:val="32"/>
          <w:rtl/>
        </w:rPr>
        <w:t xml:space="preserve"> وهو الذي تحمل عليه النصوص</w:t>
      </w:r>
      <w:r>
        <w:rPr>
          <w:rFonts w:ascii="Simplified Arabic" w:hAnsi="Simplified Arabic" w:cs="Simplified Arabic" w:hint="cs"/>
          <w:sz w:val="32"/>
          <w:szCs w:val="32"/>
          <w:rtl/>
        </w:rPr>
        <w:t xml:space="preserve"> وأهل اللغة ينص</w:t>
      </w:r>
      <w:r w:rsidR="00D96077">
        <w:rPr>
          <w:rFonts w:ascii="Simplified Arabic" w:hAnsi="Simplified Arabic" w:cs="Simplified Arabic" w:hint="cs"/>
          <w:sz w:val="32"/>
          <w:szCs w:val="32"/>
          <w:rtl/>
        </w:rPr>
        <w:t>ّ</w:t>
      </w:r>
      <w:r>
        <w:rPr>
          <w:rFonts w:ascii="Simplified Arabic" w:hAnsi="Simplified Arabic" w:cs="Simplified Arabic" w:hint="cs"/>
          <w:sz w:val="32"/>
          <w:szCs w:val="32"/>
          <w:rtl/>
        </w:rPr>
        <w:t>ون على أنّ الصبي ي</w:t>
      </w:r>
      <w:r w:rsidR="00BC1528">
        <w:rPr>
          <w:rFonts w:ascii="Simplified Arabic" w:hAnsi="Simplified Arabic" w:cs="Simplified Arabic" w:hint="cs"/>
          <w:sz w:val="32"/>
          <w:szCs w:val="32"/>
          <w:rtl/>
        </w:rPr>
        <w:t>ُ</w:t>
      </w:r>
      <w:r>
        <w:rPr>
          <w:rFonts w:ascii="Simplified Arabic" w:hAnsi="Simplified Arabic" w:cs="Simplified Arabic" w:hint="cs"/>
          <w:sz w:val="32"/>
          <w:szCs w:val="32"/>
          <w:rtl/>
        </w:rPr>
        <w:t>دعى طفلاً حتى يسقط من بطن أمه إلى أن يحتلم"</w:t>
      </w:r>
      <w:r w:rsidR="00771E23">
        <w:rPr>
          <w:rStyle w:val="FootnoteReference"/>
          <w:rFonts w:ascii="Simplified Arabic" w:hAnsi="Simplified Arabic" w:cs="Simplified Arabic"/>
          <w:sz w:val="32"/>
          <w:szCs w:val="32"/>
          <w:rtl/>
        </w:rPr>
        <w:footnoteReference w:customMarkFollows="1" w:id="4"/>
        <w:t>(1)</w:t>
      </w:r>
      <w:r w:rsidR="00771E23">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كما أنّ </w:t>
      </w:r>
      <w:r w:rsidR="00CF20DB">
        <w:rPr>
          <w:rFonts w:ascii="Simplified Arabic" w:hAnsi="Simplified Arabic" w:cs="Simplified Arabic" w:hint="cs"/>
          <w:sz w:val="32"/>
          <w:szCs w:val="32"/>
          <w:rtl/>
        </w:rPr>
        <w:t>الع</w:t>
      </w:r>
      <w:r w:rsidR="00D96077">
        <w:rPr>
          <w:rFonts w:ascii="Simplified Arabic" w:hAnsi="Simplified Arabic" w:cs="Simplified Arabic" w:hint="cs"/>
          <w:sz w:val="32"/>
          <w:szCs w:val="32"/>
          <w:rtl/>
        </w:rPr>
        <w:t>ُ</w:t>
      </w:r>
      <w:r w:rsidR="00CF20DB">
        <w:rPr>
          <w:rFonts w:ascii="Simplified Arabic" w:hAnsi="Simplified Arabic" w:cs="Simplified Arabic" w:hint="cs"/>
          <w:sz w:val="32"/>
          <w:szCs w:val="32"/>
          <w:rtl/>
        </w:rPr>
        <w:t>رف ينص</w:t>
      </w:r>
      <w:r w:rsidR="00D96077">
        <w:rPr>
          <w:rFonts w:ascii="Simplified Arabic" w:hAnsi="Simplified Arabic" w:cs="Simplified Arabic" w:hint="cs"/>
          <w:sz w:val="32"/>
          <w:szCs w:val="32"/>
          <w:rtl/>
        </w:rPr>
        <w:t>ّ</w:t>
      </w:r>
      <w:r w:rsidR="00CF20DB">
        <w:rPr>
          <w:rFonts w:ascii="Simplified Arabic" w:hAnsi="Simplified Arabic" w:cs="Simplified Arabic" w:hint="cs"/>
          <w:sz w:val="32"/>
          <w:szCs w:val="32"/>
          <w:rtl/>
        </w:rPr>
        <w:t xml:space="preserve"> على بد</w:t>
      </w:r>
      <w:r>
        <w:rPr>
          <w:rFonts w:ascii="Simplified Arabic" w:hAnsi="Simplified Arabic" w:cs="Simplified Arabic" w:hint="cs"/>
          <w:sz w:val="32"/>
          <w:szCs w:val="32"/>
          <w:rtl/>
        </w:rPr>
        <w:t>اية الطفولة من حين الولادة.</w:t>
      </w:r>
    </w:p>
    <w:p w:rsidR="002A436A" w:rsidRDefault="00A55D25" w:rsidP="00A55D25">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بيد</w:t>
      </w:r>
      <w:r w:rsidR="00CF20DB">
        <w:rPr>
          <w:rFonts w:ascii="Simplified Arabic" w:hAnsi="Simplified Arabic" w:cs="Simplified Arabic" w:hint="cs"/>
          <w:sz w:val="32"/>
          <w:szCs w:val="32"/>
          <w:rtl/>
        </w:rPr>
        <w:t xml:space="preserve"> أن</w:t>
      </w:r>
      <w:r>
        <w:rPr>
          <w:rFonts w:ascii="Simplified Arabic" w:hAnsi="Simplified Arabic" w:cs="Simplified Arabic" w:hint="cs"/>
          <w:sz w:val="32"/>
          <w:szCs w:val="32"/>
          <w:rtl/>
        </w:rPr>
        <w:t>ّ</w:t>
      </w:r>
      <w:r w:rsidR="00CF20DB">
        <w:rPr>
          <w:rFonts w:ascii="Simplified Arabic" w:hAnsi="Simplified Arabic" w:cs="Simplified Arabic" w:hint="cs"/>
          <w:sz w:val="32"/>
          <w:szCs w:val="32"/>
          <w:rtl/>
        </w:rPr>
        <w:t xml:space="preserve"> ذلك </w:t>
      </w:r>
      <w:r>
        <w:rPr>
          <w:rFonts w:ascii="Simplified Arabic" w:hAnsi="Simplified Arabic" w:cs="Simplified Arabic" w:hint="cs"/>
          <w:sz w:val="32"/>
          <w:szCs w:val="32"/>
          <w:rtl/>
        </w:rPr>
        <w:t xml:space="preserve">لا يعني </w:t>
      </w:r>
      <w:r w:rsidR="00CF20DB">
        <w:rPr>
          <w:rFonts w:ascii="Simplified Arabic" w:hAnsi="Simplified Arabic" w:cs="Simplified Arabic" w:hint="cs"/>
          <w:sz w:val="32"/>
          <w:szCs w:val="32"/>
          <w:rtl/>
        </w:rPr>
        <w:t>إط</w:t>
      </w:r>
      <w:r>
        <w:rPr>
          <w:rFonts w:ascii="Simplified Arabic" w:hAnsi="Simplified Arabic" w:cs="Simplified Arabic" w:hint="cs"/>
          <w:sz w:val="32"/>
          <w:szCs w:val="32"/>
          <w:rtl/>
        </w:rPr>
        <w:t>لاقاً تبرير عملية الإجهاض، بل إن</w:t>
      </w:r>
      <w:r w:rsidR="00D96077">
        <w:rPr>
          <w:rFonts w:ascii="Simplified Arabic" w:hAnsi="Simplified Arabic" w:cs="Simplified Arabic" w:hint="cs"/>
          <w:sz w:val="32"/>
          <w:szCs w:val="32"/>
          <w:rtl/>
        </w:rPr>
        <w:t>ّ</w:t>
      </w:r>
      <w:r>
        <w:rPr>
          <w:rFonts w:ascii="Simplified Arabic" w:hAnsi="Simplified Arabic" w:cs="Simplified Arabic" w:hint="cs"/>
          <w:sz w:val="32"/>
          <w:szCs w:val="32"/>
          <w:rtl/>
        </w:rPr>
        <w:t>نا نلتزم بتحريمها وتجريمها.</w:t>
      </w:r>
      <w:r w:rsidR="00CF20DB">
        <w:rPr>
          <w:rFonts w:ascii="Simplified Arabic" w:hAnsi="Simplified Arabic" w:cs="Simplified Arabic" w:hint="cs"/>
          <w:sz w:val="32"/>
          <w:szCs w:val="32"/>
          <w:rtl/>
        </w:rPr>
        <w:t xml:space="preserve"> وإذا كان البعض يرى أنّ التنصيص في المواد القانونية ذات الصلة على بدء الطفولة منذ مرحلة الحمل يعزّز فكرة تحريم الإجهاض ويمنع التحايل عليها، فلا مانع من التنصيص على ذلك، لأنّه لا مشاحة في الاصطلاح كما يقال.</w:t>
      </w:r>
    </w:p>
    <w:p w:rsidR="002A436A" w:rsidRPr="002A436A" w:rsidRDefault="002A436A" w:rsidP="0055755A">
      <w:pPr>
        <w:ind w:firstLine="720"/>
        <w:jc w:val="both"/>
        <w:rPr>
          <w:rFonts w:ascii="Simplified Arabic" w:hAnsi="Simplified Arabic" w:cs="Simplified Arabic"/>
          <w:b/>
          <w:bCs/>
          <w:sz w:val="32"/>
          <w:szCs w:val="32"/>
          <w:rtl/>
        </w:rPr>
      </w:pPr>
      <w:r w:rsidRPr="002A436A">
        <w:rPr>
          <w:rFonts w:ascii="Simplified Arabic" w:hAnsi="Simplified Arabic" w:cs="Simplified Arabic" w:hint="cs"/>
          <w:b/>
          <w:bCs/>
          <w:sz w:val="32"/>
          <w:szCs w:val="32"/>
          <w:rtl/>
        </w:rPr>
        <w:t>مراحل الطفولة وأدوارها</w:t>
      </w:r>
    </w:p>
    <w:p w:rsidR="00A55D25" w:rsidRDefault="002A436A" w:rsidP="00A55D25">
      <w:pPr>
        <w:ind w:firstLine="720"/>
        <w:jc w:val="both"/>
        <w:rPr>
          <w:rFonts w:ascii="Simplified Arabic" w:hAnsi="Simplified Arabic" w:cs="Simplified Arabic"/>
          <w:sz w:val="32"/>
          <w:szCs w:val="32"/>
        </w:rPr>
      </w:pPr>
      <w:r>
        <w:rPr>
          <w:rFonts w:ascii="Simplified Arabic" w:hAnsi="Simplified Arabic" w:cs="Simplified Arabic" w:hint="cs"/>
          <w:sz w:val="32"/>
          <w:szCs w:val="32"/>
          <w:rtl/>
        </w:rPr>
        <w:t>اختلف الرأي بشأن بيان مراحل الطفولة وأدوارها</w:t>
      </w:r>
      <w:r w:rsidR="00A55D2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تبعاً لاختلاف المعايير </w:t>
      </w:r>
      <w:r w:rsidR="00A55D25">
        <w:rPr>
          <w:rFonts w:ascii="Simplified Arabic" w:hAnsi="Simplified Arabic" w:cs="Simplified Arabic" w:hint="cs"/>
          <w:sz w:val="32"/>
          <w:szCs w:val="32"/>
          <w:rtl/>
        </w:rPr>
        <w:t>المعتمدة في تحديد مفهوم الطفولة.</w:t>
      </w:r>
      <w:r>
        <w:rPr>
          <w:rFonts w:ascii="Simplified Arabic" w:hAnsi="Simplified Arabic" w:cs="Simplified Arabic" w:hint="cs"/>
          <w:sz w:val="32"/>
          <w:szCs w:val="32"/>
          <w:rtl/>
        </w:rPr>
        <w:t xml:space="preserve"> فالمعيار النفسي قد يختلف في تحديده للطفولة عن المعيار</w:t>
      </w:r>
      <w:r w:rsidR="00A55D25">
        <w:rPr>
          <w:rFonts w:ascii="Simplified Arabic" w:hAnsi="Simplified Arabic" w:cs="Simplified Arabic" w:hint="cs"/>
          <w:sz w:val="32"/>
          <w:szCs w:val="32"/>
          <w:rtl/>
        </w:rPr>
        <w:t xml:space="preserve"> القانوني والشرعي، وإن كان كل من المعيارين، أعني النفسي أو الشرعي، ي</w:t>
      </w:r>
      <w:r w:rsidR="00BC1528">
        <w:rPr>
          <w:rFonts w:ascii="Simplified Arabic" w:hAnsi="Simplified Arabic" w:cs="Simplified Arabic" w:hint="cs"/>
          <w:sz w:val="32"/>
          <w:szCs w:val="32"/>
          <w:rtl/>
        </w:rPr>
        <w:t>ُلحظ ويؤ</w:t>
      </w:r>
      <w:r w:rsidR="00A55D25">
        <w:rPr>
          <w:rFonts w:ascii="Simplified Arabic" w:hAnsi="Simplified Arabic" w:cs="Simplified Arabic" w:hint="cs"/>
          <w:sz w:val="32"/>
          <w:szCs w:val="32"/>
          <w:rtl/>
        </w:rPr>
        <w:t>خذ بعين الاعتبار الجانب</w:t>
      </w:r>
      <w:r>
        <w:rPr>
          <w:rFonts w:ascii="Simplified Arabic" w:hAnsi="Simplified Arabic" w:cs="Simplified Arabic" w:hint="cs"/>
          <w:sz w:val="32"/>
          <w:szCs w:val="32"/>
          <w:rtl/>
        </w:rPr>
        <w:t xml:space="preserve"> البيولوجي أو المعرفي أو الاجتماعي أو السلوكي</w:t>
      </w:r>
      <w:r w:rsidR="00A55D2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
    <w:p w:rsidR="00A55D25" w:rsidRPr="00A55D25" w:rsidRDefault="00A55D25" w:rsidP="0055755A">
      <w:pPr>
        <w:ind w:firstLine="72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أولاً: مراحل الطفولة عند علماء النفس</w:t>
      </w:r>
    </w:p>
    <w:p w:rsidR="00A55D25" w:rsidRDefault="00352E35" w:rsidP="00A55D25">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وفي تقسيم لعلماء النفس</w:t>
      </w:r>
      <w:r w:rsidR="00A55D2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تمَّ توزيع المراحل العمرية للطفل على الشكل التالي:</w:t>
      </w:r>
    </w:p>
    <w:p w:rsidR="00A55D25" w:rsidRDefault="00A55D25" w:rsidP="00A55D25">
      <w:pPr>
        <w:pStyle w:val="ListParagraph"/>
        <w:numPr>
          <w:ilvl w:val="0"/>
          <w:numId w:val="15"/>
        </w:numPr>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352E35" w:rsidRPr="00A55D25">
        <w:rPr>
          <w:rFonts w:ascii="Simplified Arabic" w:hAnsi="Simplified Arabic" w:cs="Simplified Arabic" w:hint="cs"/>
          <w:sz w:val="32"/>
          <w:szCs w:val="32"/>
          <w:rtl/>
        </w:rPr>
        <w:t>مرحلة المهد: من الولادة إلى سنتين.</w:t>
      </w:r>
    </w:p>
    <w:p w:rsidR="00352E35" w:rsidRPr="00A55D25" w:rsidRDefault="00352E35" w:rsidP="00A55D25">
      <w:pPr>
        <w:pStyle w:val="ListParagraph"/>
        <w:numPr>
          <w:ilvl w:val="0"/>
          <w:numId w:val="15"/>
        </w:numPr>
        <w:jc w:val="both"/>
        <w:rPr>
          <w:rFonts w:ascii="Simplified Arabic" w:hAnsi="Simplified Arabic" w:cs="Simplified Arabic"/>
          <w:sz w:val="32"/>
          <w:szCs w:val="32"/>
          <w:rtl/>
        </w:rPr>
      </w:pPr>
      <w:r w:rsidRPr="00A55D25">
        <w:rPr>
          <w:rFonts w:ascii="Simplified Arabic" w:hAnsi="Simplified Arabic" w:cs="Simplified Arabic" w:hint="cs"/>
          <w:sz w:val="32"/>
          <w:szCs w:val="32"/>
          <w:rtl/>
        </w:rPr>
        <w:t>مرحلة الطفولة المبكرة: من 2 إلى 6 سنوات.</w:t>
      </w:r>
    </w:p>
    <w:p w:rsidR="00A55D25" w:rsidRPr="00A55D25" w:rsidRDefault="00352E35" w:rsidP="00A55D25">
      <w:pPr>
        <w:pStyle w:val="ListParagraph"/>
        <w:numPr>
          <w:ilvl w:val="0"/>
          <w:numId w:val="15"/>
        </w:numPr>
        <w:jc w:val="both"/>
        <w:rPr>
          <w:rFonts w:ascii="Simplified Arabic" w:hAnsi="Simplified Arabic" w:cs="Simplified Arabic"/>
          <w:sz w:val="32"/>
          <w:szCs w:val="32"/>
          <w:rtl/>
        </w:rPr>
      </w:pPr>
      <w:r w:rsidRPr="00A55D25">
        <w:rPr>
          <w:rFonts w:ascii="Simplified Arabic" w:hAnsi="Simplified Arabic" w:cs="Simplified Arabic" w:hint="cs"/>
          <w:sz w:val="32"/>
          <w:szCs w:val="32"/>
          <w:rtl/>
        </w:rPr>
        <w:t>مرحلة الطفولة الوسطى: من 6 إلى 9 سنوات.</w:t>
      </w:r>
    </w:p>
    <w:p w:rsidR="00A55D25" w:rsidRDefault="00352E35" w:rsidP="00A55D25">
      <w:pPr>
        <w:pStyle w:val="ListParagraph"/>
        <w:numPr>
          <w:ilvl w:val="0"/>
          <w:numId w:val="15"/>
        </w:numPr>
        <w:jc w:val="both"/>
        <w:rPr>
          <w:rFonts w:ascii="Simplified Arabic" w:hAnsi="Simplified Arabic" w:cs="Simplified Arabic"/>
          <w:sz w:val="32"/>
          <w:szCs w:val="32"/>
        </w:rPr>
      </w:pPr>
      <w:r w:rsidRPr="00A55D25">
        <w:rPr>
          <w:rFonts w:ascii="Simplified Arabic" w:hAnsi="Simplified Arabic" w:cs="Simplified Arabic" w:hint="cs"/>
          <w:sz w:val="32"/>
          <w:szCs w:val="32"/>
          <w:rtl/>
        </w:rPr>
        <w:t>مرحلة الطفولة المتأخِّرة: من 9 إلى 12 سنة.</w:t>
      </w:r>
    </w:p>
    <w:p w:rsidR="00A55D25" w:rsidRDefault="00352E35" w:rsidP="00A55D25">
      <w:pPr>
        <w:pStyle w:val="ListParagraph"/>
        <w:numPr>
          <w:ilvl w:val="0"/>
          <w:numId w:val="15"/>
        </w:numPr>
        <w:jc w:val="both"/>
        <w:rPr>
          <w:rFonts w:ascii="Simplified Arabic" w:hAnsi="Simplified Arabic" w:cs="Simplified Arabic"/>
          <w:sz w:val="32"/>
          <w:szCs w:val="32"/>
        </w:rPr>
      </w:pPr>
      <w:r w:rsidRPr="00A55D25">
        <w:rPr>
          <w:rFonts w:ascii="Simplified Arabic" w:hAnsi="Simplified Arabic" w:cs="Simplified Arabic" w:hint="cs"/>
          <w:sz w:val="32"/>
          <w:szCs w:val="32"/>
          <w:rtl/>
        </w:rPr>
        <w:t>مرحلة المراهقة المبكرة: من 12 إلى 15 سنة.</w:t>
      </w:r>
    </w:p>
    <w:p w:rsidR="00352E35" w:rsidRPr="00A55D25" w:rsidRDefault="00352E35" w:rsidP="00A55D25">
      <w:pPr>
        <w:pStyle w:val="ListParagraph"/>
        <w:numPr>
          <w:ilvl w:val="0"/>
          <w:numId w:val="15"/>
        </w:numPr>
        <w:jc w:val="both"/>
        <w:rPr>
          <w:rFonts w:ascii="Simplified Arabic" w:hAnsi="Simplified Arabic" w:cs="Simplified Arabic"/>
          <w:sz w:val="32"/>
          <w:szCs w:val="32"/>
        </w:rPr>
      </w:pPr>
      <w:r w:rsidRPr="00A55D25">
        <w:rPr>
          <w:rFonts w:ascii="Simplified Arabic" w:hAnsi="Simplified Arabic" w:cs="Simplified Arabic" w:hint="cs"/>
          <w:sz w:val="32"/>
          <w:szCs w:val="32"/>
          <w:rtl/>
        </w:rPr>
        <w:t>مرحلة المراهقة المتوسطة: من 15 إلى 18 سنة</w:t>
      </w:r>
      <w:r w:rsidRPr="00A55D25">
        <w:rPr>
          <w:rStyle w:val="FootnoteReference"/>
          <w:rFonts w:ascii="Simplified Arabic" w:hAnsi="Simplified Arabic" w:cs="Simplified Arabic"/>
          <w:sz w:val="32"/>
          <w:szCs w:val="32"/>
          <w:rtl/>
        </w:rPr>
        <w:footnoteReference w:customMarkFollows="1" w:id="5"/>
        <w:t>(1)</w:t>
      </w:r>
      <w:r w:rsidRPr="00A55D25">
        <w:rPr>
          <w:rFonts w:ascii="Simplified Arabic" w:hAnsi="Simplified Arabic" w:cs="Simplified Arabic" w:hint="cs"/>
          <w:sz w:val="32"/>
          <w:szCs w:val="32"/>
          <w:rtl/>
        </w:rPr>
        <w:t>.</w:t>
      </w:r>
    </w:p>
    <w:p w:rsidR="00352E35" w:rsidRDefault="00A55D25" w:rsidP="0055755A">
      <w:pPr>
        <w:pStyle w:val="ListParagraph"/>
        <w:ind w:left="0"/>
        <w:jc w:val="both"/>
        <w:rPr>
          <w:rFonts w:ascii="Simplified Arabic" w:hAnsi="Simplified Arabic" w:cs="Simplified Arabic"/>
          <w:sz w:val="32"/>
          <w:szCs w:val="32"/>
          <w:rtl/>
        </w:rPr>
      </w:pPr>
      <w:r>
        <w:rPr>
          <w:rFonts w:ascii="Simplified Arabic" w:hAnsi="Simplified Arabic" w:cs="Simplified Arabic" w:hint="cs"/>
          <w:sz w:val="32"/>
          <w:szCs w:val="32"/>
          <w:rtl/>
        </w:rPr>
        <w:t>والتقسيم المذكور يأخذ بعين الاعتبار نمو الطفل بيولوجياً ونفسياً، وما يرافق ذلك من ثغرات في الجانب الإدراكي، وليس لدينا تحف</w:t>
      </w:r>
      <w:r w:rsidR="00BC1528">
        <w:rPr>
          <w:rFonts w:ascii="Simplified Arabic" w:hAnsi="Simplified Arabic" w:cs="Simplified Arabic" w:hint="cs"/>
          <w:sz w:val="32"/>
          <w:szCs w:val="32"/>
          <w:rtl/>
        </w:rPr>
        <w:t>ّ</w:t>
      </w:r>
      <w:r>
        <w:rPr>
          <w:rFonts w:ascii="Simplified Arabic" w:hAnsi="Simplified Arabic" w:cs="Simplified Arabic" w:hint="cs"/>
          <w:sz w:val="32"/>
          <w:szCs w:val="32"/>
          <w:rtl/>
        </w:rPr>
        <w:t>ظ على هذا التقسيم باستثناء ما يت</w:t>
      </w:r>
      <w:r w:rsidR="00BC1528">
        <w:rPr>
          <w:rFonts w:ascii="Simplified Arabic" w:hAnsi="Simplified Arabic" w:cs="Simplified Arabic" w:hint="cs"/>
          <w:sz w:val="32"/>
          <w:szCs w:val="32"/>
          <w:rtl/>
        </w:rPr>
        <w:t>ّ</w:t>
      </w:r>
      <w:r>
        <w:rPr>
          <w:rFonts w:ascii="Simplified Arabic" w:hAnsi="Simplified Arabic" w:cs="Simplified Arabic" w:hint="cs"/>
          <w:sz w:val="32"/>
          <w:szCs w:val="32"/>
          <w:rtl/>
        </w:rPr>
        <w:t>صل بجعله مرحلة الطفولة ممتدة إلى سن الثامنة عشرة مجارياً في ذلك القوانين الوضعيّة.</w:t>
      </w:r>
    </w:p>
    <w:p w:rsidR="00352E35" w:rsidRDefault="00352E35" w:rsidP="0055755A">
      <w:pPr>
        <w:pStyle w:val="ListParagraph"/>
        <w:ind w:left="0"/>
        <w:jc w:val="both"/>
        <w:rPr>
          <w:rFonts w:ascii="Simplified Arabic" w:hAnsi="Simplified Arabic" w:cs="Simplified Arabic"/>
          <w:sz w:val="32"/>
          <w:szCs w:val="32"/>
          <w:rtl/>
        </w:rPr>
      </w:pPr>
    </w:p>
    <w:p w:rsidR="00352E35" w:rsidRDefault="00352E35" w:rsidP="0055755A">
      <w:pPr>
        <w:pStyle w:val="ListParagraph"/>
        <w:ind w:left="0"/>
        <w:jc w:val="both"/>
        <w:rPr>
          <w:rFonts w:ascii="Simplified Arabic" w:hAnsi="Simplified Arabic" w:cs="Simplified Arabic"/>
          <w:sz w:val="32"/>
          <w:szCs w:val="32"/>
          <w:rtl/>
        </w:rPr>
      </w:pPr>
    </w:p>
    <w:p w:rsidR="00352E35" w:rsidRPr="00352E35" w:rsidRDefault="00A55D25" w:rsidP="0055755A">
      <w:pPr>
        <w:pStyle w:val="ListParagraph"/>
        <w:ind w:left="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ثانياً: مراحل الطفولة في الإسلام</w:t>
      </w:r>
    </w:p>
    <w:p w:rsidR="00352E35" w:rsidRDefault="00352E35" w:rsidP="0055755A">
      <w:pPr>
        <w:pStyle w:val="ListParagraph"/>
        <w:tabs>
          <w:tab w:val="left" w:pos="567"/>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نستطيع القول: إنّ الموقف الإسلامي في تنويعه وتقسيمه لمراحل الطفولة يأخذ بعين الاعتبار مختلف المعايير المُشار إليها، فهو يلحظ المعيار البيولوجي، كما يتّضح ذلك من تأكيده على دور النضوج الجنسي </w:t>
      </w:r>
      <w:r w:rsidR="00045EF4">
        <w:rPr>
          <w:rFonts w:ascii="Simplified Arabic" w:hAnsi="Simplified Arabic" w:cs="Simplified Arabic" w:hint="cs"/>
          <w:sz w:val="32"/>
          <w:szCs w:val="32"/>
          <w:rtl/>
        </w:rPr>
        <w:t>ب</w:t>
      </w:r>
      <w:r w:rsidR="00A55D25">
        <w:rPr>
          <w:rFonts w:ascii="Simplified Arabic" w:hAnsi="Simplified Arabic" w:cs="Simplified Arabic" w:hint="cs"/>
          <w:sz w:val="32"/>
          <w:szCs w:val="32"/>
          <w:rtl/>
        </w:rPr>
        <w:t>اعتباره علامة أساسية على البلوغ.</w:t>
      </w:r>
      <w:r w:rsidR="00045EF4">
        <w:rPr>
          <w:rFonts w:ascii="Simplified Arabic" w:hAnsi="Simplified Arabic" w:cs="Simplified Arabic" w:hint="cs"/>
          <w:sz w:val="32"/>
          <w:szCs w:val="32"/>
          <w:rtl/>
        </w:rPr>
        <w:t xml:space="preserve"> وهو لا ي</w:t>
      </w:r>
      <w:r w:rsidR="00BC1528">
        <w:rPr>
          <w:rFonts w:ascii="Simplified Arabic" w:hAnsi="Simplified Arabic" w:cs="Simplified Arabic" w:hint="cs"/>
          <w:sz w:val="32"/>
          <w:szCs w:val="32"/>
          <w:rtl/>
        </w:rPr>
        <w:t>ُ</w:t>
      </w:r>
      <w:r w:rsidR="00045EF4">
        <w:rPr>
          <w:rFonts w:ascii="Simplified Arabic" w:hAnsi="Simplified Arabic" w:cs="Simplified Arabic" w:hint="cs"/>
          <w:sz w:val="32"/>
          <w:szCs w:val="32"/>
          <w:rtl/>
        </w:rPr>
        <w:t>غفل أيضاً المعيار المعرفي والاجتماعي، كما يظهر من تركيزه على عنصري التمييز والرشد في غير واحد من الأحكام الشرعية، وهكذا فهو لا يغفل المعيار التربوي، كما سنرى في التقسيم الثلاثي الآتي.</w:t>
      </w:r>
    </w:p>
    <w:p w:rsidR="00C6082A" w:rsidRDefault="00C6082A" w:rsidP="0055755A">
      <w:pPr>
        <w:pStyle w:val="ListParagraph"/>
        <w:tabs>
          <w:tab w:val="left" w:pos="567"/>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ab/>
        <w:t>وعلى ضوء ذلك</w:t>
      </w:r>
      <w:r w:rsidR="00A55D2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فإننا نرجح تناول مراحل الطفولة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إسلامياً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من خلال نوعين من التقسيمات:</w:t>
      </w:r>
    </w:p>
    <w:p w:rsidR="001C01E5" w:rsidRDefault="00C6082A" w:rsidP="0055755A">
      <w:pPr>
        <w:pStyle w:val="ListParagraph"/>
        <w:tabs>
          <w:tab w:val="left" w:pos="567"/>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1C01E5">
        <w:rPr>
          <w:rFonts w:ascii="Simplified Arabic" w:hAnsi="Simplified Arabic" w:cs="Simplified Arabic" w:hint="cs"/>
          <w:b/>
          <w:bCs/>
          <w:sz w:val="32"/>
          <w:szCs w:val="32"/>
          <w:rtl/>
        </w:rPr>
        <w:t>التقسيم الأول</w:t>
      </w:r>
      <w:r>
        <w:rPr>
          <w:rFonts w:ascii="Simplified Arabic" w:hAnsi="Simplified Arabic" w:cs="Simplified Arabic" w:hint="cs"/>
          <w:sz w:val="32"/>
          <w:szCs w:val="32"/>
          <w:rtl/>
        </w:rPr>
        <w:t xml:space="preserve">: وهو تقسيم غير منصوص عليه بشكل تفصيلي، وإنّما هو حصيلة مستفادة من نصوص متفرّقة، يمكن على ضوئها تقسيم الطفولة إلى عدّة مراحل: مرحلة الرضاعة، مرحلة التمييز، المراهقة، </w:t>
      </w:r>
      <w:r w:rsidR="00A55D25">
        <w:rPr>
          <w:rFonts w:ascii="Simplified Arabic" w:hAnsi="Simplified Arabic" w:cs="Simplified Arabic" w:hint="cs"/>
          <w:sz w:val="32"/>
          <w:szCs w:val="32"/>
          <w:rtl/>
        </w:rPr>
        <w:t>وصولاً إلى مرحلة البلوغ ثم الرُ</w:t>
      </w:r>
      <w:r w:rsidR="00BC1528">
        <w:rPr>
          <w:rFonts w:ascii="Simplified Arabic" w:hAnsi="Simplified Arabic" w:cs="Simplified Arabic" w:hint="cs"/>
          <w:sz w:val="32"/>
          <w:szCs w:val="32"/>
          <w:rtl/>
        </w:rPr>
        <w:t>ّ</w:t>
      </w:r>
      <w:r w:rsidR="00A55D25">
        <w:rPr>
          <w:rFonts w:ascii="Simplified Arabic" w:hAnsi="Simplified Arabic" w:cs="Simplified Arabic" w:hint="cs"/>
          <w:sz w:val="32"/>
          <w:szCs w:val="32"/>
          <w:rtl/>
        </w:rPr>
        <w:t>شد.</w:t>
      </w:r>
      <w:r>
        <w:rPr>
          <w:rFonts w:ascii="Simplified Arabic" w:hAnsi="Simplified Arabic" w:cs="Simplified Arabic" w:hint="cs"/>
          <w:sz w:val="32"/>
          <w:szCs w:val="32"/>
          <w:rtl/>
        </w:rPr>
        <w:t xml:space="preserve"> وتترتّب على هذا التقسيم بمراحله المختلفة</w:t>
      </w:r>
      <w:r w:rsidR="00A55D2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جملة من الأحكام الشرعية، ولذا يمكن تسميته بالتصنيف الفقهي،</w:t>
      </w:r>
      <w:r w:rsidR="00A55D25">
        <w:rPr>
          <w:rFonts w:ascii="Simplified Arabic" w:hAnsi="Simplified Arabic" w:cs="Simplified Arabic" w:hint="cs"/>
          <w:sz w:val="32"/>
          <w:szCs w:val="32"/>
          <w:rtl/>
        </w:rPr>
        <w:t xml:space="preserve"> مع الإشارة إلى أنّ ما يُعرف بمرحلة المراهقة يغلب</w:t>
      </w:r>
      <w:r>
        <w:rPr>
          <w:rFonts w:ascii="Simplified Arabic" w:hAnsi="Simplified Arabic" w:cs="Simplified Arabic" w:hint="cs"/>
          <w:sz w:val="32"/>
          <w:szCs w:val="32"/>
          <w:rtl/>
        </w:rPr>
        <w:t xml:space="preserve"> التركيز فيها</w:t>
      </w:r>
      <w:r w:rsidR="00A55D25">
        <w:rPr>
          <w:rFonts w:ascii="Simplified Arabic" w:hAnsi="Simplified Arabic" w:cs="Simplified Arabic" w:hint="cs"/>
          <w:sz w:val="32"/>
          <w:szCs w:val="32"/>
          <w:rtl/>
        </w:rPr>
        <w:t xml:space="preserve"> على البُعد التربوي أكثر من</w:t>
      </w:r>
      <w:r>
        <w:rPr>
          <w:rFonts w:ascii="Simplified Arabic" w:hAnsi="Simplified Arabic" w:cs="Simplified Arabic" w:hint="cs"/>
          <w:sz w:val="32"/>
          <w:szCs w:val="32"/>
          <w:rtl/>
        </w:rPr>
        <w:t xml:space="preserve"> البُعد الشرعي.</w:t>
      </w:r>
      <w:r w:rsidR="001C01E5">
        <w:rPr>
          <w:rFonts w:ascii="Simplified Arabic" w:hAnsi="Simplified Arabic" w:cs="Simplified Arabic" w:hint="cs"/>
          <w:sz w:val="32"/>
          <w:szCs w:val="32"/>
          <w:rtl/>
        </w:rPr>
        <w:t xml:space="preserve"> وسوف نتناول مراحل هذا التقسيم وما يرتبط بها بعد الفراغ من التقسيم الثاني.</w:t>
      </w:r>
    </w:p>
    <w:p w:rsidR="00603388" w:rsidRDefault="00603388" w:rsidP="0055755A">
      <w:pPr>
        <w:pStyle w:val="ListParagraph"/>
        <w:tabs>
          <w:tab w:val="left" w:pos="567"/>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603388">
        <w:rPr>
          <w:rFonts w:ascii="Simplified Arabic" w:hAnsi="Simplified Arabic" w:cs="Simplified Arabic" w:hint="cs"/>
          <w:b/>
          <w:bCs/>
          <w:sz w:val="32"/>
          <w:szCs w:val="32"/>
          <w:rtl/>
        </w:rPr>
        <w:t>التقسيم الثاني</w:t>
      </w:r>
      <w:r>
        <w:rPr>
          <w:rFonts w:ascii="Simplified Arabic" w:hAnsi="Simplified Arabic" w:cs="Simplified Arabic" w:hint="cs"/>
          <w:sz w:val="32"/>
          <w:szCs w:val="32"/>
          <w:rtl/>
        </w:rPr>
        <w:t>: وهو التقسيم الثلاثي المنصوص عليه صريحاً في الأحاديث الشريفة، ففي الحديث عن رسول الله (ص): "</w:t>
      </w:r>
      <w:r w:rsidRPr="00603388">
        <w:rPr>
          <w:rFonts w:ascii="Simplified Arabic" w:hAnsi="Simplified Arabic" w:cs="Simplified Arabic" w:hint="cs"/>
          <w:b/>
          <w:bCs/>
          <w:sz w:val="32"/>
          <w:szCs w:val="32"/>
          <w:rtl/>
        </w:rPr>
        <w:t>الولد سي</w:t>
      </w:r>
      <w:r w:rsidR="00BC1528">
        <w:rPr>
          <w:rFonts w:ascii="Simplified Arabic" w:hAnsi="Simplified Arabic" w:cs="Simplified Arabic" w:hint="cs"/>
          <w:b/>
          <w:bCs/>
          <w:sz w:val="32"/>
          <w:szCs w:val="32"/>
          <w:rtl/>
        </w:rPr>
        <w:t>ّ</w:t>
      </w:r>
      <w:r w:rsidRPr="00603388">
        <w:rPr>
          <w:rFonts w:ascii="Simplified Arabic" w:hAnsi="Simplified Arabic" w:cs="Simplified Arabic" w:hint="cs"/>
          <w:b/>
          <w:bCs/>
          <w:sz w:val="32"/>
          <w:szCs w:val="32"/>
          <w:rtl/>
        </w:rPr>
        <w:t>د</w:t>
      </w:r>
      <w:r w:rsidR="00BC1528">
        <w:rPr>
          <w:rFonts w:ascii="Simplified Arabic" w:hAnsi="Simplified Arabic" w:cs="Simplified Arabic" w:hint="cs"/>
          <w:b/>
          <w:bCs/>
          <w:sz w:val="32"/>
          <w:szCs w:val="32"/>
          <w:rtl/>
        </w:rPr>
        <w:t>ٌ</w:t>
      </w:r>
      <w:r w:rsidRPr="00603388">
        <w:rPr>
          <w:rFonts w:ascii="Simplified Arabic" w:hAnsi="Simplified Arabic" w:cs="Simplified Arabic" w:hint="cs"/>
          <w:b/>
          <w:bCs/>
          <w:sz w:val="32"/>
          <w:szCs w:val="32"/>
          <w:rtl/>
        </w:rPr>
        <w:t xml:space="preserve"> سبع</w:t>
      </w:r>
      <w:r w:rsidR="00BC1528">
        <w:rPr>
          <w:rFonts w:ascii="Simplified Arabic" w:hAnsi="Simplified Arabic" w:cs="Simplified Arabic" w:hint="cs"/>
          <w:b/>
          <w:bCs/>
          <w:sz w:val="32"/>
          <w:szCs w:val="32"/>
          <w:rtl/>
        </w:rPr>
        <w:t>َ</w:t>
      </w:r>
      <w:r w:rsidRPr="00603388">
        <w:rPr>
          <w:rFonts w:ascii="Simplified Arabic" w:hAnsi="Simplified Arabic" w:cs="Simplified Arabic" w:hint="cs"/>
          <w:b/>
          <w:bCs/>
          <w:sz w:val="32"/>
          <w:szCs w:val="32"/>
          <w:rtl/>
        </w:rPr>
        <w:t xml:space="preserve"> سنين، وعبد</w:t>
      </w:r>
      <w:r w:rsidR="00BC1528">
        <w:rPr>
          <w:rFonts w:ascii="Simplified Arabic" w:hAnsi="Simplified Arabic" w:cs="Simplified Arabic" w:hint="cs"/>
          <w:b/>
          <w:bCs/>
          <w:sz w:val="32"/>
          <w:szCs w:val="32"/>
          <w:rtl/>
        </w:rPr>
        <w:t>ٌ</w:t>
      </w:r>
      <w:r w:rsidRPr="00603388">
        <w:rPr>
          <w:rFonts w:ascii="Simplified Arabic" w:hAnsi="Simplified Arabic" w:cs="Simplified Arabic" w:hint="cs"/>
          <w:b/>
          <w:bCs/>
          <w:sz w:val="32"/>
          <w:szCs w:val="32"/>
          <w:rtl/>
        </w:rPr>
        <w:t xml:space="preserve"> سبع</w:t>
      </w:r>
      <w:r w:rsidR="00BC1528">
        <w:rPr>
          <w:rFonts w:ascii="Simplified Arabic" w:hAnsi="Simplified Arabic" w:cs="Simplified Arabic" w:hint="cs"/>
          <w:b/>
          <w:bCs/>
          <w:sz w:val="32"/>
          <w:szCs w:val="32"/>
          <w:rtl/>
        </w:rPr>
        <w:t>َ</w:t>
      </w:r>
      <w:r w:rsidRPr="00603388">
        <w:rPr>
          <w:rFonts w:ascii="Simplified Arabic" w:hAnsi="Simplified Arabic" w:cs="Simplified Arabic" w:hint="cs"/>
          <w:b/>
          <w:bCs/>
          <w:sz w:val="32"/>
          <w:szCs w:val="32"/>
          <w:rtl/>
        </w:rPr>
        <w:t xml:space="preserve"> سنين، ووزير</w:t>
      </w:r>
      <w:r w:rsidR="00BC1528">
        <w:rPr>
          <w:rFonts w:ascii="Simplified Arabic" w:hAnsi="Simplified Arabic" w:cs="Simplified Arabic" w:hint="cs"/>
          <w:b/>
          <w:bCs/>
          <w:sz w:val="32"/>
          <w:szCs w:val="32"/>
          <w:rtl/>
        </w:rPr>
        <w:t>ٌ</w:t>
      </w:r>
      <w:r w:rsidRPr="00603388">
        <w:rPr>
          <w:rFonts w:ascii="Simplified Arabic" w:hAnsi="Simplified Arabic" w:cs="Simplified Arabic" w:hint="cs"/>
          <w:b/>
          <w:bCs/>
          <w:sz w:val="32"/>
          <w:szCs w:val="32"/>
          <w:rtl/>
        </w:rPr>
        <w:t xml:space="preserve"> سبع سنين، فإن رضيت أخلاقه لإحدى وعشرين سنة وإلاّ </w:t>
      </w:r>
      <w:r w:rsidR="00A55D25">
        <w:rPr>
          <w:rFonts w:ascii="Simplified Arabic" w:hAnsi="Simplified Arabic" w:cs="Simplified Arabic" w:hint="cs"/>
          <w:b/>
          <w:bCs/>
          <w:sz w:val="32"/>
          <w:szCs w:val="32"/>
          <w:rtl/>
        </w:rPr>
        <w:t>فاضرب على جنب</w:t>
      </w:r>
      <w:r w:rsidRPr="00603388">
        <w:rPr>
          <w:rFonts w:ascii="Simplified Arabic" w:hAnsi="Simplified Arabic" w:cs="Simplified Arabic" w:hint="cs"/>
          <w:b/>
          <w:bCs/>
          <w:sz w:val="32"/>
          <w:szCs w:val="32"/>
          <w:rtl/>
        </w:rPr>
        <w:t>ه فقد أعذرت إلى الله</w:t>
      </w:r>
      <w:r>
        <w:rPr>
          <w:rFonts w:ascii="Simplified Arabic" w:hAnsi="Simplified Arabic" w:cs="Simplified Arabic" w:hint="cs"/>
          <w:sz w:val="32"/>
          <w:szCs w:val="32"/>
          <w:rtl/>
        </w:rPr>
        <w:t>"</w:t>
      </w:r>
      <w:r w:rsidR="00E3081B">
        <w:rPr>
          <w:rStyle w:val="FootnoteReference"/>
          <w:rFonts w:ascii="Simplified Arabic" w:hAnsi="Simplified Arabic" w:cs="Simplified Arabic"/>
          <w:sz w:val="32"/>
          <w:szCs w:val="32"/>
          <w:rtl/>
        </w:rPr>
        <w:footnoteReference w:customMarkFollows="1" w:id="6"/>
        <w:t>(1)</w:t>
      </w:r>
      <w:r w:rsidR="00E3081B">
        <w:rPr>
          <w:rFonts w:ascii="Simplified Arabic" w:hAnsi="Simplified Arabic" w:cs="Simplified Arabic" w:hint="cs"/>
          <w:sz w:val="32"/>
          <w:szCs w:val="32"/>
          <w:rtl/>
        </w:rPr>
        <w:t>، وفي الخبر عن أبي عبد الله (ع): "</w:t>
      </w:r>
      <w:r w:rsidR="00E3081B" w:rsidRPr="00E3081B">
        <w:rPr>
          <w:rFonts w:ascii="Simplified Arabic" w:hAnsi="Simplified Arabic" w:cs="Simplified Arabic" w:hint="cs"/>
          <w:b/>
          <w:bCs/>
          <w:sz w:val="32"/>
          <w:szCs w:val="32"/>
          <w:rtl/>
        </w:rPr>
        <w:t>دع ابنك يلعب سبع</w:t>
      </w:r>
      <w:r w:rsidR="00BC1528">
        <w:rPr>
          <w:rFonts w:ascii="Simplified Arabic" w:hAnsi="Simplified Arabic" w:cs="Simplified Arabic" w:hint="cs"/>
          <w:b/>
          <w:bCs/>
          <w:sz w:val="32"/>
          <w:szCs w:val="32"/>
          <w:rtl/>
        </w:rPr>
        <w:t>َ</w:t>
      </w:r>
      <w:r w:rsidR="00E3081B" w:rsidRPr="00E3081B">
        <w:rPr>
          <w:rFonts w:ascii="Simplified Arabic" w:hAnsi="Simplified Arabic" w:cs="Simplified Arabic" w:hint="cs"/>
          <w:b/>
          <w:bCs/>
          <w:sz w:val="32"/>
          <w:szCs w:val="32"/>
          <w:rtl/>
        </w:rPr>
        <w:t xml:space="preserve"> سنين وي</w:t>
      </w:r>
      <w:r w:rsidR="00BC1528">
        <w:rPr>
          <w:rFonts w:ascii="Simplified Arabic" w:hAnsi="Simplified Arabic" w:cs="Simplified Arabic" w:hint="cs"/>
          <w:b/>
          <w:bCs/>
          <w:sz w:val="32"/>
          <w:szCs w:val="32"/>
          <w:rtl/>
        </w:rPr>
        <w:t>ُ</w:t>
      </w:r>
      <w:r w:rsidR="00E3081B" w:rsidRPr="00E3081B">
        <w:rPr>
          <w:rFonts w:ascii="Simplified Arabic" w:hAnsi="Simplified Arabic" w:cs="Simplified Arabic" w:hint="cs"/>
          <w:b/>
          <w:bCs/>
          <w:sz w:val="32"/>
          <w:szCs w:val="32"/>
          <w:rtl/>
        </w:rPr>
        <w:t>ؤدَّب سبع سنين وألزِمه نفسك سبع</w:t>
      </w:r>
      <w:r w:rsidR="00BC1528">
        <w:rPr>
          <w:rFonts w:ascii="Simplified Arabic" w:hAnsi="Simplified Arabic" w:cs="Simplified Arabic" w:hint="cs"/>
          <w:b/>
          <w:bCs/>
          <w:sz w:val="32"/>
          <w:szCs w:val="32"/>
          <w:rtl/>
        </w:rPr>
        <w:t>َ</w:t>
      </w:r>
      <w:r w:rsidR="00E3081B" w:rsidRPr="00E3081B">
        <w:rPr>
          <w:rFonts w:ascii="Simplified Arabic" w:hAnsi="Simplified Arabic" w:cs="Simplified Arabic" w:hint="cs"/>
          <w:b/>
          <w:bCs/>
          <w:sz w:val="32"/>
          <w:szCs w:val="32"/>
          <w:rtl/>
        </w:rPr>
        <w:t xml:space="preserve"> سنين، فإنْ أفلح، وإلاّ فلا خير فيه</w:t>
      </w:r>
      <w:r w:rsidR="00E3081B">
        <w:rPr>
          <w:rFonts w:ascii="Simplified Arabic" w:hAnsi="Simplified Arabic" w:cs="Simplified Arabic" w:hint="cs"/>
          <w:sz w:val="32"/>
          <w:szCs w:val="32"/>
          <w:rtl/>
        </w:rPr>
        <w:t>"</w:t>
      </w:r>
      <w:r w:rsidR="00E3081B">
        <w:rPr>
          <w:rStyle w:val="FootnoteReference"/>
          <w:rFonts w:ascii="Simplified Arabic" w:hAnsi="Simplified Arabic" w:cs="Simplified Arabic"/>
          <w:sz w:val="32"/>
          <w:szCs w:val="32"/>
          <w:rtl/>
        </w:rPr>
        <w:footnoteReference w:customMarkFollows="1" w:id="7"/>
        <w:t>(2)</w:t>
      </w:r>
      <w:r w:rsidR="00E3081B">
        <w:rPr>
          <w:rFonts w:ascii="Simplified Arabic" w:hAnsi="Simplified Arabic" w:cs="Simplified Arabic" w:hint="cs"/>
          <w:sz w:val="32"/>
          <w:szCs w:val="32"/>
          <w:rtl/>
        </w:rPr>
        <w:t>.</w:t>
      </w:r>
    </w:p>
    <w:p w:rsidR="00A55D25" w:rsidRDefault="00A55D25" w:rsidP="0055755A">
      <w:pPr>
        <w:pStyle w:val="ListParagraph"/>
        <w:tabs>
          <w:tab w:val="left" w:pos="567"/>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بيان: قوله: </w:t>
      </w:r>
      <w:r w:rsidRPr="00726FED">
        <w:rPr>
          <w:rFonts w:ascii="Simplified Arabic" w:hAnsi="Simplified Arabic" w:cs="Simplified Arabic" w:hint="cs"/>
          <w:b/>
          <w:bCs/>
          <w:sz w:val="32"/>
          <w:szCs w:val="32"/>
          <w:rtl/>
        </w:rPr>
        <w:t>"فاضرب على جنبه"</w:t>
      </w:r>
      <w:r>
        <w:rPr>
          <w:rFonts w:ascii="Simplified Arabic" w:hAnsi="Simplified Arabic" w:cs="Simplified Arabic" w:hint="cs"/>
          <w:sz w:val="32"/>
          <w:szCs w:val="32"/>
          <w:rtl/>
        </w:rPr>
        <w:t xml:space="preserve"> هو كناية عن تركه وشأنه وهو ما تعبّر بعض الأحاديث بجعل حبله على غاربه، فالوالد بعد هذه المرحلة يكون قد أعذر إلى الله ولا يتحمل بعدها مسؤولية انحراف ولده.</w:t>
      </w:r>
      <w:r w:rsidR="00E3081B">
        <w:rPr>
          <w:rFonts w:ascii="Simplified Arabic" w:hAnsi="Simplified Arabic" w:cs="Simplified Arabic" w:hint="cs"/>
          <w:sz w:val="32"/>
          <w:szCs w:val="32"/>
          <w:rtl/>
        </w:rPr>
        <w:tab/>
      </w:r>
    </w:p>
    <w:p w:rsidR="00E3081B" w:rsidRDefault="00E3081B" w:rsidP="0055755A">
      <w:pPr>
        <w:pStyle w:val="ListParagraph"/>
        <w:tabs>
          <w:tab w:val="left" w:pos="567"/>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وما يمكن استنتاجه من هذين الخبرين</w:t>
      </w:r>
      <w:r w:rsidR="00A55D2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أن المراحل التي يطويها الإنسان في كنف والديه ورعايتهما ثلاث:</w:t>
      </w:r>
    </w:p>
    <w:p w:rsidR="00E3081B" w:rsidRDefault="00E3081B" w:rsidP="0055755A">
      <w:pPr>
        <w:pStyle w:val="ListParagraph"/>
        <w:numPr>
          <w:ilvl w:val="0"/>
          <w:numId w:val="3"/>
        </w:numPr>
        <w:tabs>
          <w:tab w:val="left" w:pos="567"/>
        </w:tabs>
        <w:ind w:left="0"/>
        <w:jc w:val="both"/>
        <w:rPr>
          <w:rFonts w:ascii="Simplified Arabic" w:hAnsi="Simplified Arabic" w:cs="Simplified Arabic"/>
          <w:sz w:val="32"/>
          <w:szCs w:val="32"/>
        </w:rPr>
      </w:pPr>
      <w:r>
        <w:rPr>
          <w:rFonts w:ascii="Simplified Arabic" w:hAnsi="Simplified Arabic" w:cs="Simplified Arabic" w:hint="cs"/>
          <w:sz w:val="32"/>
          <w:szCs w:val="32"/>
          <w:rtl/>
        </w:rPr>
        <w:t xml:space="preserve"> مرحلة الحريّة واللهو (يلعب سبعاً/ سيد سبع) وتنتهي </w:t>
      </w:r>
      <w:r w:rsidR="00A55D25">
        <w:rPr>
          <w:rFonts w:ascii="Simplified Arabic" w:hAnsi="Simplified Arabic" w:cs="Simplified Arabic" w:hint="cs"/>
          <w:sz w:val="32"/>
          <w:szCs w:val="32"/>
          <w:rtl/>
        </w:rPr>
        <w:t xml:space="preserve">في </w:t>
      </w:r>
      <w:r>
        <w:rPr>
          <w:rFonts w:ascii="Simplified Arabic" w:hAnsi="Simplified Arabic" w:cs="Simplified Arabic" w:hint="cs"/>
          <w:sz w:val="32"/>
          <w:szCs w:val="32"/>
          <w:rtl/>
        </w:rPr>
        <w:t>سنّ السابعة</w:t>
      </w:r>
      <w:r w:rsidR="00A55D25">
        <w:rPr>
          <w:rFonts w:ascii="Simplified Arabic" w:hAnsi="Simplified Arabic" w:cs="Simplified Arabic" w:hint="cs"/>
          <w:sz w:val="32"/>
          <w:szCs w:val="32"/>
          <w:rtl/>
        </w:rPr>
        <w:t xml:space="preserve"> الهجرية،</w:t>
      </w:r>
      <w:r>
        <w:rPr>
          <w:rFonts w:ascii="Simplified Arabic" w:hAnsi="Simplified Arabic" w:cs="Simplified Arabic" w:hint="cs"/>
          <w:sz w:val="32"/>
          <w:szCs w:val="32"/>
          <w:rtl/>
        </w:rPr>
        <w:t xml:space="preserve"> وهو سنّ التمييز غالباً.</w:t>
      </w:r>
    </w:p>
    <w:p w:rsidR="00E3081B" w:rsidRDefault="00E3081B" w:rsidP="0055755A">
      <w:pPr>
        <w:pStyle w:val="ListParagraph"/>
        <w:numPr>
          <w:ilvl w:val="0"/>
          <w:numId w:val="3"/>
        </w:numPr>
        <w:tabs>
          <w:tab w:val="left" w:pos="567"/>
        </w:tabs>
        <w:ind w:left="0"/>
        <w:jc w:val="both"/>
        <w:rPr>
          <w:rFonts w:ascii="Simplified Arabic" w:hAnsi="Simplified Arabic" w:cs="Simplified Arabic"/>
          <w:sz w:val="32"/>
          <w:szCs w:val="32"/>
        </w:rPr>
      </w:pPr>
      <w:r>
        <w:rPr>
          <w:rFonts w:ascii="Simplified Arabic" w:hAnsi="Simplified Arabic" w:cs="Simplified Arabic" w:hint="cs"/>
          <w:sz w:val="32"/>
          <w:szCs w:val="32"/>
          <w:rtl/>
        </w:rPr>
        <w:t xml:space="preserve"> مرحلة الأدب والتربية (ويؤدَّب سبعاً/ عبد سبع) وتنتهي مع بداية المراهقة أو البلوغ.</w:t>
      </w:r>
    </w:p>
    <w:p w:rsidR="00E3081B" w:rsidRDefault="00E3081B" w:rsidP="0055755A">
      <w:pPr>
        <w:pStyle w:val="ListParagraph"/>
        <w:numPr>
          <w:ilvl w:val="0"/>
          <w:numId w:val="3"/>
        </w:numPr>
        <w:tabs>
          <w:tab w:val="left" w:pos="567"/>
        </w:tabs>
        <w:ind w:left="0"/>
        <w:jc w:val="both"/>
        <w:rPr>
          <w:rFonts w:ascii="Simplified Arabic" w:hAnsi="Simplified Arabic" w:cs="Simplified Arabic"/>
          <w:sz w:val="32"/>
          <w:szCs w:val="32"/>
        </w:rPr>
      </w:pPr>
      <w:r>
        <w:rPr>
          <w:rFonts w:ascii="Simplified Arabic" w:hAnsi="Simplified Arabic" w:cs="Simplified Arabic" w:hint="cs"/>
          <w:sz w:val="32"/>
          <w:szCs w:val="32"/>
          <w:rtl/>
        </w:rPr>
        <w:t xml:space="preserve"> مرحلة الصحبة والمرافقة (وألزمه نفسك سبعاً/ ووزير سبع).</w:t>
      </w:r>
    </w:p>
    <w:p w:rsidR="00E3081B" w:rsidRDefault="00B46424"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والملحوظ أنّ هذا التقسيم يعتمد المعيار التربوي والسلوكي والاجتماعي</w:t>
      </w:r>
      <w:r w:rsidR="00D2294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دون أن يغفل سائ</w:t>
      </w:r>
      <w:r w:rsidR="00D22946">
        <w:rPr>
          <w:rFonts w:ascii="Simplified Arabic" w:hAnsi="Simplified Arabic" w:cs="Simplified Arabic" w:hint="cs"/>
          <w:sz w:val="32"/>
          <w:szCs w:val="32"/>
          <w:rtl/>
        </w:rPr>
        <w:t>ر المعايير؛ لأنّ سنّ السابعة الت</w:t>
      </w:r>
      <w:r>
        <w:rPr>
          <w:rFonts w:ascii="Simplified Arabic" w:hAnsi="Simplified Arabic" w:cs="Simplified Arabic" w:hint="cs"/>
          <w:sz w:val="32"/>
          <w:szCs w:val="32"/>
          <w:rtl/>
        </w:rPr>
        <w:t xml:space="preserve">ي تنتهي </w:t>
      </w:r>
      <w:r w:rsidR="00850151">
        <w:rPr>
          <w:rFonts w:ascii="Simplified Arabic" w:hAnsi="Simplified Arabic" w:cs="Simplified Arabic" w:hint="cs"/>
          <w:sz w:val="32"/>
          <w:szCs w:val="32"/>
          <w:rtl/>
        </w:rPr>
        <w:t>فيها مرحلة اللعب هو بداية التمييز لدى الطفل، وهي السنّ التي يستحب فيها تعليمه الصلاة وأمره بها وحثّه عليها، كما ورد في الروايات.</w:t>
      </w:r>
    </w:p>
    <w:p w:rsidR="00850151" w:rsidRDefault="00850151"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F35CAA">
        <w:rPr>
          <w:rFonts w:ascii="Simplified Arabic" w:hAnsi="Simplified Arabic" w:cs="Simplified Arabic" w:hint="cs"/>
          <w:sz w:val="32"/>
          <w:szCs w:val="32"/>
          <w:rtl/>
        </w:rPr>
        <w:t>كما أنّ سنّ الرابعة ع</w:t>
      </w:r>
      <w:r w:rsidR="00D22946">
        <w:rPr>
          <w:rFonts w:ascii="Simplified Arabic" w:hAnsi="Simplified Arabic" w:cs="Simplified Arabic" w:hint="cs"/>
          <w:sz w:val="32"/>
          <w:szCs w:val="32"/>
          <w:rtl/>
        </w:rPr>
        <w:t>شرة الت</w:t>
      </w:r>
      <w:r w:rsidR="00F35CAA">
        <w:rPr>
          <w:rFonts w:ascii="Simplified Arabic" w:hAnsi="Simplified Arabic" w:cs="Simplified Arabic" w:hint="cs"/>
          <w:sz w:val="32"/>
          <w:szCs w:val="32"/>
          <w:rtl/>
        </w:rPr>
        <w:t>ي تنتهي فيه</w:t>
      </w:r>
      <w:r w:rsidR="00D22946">
        <w:rPr>
          <w:rFonts w:ascii="Simplified Arabic" w:hAnsi="Simplified Arabic" w:cs="Simplified Arabic" w:hint="cs"/>
          <w:sz w:val="32"/>
          <w:szCs w:val="32"/>
          <w:rtl/>
        </w:rPr>
        <w:t>ا</w:t>
      </w:r>
      <w:r w:rsidR="00F35CAA">
        <w:rPr>
          <w:rFonts w:ascii="Simplified Arabic" w:hAnsi="Simplified Arabic" w:cs="Simplified Arabic" w:hint="cs"/>
          <w:sz w:val="32"/>
          <w:szCs w:val="32"/>
          <w:rtl/>
        </w:rPr>
        <w:t xml:space="preserve"> </w:t>
      </w:r>
      <w:r w:rsidR="00D22946">
        <w:rPr>
          <w:rFonts w:ascii="Simplified Arabic" w:hAnsi="Simplified Arabic" w:cs="Simplified Arabic" w:hint="cs"/>
          <w:sz w:val="32"/>
          <w:szCs w:val="32"/>
          <w:rtl/>
        </w:rPr>
        <w:t>المرحلة الثانية (مرحلة الأدب) هي سنّ المراهقة وبداية البلوغ.</w:t>
      </w:r>
      <w:r w:rsidR="00F35CAA">
        <w:rPr>
          <w:rFonts w:ascii="Simplified Arabic" w:hAnsi="Simplified Arabic" w:cs="Simplified Arabic" w:hint="cs"/>
          <w:sz w:val="32"/>
          <w:szCs w:val="32"/>
          <w:rtl/>
        </w:rPr>
        <w:t xml:space="preserve"> وأمّا مرحلة </w:t>
      </w:r>
      <w:r w:rsidR="00BF6768">
        <w:rPr>
          <w:rFonts w:ascii="Simplified Arabic" w:hAnsi="Simplified Arabic" w:cs="Simplified Arabic" w:hint="cs"/>
          <w:sz w:val="32"/>
          <w:szCs w:val="32"/>
          <w:rtl/>
        </w:rPr>
        <w:t>ما</w:t>
      </w:r>
      <w:r w:rsidR="00F35CAA">
        <w:rPr>
          <w:rFonts w:ascii="Simplified Arabic" w:hAnsi="Simplified Arabic" w:cs="Simplified Arabic" w:hint="cs"/>
          <w:sz w:val="32"/>
          <w:szCs w:val="32"/>
          <w:rtl/>
        </w:rPr>
        <w:t xml:space="preserve"> بين الرابعة عشرة </w:t>
      </w:r>
      <w:r w:rsidR="00BF6768">
        <w:rPr>
          <w:rFonts w:ascii="Simplified Arabic" w:hAnsi="Simplified Arabic" w:cs="Simplified Arabic" w:hint="cs"/>
          <w:sz w:val="32"/>
          <w:szCs w:val="32"/>
          <w:rtl/>
        </w:rPr>
        <w:t>والحادي</w:t>
      </w:r>
      <w:r w:rsidR="00D22946">
        <w:rPr>
          <w:rFonts w:ascii="Simplified Arabic" w:hAnsi="Simplified Arabic" w:cs="Simplified Arabic" w:hint="cs"/>
          <w:sz w:val="32"/>
          <w:szCs w:val="32"/>
          <w:rtl/>
        </w:rPr>
        <w:t>ة</w:t>
      </w:r>
      <w:r w:rsidR="00BF6768">
        <w:rPr>
          <w:rFonts w:ascii="Simplified Arabic" w:hAnsi="Simplified Arabic" w:cs="Simplified Arabic" w:hint="cs"/>
          <w:sz w:val="32"/>
          <w:szCs w:val="32"/>
          <w:rtl/>
        </w:rPr>
        <w:t xml:space="preserve"> والعشرين فهي مرحلة الشعور بالذات والميل نحو إثبات الشخصية المستقل</w:t>
      </w:r>
      <w:r w:rsidR="00726FED">
        <w:rPr>
          <w:rFonts w:ascii="Simplified Arabic" w:hAnsi="Simplified Arabic" w:cs="Simplified Arabic" w:hint="cs"/>
          <w:sz w:val="32"/>
          <w:szCs w:val="32"/>
          <w:rtl/>
        </w:rPr>
        <w:t>ّ</w:t>
      </w:r>
      <w:r w:rsidR="00BF6768">
        <w:rPr>
          <w:rFonts w:ascii="Simplified Arabic" w:hAnsi="Simplified Arabic" w:cs="Simplified Arabic" w:hint="cs"/>
          <w:sz w:val="32"/>
          <w:szCs w:val="32"/>
          <w:rtl/>
        </w:rPr>
        <w:t>ة، الأمر الذي يفرض</w:t>
      </w:r>
      <w:r w:rsidR="00D22946">
        <w:rPr>
          <w:rFonts w:ascii="Simplified Arabic" w:hAnsi="Simplified Arabic" w:cs="Simplified Arabic" w:hint="cs"/>
          <w:sz w:val="32"/>
          <w:szCs w:val="32"/>
          <w:rtl/>
        </w:rPr>
        <w:t xml:space="preserve"> على الأهل والمرب</w:t>
      </w:r>
      <w:r w:rsidR="00726FED">
        <w:rPr>
          <w:rFonts w:ascii="Simplified Arabic" w:hAnsi="Simplified Arabic" w:cs="Simplified Arabic" w:hint="cs"/>
          <w:sz w:val="32"/>
          <w:szCs w:val="32"/>
          <w:rtl/>
        </w:rPr>
        <w:t>ّي</w:t>
      </w:r>
      <w:r w:rsidR="00D22946">
        <w:rPr>
          <w:rFonts w:ascii="Simplified Arabic" w:hAnsi="Simplified Arabic" w:cs="Simplified Arabic" w:hint="cs"/>
          <w:sz w:val="32"/>
          <w:szCs w:val="32"/>
          <w:rtl/>
        </w:rPr>
        <w:t>ن</w:t>
      </w:r>
      <w:r w:rsidR="00BF6768">
        <w:rPr>
          <w:rFonts w:ascii="Simplified Arabic" w:hAnsi="Simplified Arabic" w:cs="Simplified Arabic" w:hint="cs"/>
          <w:sz w:val="32"/>
          <w:szCs w:val="32"/>
          <w:rtl/>
        </w:rPr>
        <w:t xml:space="preserve"> مصاحبته واستشارته والاستماع إلى رأيه، خلافاً لما يفعله بعض الآباء والأُمهات من التعامل معه وكأنّه لا يزال طفلاً صغيراً.</w:t>
      </w:r>
    </w:p>
    <w:p w:rsidR="006B5876" w:rsidRDefault="00E01E20"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والأمر الذي يبعث على التأمّل ويدعو إلى التوقف عنده ملياً</w:t>
      </w:r>
      <w:r w:rsidR="00D2294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هو أن</w:t>
      </w:r>
      <w:r w:rsidR="00D2294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الأحاديث الآنفة وسواها ترشد إلى اعتبار الفترة الممتدة من الولادة وإلى السابعة الهجرية (تنقص عن الميلادية شهرين تقريباً)</w:t>
      </w:r>
      <w:r w:rsidR="00D2294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هي مرحلة المرح والل</w:t>
      </w:r>
      <w:r w:rsidR="00771E2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عب وليست مرحلة </w:t>
      </w:r>
      <w:r w:rsidR="006B5876">
        <w:rPr>
          <w:rFonts w:ascii="Simplified Arabic" w:hAnsi="Simplified Arabic" w:cs="Simplified Arabic" w:hint="cs"/>
          <w:sz w:val="32"/>
          <w:szCs w:val="32"/>
          <w:rtl/>
        </w:rPr>
        <w:t xml:space="preserve">التأديب أو التعليم، الأمر الذي يعزّز الشكوك في مدى جدوائية دفع الأطفال دون السنّ المذكور (وتحديداً دون سنّ الخامسة الميلادية) إلى التعليم المدرسي المنتظم كما هو حاصل في بعض البلدان كلبنان </w:t>
      </w:r>
      <w:r w:rsidR="006B5876">
        <w:rPr>
          <w:rFonts w:ascii="Simplified Arabic" w:hAnsi="Simplified Arabic" w:cs="Simplified Arabic"/>
          <w:sz w:val="32"/>
          <w:szCs w:val="32"/>
          <w:rtl/>
        </w:rPr>
        <w:t>–</w:t>
      </w:r>
      <w:r w:rsidR="006B5876">
        <w:rPr>
          <w:rFonts w:ascii="Simplified Arabic" w:hAnsi="Simplified Arabic" w:cs="Simplified Arabic" w:hint="cs"/>
          <w:sz w:val="32"/>
          <w:szCs w:val="32"/>
          <w:rtl/>
        </w:rPr>
        <w:t xml:space="preserve"> مثلاً -، مع ما يحمله ذلك من إجهاد للطفل وحدٍّ من حريّت</w:t>
      </w:r>
      <w:r w:rsidR="00D22946">
        <w:rPr>
          <w:rFonts w:ascii="Simplified Arabic" w:hAnsi="Simplified Arabic" w:cs="Simplified Arabic" w:hint="cs"/>
          <w:sz w:val="32"/>
          <w:szCs w:val="32"/>
          <w:rtl/>
        </w:rPr>
        <w:t>ه وميله إلى الل</w:t>
      </w:r>
      <w:r w:rsidR="00771E23">
        <w:rPr>
          <w:rFonts w:ascii="Simplified Arabic" w:hAnsi="Simplified Arabic" w:cs="Simplified Arabic" w:hint="cs"/>
          <w:sz w:val="32"/>
          <w:szCs w:val="32"/>
          <w:rtl/>
        </w:rPr>
        <w:t>ّهو وا</w:t>
      </w:r>
      <w:r w:rsidR="00D22946">
        <w:rPr>
          <w:rFonts w:ascii="Simplified Arabic" w:hAnsi="Simplified Arabic" w:cs="Simplified Arabic" w:hint="cs"/>
          <w:sz w:val="32"/>
          <w:szCs w:val="32"/>
          <w:rtl/>
        </w:rPr>
        <w:t>ل</w:t>
      </w:r>
      <w:r w:rsidR="00771E23">
        <w:rPr>
          <w:rFonts w:ascii="Simplified Arabic" w:hAnsi="Simplified Arabic" w:cs="Simplified Arabic" w:hint="cs"/>
          <w:sz w:val="32"/>
          <w:szCs w:val="32"/>
          <w:rtl/>
        </w:rPr>
        <w:t>لّ</w:t>
      </w:r>
      <w:r w:rsidR="00D22946">
        <w:rPr>
          <w:rFonts w:ascii="Simplified Arabic" w:hAnsi="Simplified Arabic" w:cs="Simplified Arabic" w:hint="cs"/>
          <w:sz w:val="32"/>
          <w:szCs w:val="32"/>
          <w:rtl/>
        </w:rPr>
        <w:t>عب، في حين</w:t>
      </w:r>
      <w:r w:rsidR="006B5876">
        <w:rPr>
          <w:rFonts w:ascii="Simplified Arabic" w:hAnsi="Simplified Arabic" w:cs="Simplified Arabic" w:hint="cs"/>
          <w:sz w:val="32"/>
          <w:szCs w:val="32"/>
          <w:rtl/>
        </w:rPr>
        <w:t xml:space="preserve"> أنّ المعمول به في المدارس الغربية وبعض الدول العربية هو اعتماد سنّ السابعة أو السادسة.</w:t>
      </w:r>
    </w:p>
    <w:p w:rsidR="006B5876" w:rsidRPr="006B5876" w:rsidRDefault="006B5876" w:rsidP="0055755A">
      <w:pPr>
        <w:tabs>
          <w:tab w:val="left" w:pos="708"/>
        </w:tabs>
        <w:jc w:val="both"/>
        <w:rPr>
          <w:rFonts w:ascii="Simplified Arabic" w:hAnsi="Simplified Arabic" w:cs="Simplified Arabic"/>
          <w:b/>
          <w:bCs/>
          <w:sz w:val="32"/>
          <w:szCs w:val="32"/>
          <w:rtl/>
        </w:rPr>
      </w:pPr>
      <w:r w:rsidRPr="006B5876">
        <w:rPr>
          <w:rFonts w:ascii="Simplified Arabic" w:hAnsi="Simplified Arabic" w:cs="Simplified Arabic" w:hint="cs"/>
          <w:b/>
          <w:bCs/>
          <w:sz w:val="32"/>
          <w:szCs w:val="32"/>
          <w:rtl/>
        </w:rPr>
        <w:lastRenderedPageBreak/>
        <w:tab/>
        <w:t>أحاديث ومسؤوليات أخرى</w:t>
      </w:r>
    </w:p>
    <w:p w:rsidR="00E01E20" w:rsidRDefault="006B5876"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وثمّة أحاديث أخرى تُنسَب إلى رسول الله (ص)</w:t>
      </w:r>
      <w:r w:rsidR="00D2294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تؤكد التقسيم الثلاثي الآنف</w:t>
      </w:r>
      <w:r w:rsidR="00D2294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منها: "لاعب ابنك سبعاً وأدّبه سبعاً، وراقبه سبعاً، ثم اجعل حبله على غاربه" ومنها "أهمله سبعاً وعلِّمه سبعاً وصاحبه سبعاً"</w:t>
      </w:r>
      <w:r>
        <w:rPr>
          <w:rStyle w:val="FootnoteReference"/>
          <w:rFonts w:ascii="Simplified Arabic" w:hAnsi="Simplified Arabic" w:cs="Simplified Arabic"/>
          <w:sz w:val="32"/>
          <w:szCs w:val="32"/>
          <w:rtl/>
        </w:rPr>
        <w:footnoteReference w:customMarkFollows="1" w:id="8"/>
        <w:t>(1)</w:t>
      </w:r>
      <w:r>
        <w:rPr>
          <w:rFonts w:ascii="Simplified Arabic" w:hAnsi="Simplified Arabic" w:cs="Simplified Arabic" w:hint="cs"/>
          <w:sz w:val="32"/>
          <w:szCs w:val="32"/>
          <w:u w:val="words"/>
          <w:rtl/>
        </w:rPr>
        <w:t xml:space="preserve"> </w:t>
      </w:r>
      <w:r w:rsidRPr="00331D19">
        <w:rPr>
          <w:rFonts w:ascii="Simplified Arabic" w:hAnsi="Simplified Arabic" w:cs="Simplified Arabic" w:hint="cs"/>
          <w:sz w:val="32"/>
          <w:szCs w:val="32"/>
          <w:rtl/>
        </w:rPr>
        <w:t xml:space="preserve">لكنَّنا </w:t>
      </w:r>
      <w:r w:rsidR="00331D19" w:rsidRPr="00331D19">
        <w:rPr>
          <w:rFonts w:ascii="Simplified Arabic" w:hAnsi="Simplified Arabic" w:cs="Simplified Arabic" w:hint="cs"/>
          <w:sz w:val="32"/>
          <w:szCs w:val="32"/>
          <w:rtl/>
        </w:rPr>
        <w:t>لم نعثر</w:t>
      </w:r>
      <w:r w:rsidR="00331D19">
        <w:rPr>
          <w:rFonts w:ascii="Simplified Arabic" w:hAnsi="Simplified Arabic" w:cs="Simplified Arabic" w:hint="cs"/>
          <w:sz w:val="32"/>
          <w:szCs w:val="32"/>
          <w:rtl/>
        </w:rPr>
        <w:t xml:space="preserve"> على هذه الأحاديث </w:t>
      </w:r>
      <w:r w:rsidR="00331D19">
        <w:rPr>
          <w:rFonts w:ascii="Simplified Arabic" w:hAnsi="Simplified Arabic" w:cs="Simplified Arabic"/>
          <w:sz w:val="32"/>
          <w:szCs w:val="32"/>
          <w:rtl/>
        </w:rPr>
        <w:t>–</w:t>
      </w:r>
      <w:r w:rsidR="00331D19">
        <w:rPr>
          <w:rFonts w:ascii="Simplified Arabic" w:hAnsi="Simplified Arabic" w:cs="Simplified Arabic" w:hint="cs"/>
          <w:sz w:val="32"/>
          <w:szCs w:val="32"/>
          <w:rtl/>
        </w:rPr>
        <w:t xml:space="preserve"> بالصيغة المذكورة </w:t>
      </w:r>
      <w:r w:rsidR="00331D19">
        <w:rPr>
          <w:rFonts w:ascii="Simplified Arabic" w:hAnsi="Simplified Arabic" w:cs="Simplified Arabic"/>
          <w:sz w:val="32"/>
          <w:szCs w:val="32"/>
          <w:rtl/>
        </w:rPr>
        <w:t>–</w:t>
      </w:r>
      <w:r w:rsidR="00331D19">
        <w:rPr>
          <w:rFonts w:ascii="Simplified Arabic" w:hAnsi="Simplified Arabic" w:cs="Simplified Arabic" w:hint="cs"/>
          <w:sz w:val="32"/>
          <w:szCs w:val="32"/>
          <w:rtl/>
        </w:rPr>
        <w:t xml:space="preserve"> في المصادر الإسلامية ذات الصلة</w:t>
      </w:r>
      <w:r w:rsidR="00D22946">
        <w:rPr>
          <w:rFonts w:ascii="Simplified Arabic" w:hAnsi="Simplified Arabic" w:cs="Simplified Arabic" w:hint="cs"/>
          <w:sz w:val="32"/>
          <w:szCs w:val="32"/>
          <w:rtl/>
        </w:rPr>
        <w:t>، ولذا لا يمكننا التعويل عليها</w:t>
      </w:r>
      <w:r w:rsidR="00331D19">
        <w:rPr>
          <w:rFonts w:ascii="Simplified Arabic" w:hAnsi="Simplified Arabic" w:cs="Simplified Arabic" w:hint="cs"/>
          <w:sz w:val="32"/>
          <w:szCs w:val="32"/>
          <w:rtl/>
        </w:rPr>
        <w:t>.</w:t>
      </w:r>
    </w:p>
    <w:p w:rsidR="00331D19" w:rsidRDefault="00331D19"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نعم هناك حديثان آخران ذكرتهما بعض المصادر يؤكّدان التقسيم الثلاثي، لكنهما يبدوان مختلفين جزئياً في ترتيب المراحل أو في كيفية التعامل مع الطفل فيها، وهما:</w:t>
      </w:r>
    </w:p>
    <w:p w:rsidR="00331D19" w:rsidRDefault="00331D19" w:rsidP="0055755A">
      <w:pPr>
        <w:pStyle w:val="ListParagraph"/>
        <w:numPr>
          <w:ilvl w:val="0"/>
          <w:numId w:val="4"/>
        </w:numPr>
        <w:tabs>
          <w:tab w:val="left" w:pos="708"/>
        </w:tabs>
        <w:ind w:left="0"/>
        <w:jc w:val="both"/>
        <w:rPr>
          <w:rFonts w:ascii="Simplified Arabic" w:hAnsi="Simplified Arabic" w:cs="Simplified Arabic"/>
          <w:sz w:val="32"/>
          <w:szCs w:val="32"/>
        </w:rPr>
      </w:pPr>
      <w:r>
        <w:rPr>
          <w:rFonts w:ascii="Simplified Arabic" w:hAnsi="Simplified Arabic" w:cs="Simplified Arabic" w:hint="cs"/>
          <w:sz w:val="32"/>
          <w:szCs w:val="32"/>
          <w:rtl/>
        </w:rPr>
        <w:t xml:space="preserve"> ما روي عن أمير المؤمنين (ع): "</w:t>
      </w:r>
      <w:r w:rsidRPr="00331D19">
        <w:rPr>
          <w:rFonts w:ascii="Simplified Arabic" w:hAnsi="Simplified Arabic" w:cs="Simplified Arabic" w:hint="cs"/>
          <w:b/>
          <w:bCs/>
          <w:sz w:val="32"/>
          <w:szCs w:val="32"/>
          <w:rtl/>
        </w:rPr>
        <w:t>يرب</w:t>
      </w:r>
      <w:r w:rsidR="00D22946">
        <w:rPr>
          <w:rFonts w:ascii="Simplified Arabic" w:hAnsi="Simplified Arabic" w:cs="Simplified Arabic" w:hint="cs"/>
          <w:b/>
          <w:bCs/>
          <w:sz w:val="32"/>
          <w:szCs w:val="32"/>
          <w:rtl/>
        </w:rPr>
        <w:t>َّ</w:t>
      </w:r>
      <w:r w:rsidRPr="00331D19">
        <w:rPr>
          <w:rFonts w:ascii="Simplified Arabic" w:hAnsi="Simplified Arabic" w:cs="Simplified Arabic" w:hint="cs"/>
          <w:b/>
          <w:bCs/>
          <w:sz w:val="32"/>
          <w:szCs w:val="32"/>
          <w:rtl/>
        </w:rPr>
        <w:t>ى الصبي سبعاً ويؤدّب سبعاً وي</w:t>
      </w:r>
      <w:r w:rsidR="00726FED">
        <w:rPr>
          <w:rFonts w:ascii="Simplified Arabic" w:hAnsi="Simplified Arabic" w:cs="Simplified Arabic" w:hint="cs"/>
          <w:b/>
          <w:bCs/>
          <w:sz w:val="32"/>
          <w:szCs w:val="32"/>
          <w:rtl/>
        </w:rPr>
        <w:t>ُ</w:t>
      </w:r>
      <w:r w:rsidRPr="00331D19">
        <w:rPr>
          <w:rFonts w:ascii="Simplified Arabic" w:hAnsi="Simplified Arabic" w:cs="Simplified Arabic" w:hint="cs"/>
          <w:b/>
          <w:bCs/>
          <w:sz w:val="32"/>
          <w:szCs w:val="32"/>
          <w:rtl/>
        </w:rPr>
        <w:t>ستخد</w:t>
      </w:r>
      <w:r w:rsidR="00726FED">
        <w:rPr>
          <w:rFonts w:ascii="Simplified Arabic" w:hAnsi="Simplified Arabic" w:cs="Simplified Arabic" w:hint="cs"/>
          <w:b/>
          <w:bCs/>
          <w:sz w:val="32"/>
          <w:szCs w:val="32"/>
          <w:rtl/>
        </w:rPr>
        <w:t>َ</w:t>
      </w:r>
      <w:r w:rsidRPr="00331D19">
        <w:rPr>
          <w:rFonts w:ascii="Simplified Arabic" w:hAnsi="Simplified Arabic" w:cs="Simplified Arabic" w:hint="cs"/>
          <w:b/>
          <w:bCs/>
          <w:sz w:val="32"/>
          <w:szCs w:val="32"/>
          <w:rtl/>
        </w:rPr>
        <w:t>م سبعاً...</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9"/>
        <w:t>(2)</w:t>
      </w:r>
      <w:r>
        <w:rPr>
          <w:rFonts w:ascii="Simplified Arabic" w:hAnsi="Simplified Arabic" w:cs="Simplified Arabic" w:hint="cs"/>
          <w:sz w:val="32"/>
          <w:szCs w:val="32"/>
          <w:rtl/>
        </w:rPr>
        <w:t>.</w:t>
      </w:r>
    </w:p>
    <w:p w:rsidR="00331D19" w:rsidRDefault="00331D19" w:rsidP="0055755A">
      <w:pPr>
        <w:pStyle w:val="ListParagraph"/>
        <w:numPr>
          <w:ilvl w:val="0"/>
          <w:numId w:val="4"/>
        </w:numPr>
        <w:tabs>
          <w:tab w:val="left" w:pos="708"/>
        </w:tabs>
        <w:ind w:left="0"/>
        <w:jc w:val="both"/>
        <w:rPr>
          <w:rFonts w:ascii="Simplified Arabic" w:hAnsi="Simplified Arabic" w:cs="Simplified Arabic"/>
          <w:sz w:val="32"/>
          <w:szCs w:val="32"/>
        </w:rPr>
      </w:pPr>
      <w:r>
        <w:rPr>
          <w:rFonts w:ascii="Simplified Arabic" w:hAnsi="Simplified Arabic" w:cs="Simplified Arabic" w:hint="cs"/>
          <w:sz w:val="32"/>
          <w:szCs w:val="32"/>
          <w:rtl/>
        </w:rPr>
        <w:t xml:space="preserve"> ما روي عن الصادق (ع): </w:t>
      </w:r>
      <w:r w:rsidRPr="00D22946">
        <w:rPr>
          <w:rFonts w:ascii="Simplified Arabic" w:hAnsi="Simplified Arabic" w:cs="Simplified Arabic" w:hint="cs"/>
          <w:b/>
          <w:bCs/>
          <w:sz w:val="32"/>
          <w:szCs w:val="32"/>
          <w:rtl/>
        </w:rPr>
        <w:t>"الغلام يلعب سبع سنين ويتعلَّم الكتاب سبع سنين ويتعلَّم الحلال والحرام سبع سنين"</w:t>
      </w:r>
      <w:r>
        <w:rPr>
          <w:rStyle w:val="FootnoteReference"/>
          <w:rFonts w:ascii="Simplified Arabic" w:hAnsi="Simplified Arabic" w:cs="Simplified Arabic"/>
          <w:sz w:val="32"/>
          <w:szCs w:val="32"/>
          <w:rtl/>
        </w:rPr>
        <w:footnoteReference w:customMarkFollows="1" w:id="10"/>
        <w:t>(3)</w:t>
      </w:r>
      <w:r>
        <w:rPr>
          <w:rFonts w:ascii="Simplified Arabic" w:hAnsi="Simplified Arabic" w:cs="Simplified Arabic" w:hint="cs"/>
          <w:sz w:val="32"/>
          <w:szCs w:val="32"/>
          <w:rtl/>
        </w:rPr>
        <w:t>.</w:t>
      </w:r>
    </w:p>
    <w:p w:rsidR="00456FEA" w:rsidRPr="00D22946" w:rsidRDefault="00331D19" w:rsidP="00D22946">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ولكنّ الظاهر أنّ هذين الحديثين لا يتنافيان مع ما قرّرته الأحاديث السابقة، بل هما يرك</w:t>
      </w:r>
      <w:r w:rsidR="00456FE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زان على مسؤوليات أخرى لا بدَّ من الاهتمام بها، </w:t>
      </w:r>
      <w:r w:rsidR="00D22946">
        <w:rPr>
          <w:rFonts w:ascii="Simplified Arabic" w:hAnsi="Simplified Arabic" w:cs="Simplified Arabic" w:hint="cs"/>
          <w:sz w:val="32"/>
          <w:szCs w:val="32"/>
          <w:rtl/>
        </w:rPr>
        <w:t>كقضيّ</w:t>
      </w:r>
      <w:r w:rsidR="00456FEA">
        <w:rPr>
          <w:rFonts w:ascii="Simplified Arabic" w:hAnsi="Simplified Arabic" w:cs="Simplified Arabic" w:hint="cs"/>
          <w:sz w:val="32"/>
          <w:szCs w:val="32"/>
          <w:rtl/>
        </w:rPr>
        <w:t>ة التعلي</w:t>
      </w:r>
      <w:r w:rsidR="001660FF">
        <w:rPr>
          <w:rFonts w:ascii="Simplified Arabic" w:hAnsi="Simplified Arabic" w:cs="Simplified Arabic" w:hint="cs"/>
          <w:sz w:val="32"/>
          <w:szCs w:val="32"/>
          <w:rtl/>
        </w:rPr>
        <w:t>م</w:t>
      </w:r>
      <w:r w:rsidR="00456FEA">
        <w:rPr>
          <w:rFonts w:ascii="Simplified Arabic" w:hAnsi="Simplified Arabic" w:cs="Simplified Arabic" w:hint="cs"/>
          <w:sz w:val="32"/>
          <w:szCs w:val="32"/>
          <w:rtl/>
        </w:rPr>
        <w:t xml:space="preserve"> في الحديث الأخير وهو لا ينافي التأديب أو المصاحب</w:t>
      </w:r>
      <w:r w:rsidR="001660FF">
        <w:rPr>
          <w:rFonts w:ascii="Simplified Arabic" w:hAnsi="Simplified Arabic" w:cs="Simplified Arabic" w:hint="cs"/>
          <w:sz w:val="32"/>
          <w:szCs w:val="32"/>
          <w:rtl/>
        </w:rPr>
        <w:t>ة</w:t>
      </w:r>
      <w:r w:rsidR="00456FEA">
        <w:rPr>
          <w:rFonts w:ascii="Simplified Arabic" w:hAnsi="Simplified Arabic" w:cs="Simplified Arabic" w:hint="cs"/>
          <w:sz w:val="32"/>
          <w:szCs w:val="32"/>
          <w:rtl/>
        </w:rPr>
        <w:t xml:space="preserve"> المطلوبي</w:t>
      </w:r>
      <w:r w:rsidR="00D22946">
        <w:rPr>
          <w:rFonts w:ascii="Simplified Arabic" w:hAnsi="Simplified Arabic" w:cs="Simplified Arabic" w:hint="cs"/>
          <w:sz w:val="32"/>
          <w:szCs w:val="32"/>
          <w:rtl/>
        </w:rPr>
        <w:t>ن في المرحلتين الثانية والثالثة.</w:t>
      </w:r>
      <w:r w:rsidR="00456FEA">
        <w:rPr>
          <w:rFonts w:ascii="Simplified Arabic" w:hAnsi="Simplified Arabic" w:cs="Simplified Arabic" w:hint="cs"/>
          <w:sz w:val="32"/>
          <w:szCs w:val="32"/>
          <w:rtl/>
        </w:rPr>
        <w:t xml:space="preserve"> كما أنّ التربية المطلوبة إلى سنّ السابعة المشار إليها في حديث أمير المؤمنين (ع) لا تنافي كون هذه المرحلة مرحلة ال</w:t>
      </w:r>
      <w:r w:rsidR="00D22946">
        <w:rPr>
          <w:rFonts w:ascii="Simplified Arabic" w:hAnsi="Simplified Arabic" w:cs="Simplified Arabic" w:hint="cs"/>
          <w:sz w:val="32"/>
          <w:szCs w:val="32"/>
          <w:rtl/>
        </w:rPr>
        <w:t>لعب والحريّة واللهو. وذلك إمّا لأنّ</w:t>
      </w:r>
      <w:r w:rsidR="00456FEA">
        <w:rPr>
          <w:rFonts w:ascii="Simplified Arabic" w:hAnsi="Simplified Arabic" w:cs="Simplified Arabic" w:hint="cs"/>
          <w:sz w:val="32"/>
          <w:szCs w:val="32"/>
          <w:rtl/>
        </w:rPr>
        <w:t xml:space="preserve"> التربية هنا لا تأخذ طابعاً تأديبياً، لأنّ التأديب حسب نص</w:t>
      </w:r>
      <w:r w:rsidR="00726FED">
        <w:rPr>
          <w:rFonts w:ascii="Simplified Arabic" w:hAnsi="Simplified Arabic" w:cs="Simplified Arabic" w:hint="cs"/>
          <w:sz w:val="32"/>
          <w:szCs w:val="32"/>
          <w:rtl/>
        </w:rPr>
        <w:t>ّ</w:t>
      </w:r>
      <w:r w:rsidR="00456FEA">
        <w:rPr>
          <w:rFonts w:ascii="Simplified Arabic" w:hAnsi="Simplified Arabic" w:cs="Simplified Arabic" w:hint="cs"/>
          <w:sz w:val="32"/>
          <w:szCs w:val="32"/>
          <w:rtl/>
        </w:rPr>
        <w:t xml:space="preserve"> الحديث المذكور يبدأ في المرحلة الثانية وهو ما ذكرته الروايات السابقة</w:t>
      </w:r>
      <w:r w:rsidR="00D22946">
        <w:rPr>
          <w:rFonts w:ascii="Simplified Arabic" w:hAnsi="Simplified Arabic" w:cs="Simplified Arabic" w:hint="cs"/>
          <w:sz w:val="32"/>
          <w:szCs w:val="32"/>
          <w:rtl/>
        </w:rPr>
        <w:t>، وأمّا لأنّ المراد بالتربية هنا الحضانة التي يحتاج إليها الطفل في هذه المرحلة</w:t>
      </w:r>
      <w:r w:rsidR="00456FEA">
        <w:rPr>
          <w:rFonts w:ascii="Simplified Arabic" w:hAnsi="Simplified Arabic" w:cs="Simplified Arabic" w:hint="cs"/>
          <w:sz w:val="32"/>
          <w:szCs w:val="32"/>
          <w:rtl/>
        </w:rPr>
        <w:t>.</w:t>
      </w:r>
    </w:p>
    <w:p w:rsidR="00E47171" w:rsidRDefault="00456FEA"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ab/>
        <w:t>بالعودة إلى التقسيم أو التصنيف الأول لمراحل الطفولة</w:t>
      </w:r>
      <w:r w:rsidR="00D2294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وهو التقسيم غير المنصوص والذي ينظر إلى الطفولة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في غالب المراحل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من زاوية </w:t>
      </w:r>
      <w:r w:rsidR="001660FF">
        <w:rPr>
          <w:rFonts w:ascii="Simplified Arabic" w:hAnsi="Simplified Arabic" w:cs="Simplified Arabic" w:hint="cs"/>
          <w:sz w:val="32"/>
          <w:szCs w:val="32"/>
          <w:rtl/>
        </w:rPr>
        <w:t>الأحكام الشرعية المرتبطة بها، فإنّ</w:t>
      </w:r>
      <w:r w:rsidR="00E47171">
        <w:rPr>
          <w:rFonts w:ascii="Simplified Arabic" w:hAnsi="Simplified Arabic" w:cs="Simplified Arabic" w:hint="cs"/>
          <w:sz w:val="32"/>
          <w:szCs w:val="32"/>
          <w:rtl/>
        </w:rPr>
        <w:t>نا نتطر</w:t>
      </w:r>
      <w:r w:rsidR="00726FED">
        <w:rPr>
          <w:rFonts w:ascii="Simplified Arabic" w:hAnsi="Simplified Arabic" w:cs="Simplified Arabic" w:hint="cs"/>
          <w:sz w:val="32"/>
          <w:szCs w:val="32"/>
          <w:rtl/>
        </w:rPr>
        <w:t>ّ</w:t>
      </w:r>
      <w:r w:rsidR="00E47171">
        <w:rPr>
          <w:rFonts w:ascii="Simplified Arabic" w:hAnsi="Simplified Arabic" w:cs="Simplified Arabic" w:hint="cs"/>
          <w:sz w:val="32"/>
          <w:szCs w:val="32"/>
          <w:rtl/>
        </w:rPr>
        <w:t>ق إلى أهم مراحلها من خلال النقاط التالية:</w:t>
      </w:r>
    </w:p>
    <w:p w:rsidR="00E47171" w:rsidRDefault="00E47171"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b/>
          <w:bCs/>
          <w:sz w:val="32"/>
          <w:szCs w:val="32"/>
          <w:rtl/>
        </w:rPr>
        <w:t>أولاً: مرحلة الرضاعة</w:t>
      </w:r>
      <w:r w:rsidR="001660FF">
        <w:rPr>
          <w:rFonts w:ascii="Simplified Arabic" w:hAnsi="Simplified Arabic" w:cs="Simplified Arabic" w:hint="cs"/>
          <w:sz w:val="32"/>
          <w:szCs w:val="32"/>
          <w:rtl/>
        </w:rPr>
        <w:t xml:space="preserve"> </w:t>
      </w:r>
    </w:p>
    <w:p w:rsidR="00456FEA" w:rsidRDefault="00E47171" w:rsidP="00E47171">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و</w:t>
      </w:r>
      <w:r w:rsidR="001660FF">
        <w:rPr>
          <w:rFonts w:ascii="Simplified Arabic" w:hAnsi="Simplified Arabic" w:cs="Simplified Arabic" w:hint="cs"/>
          <w:sz w:val="32"/>
          <w:szCs w:val="32"/>
          <w:rtl/>
        </w:rPr>
        <w:t xml:space="preserve">أوّل ما يواجهنا في هذا المقام هو مرحلة الرضاعة </w:t>
      </w:r>
      <w:r>
        <w:rPr>
          <w:rFonts w:ascii="Simplified Arabic" w:hAnsi="Simplified Arabic" w:cs="Simplified Arabic" w:hint="cs"/>
          <w:sz w:val="32"/>
          <w:szCs w:val="32"/>
          <w:rtl/>
        </w:rPr>
        <w:t>و</w:t>
      </w:r>
      <w:r w:rsidR="001660FF">
        <w:rPr>
          <w:rFonts w:ascii="Simplified Arabic" w:hAnsi="Simplified Arabic" w:cs="Simplified Arabic" w:hint="cs"/>
          <w:sz w:val="32"/>
          <w:szCs w:val="32"/>
          <w:rtl/>
        </w:rPr>
        <w:t>التي تستمر</w:t>
      </w:r>
      <w:r w:rsidR="00726FED">
        <w:rPr>
          <w:rFonts w:ascii="Simplified Arabic" w:hAnsi="Simplified Arabic" w:cs="Simplified Arabic" w:hint="cs"/>
          <w:sz w:val="32"/>
          <w:szCs w:val="32"/>
          <w:rtl/>
        </w:rPr>
        <w:t>ّ</w:t>
      </w:r>
      <w:r w:rsidR="001660FF">
        <w:rPr>
          <w:rFonts w:ascii="Simplified Arabic" w:hAnsi="Simplified Arabic" w:cs="Simplified Arabic" w:hint="cs"/>
          <w:sz w:val="32"/>
          <w:szCs w:val="32"/>
          <w:rtl/>
        </w:rPr>
        <w:t xml:space="preserve"> إلى ما يقرب من سنت</w:t>
      </w:r>
      <w:r w:rsidR="00726FED">
        <w:rPr>
          <w:rFonts w:ascii="Simplified Arabic" w:hAnsi="Simplified Arabic" w:cs="Simplified Arabic" w:hint="cs"/>
          <w:sz w:val="32"/>
          <w:szCs w:val="32"/>
          <w:rtl/>
        </w:rPr>
        <w:t>َ</w:t>
      </w:r>
      <w:r w:rsidR="001660FF">
        <w:rPr>
          <w:rFonts w:ascii="Simplified Arabic" w:hAnsi="Simplified Arabic" w:cs="Simplified Arabic" w:hint="cs"/>
          <w:sz w:val="32"/>
          <w:szCs w:val="32"/>
          <w:rtl/>
        </w:rPr>
        <w:t xml:space="preserve">ين، وهي مرحلة حسّاسة </w:t>
      </w:r>
      <w:r w:rsidR="004E7324">
        <w:rPr>
          <w:rFonts w:ascii="Simplified Arabic" w:hAnsi="Simplified Arabic" w:cs="Simplified Arabic" w:hint="cs"/>
          <w:sz w:val="32"/>
          <w:szCs w:val="32"/>
          <w:rtl/>
        </w:rPr>
        <w:t>ومهمة جداً</w:t>
      </w:r>
      <w:r>
        <w:rPr>
          <w:rFonts w:ascii="Simplified Arabic" w:hAnsi="Simplified Arabic" w:cs="Simplified Arabic" w:hint="cs"/>
          <w:sz w:val="32"/>
          <w:szCs w:val="32"/>
          <w:rtl/>
        </w:rPr>
        <w:t xml:space="preserve"> في تنشئة الطفل وحضانته ونموّه الجسدي والنفسي، كما أنّ لهذه المرحلة</w:t>
      </w:r>
      <w:r w:rsidR="004E7324">
        <w:rPr>
          <w:rFonts w:ascii="Simplified Arabic" w:hAnsi="Simplified Arabic" w:cs="Simplified Arabic" w:hint="cs"/>
          <w:sz w:val="32"/>
          <w:szCs w:val="32"/>
          <w:rtl/>
        </w:rPr>
        <w:t xml:space="preserve"> أحكامها وآدابها وشروطها وضوابطها الشرعية، وهذا ما ن</w:t>
      </w:r>
      <w:r>
        <w:rPr>
          <w:rFonts w:ascii="Simplified Arabic" w:hAnsi="Simplified Arabic" w:cs="Simplified Arabic" w:hint="cs"/>
          <w:sz w:val="32"/>
          <w:szCs w:val="32"/>
          <w:rtl/>
        </w:rPr>
        <w:t>عرض له في الفصل الثالث من فصول الكتاب الذي نخصصه للحديث عن حقوق الطفل في التشريع الإسلامي،</w:t>
      </w:r>
      <w:r w:rsidR="004E7324">
        <w:rPr>
          <w:rFonts w:ascii="Simplified Arabic" w:hAnsi="Simplified Arabic" w:cs="Simplified Arabic" w:hint="cs"/>
          <w:sz w:val="32"/>
          <w:szCs w:val="32"/>
          <w:rtl/>
        </w:rPr>
        <w:t xml:space="preserve"> تحت عنوان: الطفل وحقّ الرضاعة.</w:t>
      </w:r>
    </w:p>
    <w:p w:rsidR="0024481C" w:rsidRDefault="0024481C" w:rsidP="0055755A">
      <w:pPr>
        <w:tabs>
          <w:tab w:val="left" w:pos="708"/>
        </w:tabs>
        <w:jc w:val="both"/>
        <w:rPr>
          <w:rFonts w:ascii="Simplified Arabic" w:hAnsi="Simplified Arabic" w:cs="Simplified Arabic"/>
          <w:sz w:val="32"/>
          <w:szCs w:val="32"/>
          <w:rtl/>
        </w:rPr>
      </w:pPr>
    </w:p>
    <w:p w:rsidR="0024481C" w:rsidRDefault="0024481C" w:rsidP="0055755A">
      <w:pPr>
        <w:tabs>
          <w:tab w:val="left" w:pos="708"/>
        </w:tabs>
        <w:jc w:val="both"/>
        <w:rPr>
          <w:rFonts w:ascii="Simplified Arabic" w:hAnsi="Simplified Arabic" w:cs="Simplified Arabic"/>
          <w:sz w:val="32"/>
          <w:szCs w:val="32"/>
          <w:rtl/>
        </w:rPr>
      </w:pPr>
    </w:p>
    <w:p w:rsidR="004E7324" w:rsidRPr="0024481C" w:rsidRDefault="00C32C73" w:rsidP="0055755A">
      <w:pPr>
        <w:tabs>
          <w:tab w:val="left" w:pos="708"/>
        </w:tabs>
        <w:jc w:val="both"/>
        <w:rPr>
          <w:rFonts w:ascii="Simplified Arabic" w:hAnsi="Simplified Arabic" w:cs="Simplified Arabic"/>
          <w:b/>
          <w:bCs/>
          <w:sz w:val="32"/>
          <w:szCs w:val="32"/>
          <w:rtl/>
        </w:rPr>
      </w:pPr>
      <w:r w:rsidRPr="0024481C">
        <w:rPr>
          <w:rFonts w:ascii="Simplified Arabic" w:hAnsi="Simplified Arabic" w:cs="Simplified Arabic" w:hint="cs"/>
          <w:b/>
          <w:bCs/>
          <w:sz w:val="32"/>
          <w:szCs w:val="32"/>
          <w:rtl/>
        </w:rPr>
        <w:tab/>
      </w:r>
      <w:r w:rsidR="00E47171">
        <w:rPr>
          <w:rFonts w:ascii="Simplified Arabic" w:hAnsi="Simplified Arabic" w:cs="Simplified Arabic" w:hint="cs"/>
          <w:b/>
          <w:bCs/>
          <w:sz w:val="32"/>
          <w:szCs w:val="32"/>
          <w:rtl/>
        </w:rPr>
        <w:t xml:space="preserve">ثانياً: </w:t>
      </w:r>
      <w:r w:rsidRPr="0024481C">
        <w:rPr>
          <w:rFonts w:ascii="Simplified Arabic" w:hAnsi="Simplified Arabic" w:cs="Simplified Arabic" w:hint="cs"/>
          <w:b/>
          <w:bCs/>
          <w:sz w:val="32"/>
          <w:szCs w:val="32"/>
          <w:rtl/>
        </w:rPr>
        <w:t>مرحلة التمييز</w:t>
      </w:r>
    </w:p>
    <w:p w:rsidR="00C32C73" w:rsidRDefault="00C32C73" w:rsidP="00E47171">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E47171">
        <w:rPr>
          <w:rFonts w:ascii="Simplified Arabic" w:hAnsi="Simplified Arabic" w:cs="Simplified Arabic" w:hint="cs"/>
          <w:sz w:val="32"/>
          <w:szCs w:val="32"/>
          <w:rtl/>
        </w:rPr>
        <w:t>ثمّ تلي</w:t>
      </w:r>
      <w:r>
        <w:rPr>
          <w:rFonts w:ascii="Simplified Arabic" w:hAnsi="Simplified Arabic" w:cs="Simplified Arabic" w:hint="cs"/>
          <w:sz w:val="32"/>
          <w:szCs w:val="32"/>
          <w:rtl/>
        </w:rPr>
        <w:t xml:space="preserve"> </w:t>
      </w:r>
      <w:r w:rsidR="00E47171">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تعقب مرحلة الرضاعة </w:t>
      </w:r>
      <w:r w:rsidR="00E4717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ولو بفاصل زمني متأخّر نسبياً</w:t>
      </w:r>
      <w:r w:rsidR="00E47171">
        <w:rPr>
          <w:rFonts w:ascii="Simplified Arabic" w:hAnsi="Simplified Arabic" w:cs="Simplified Arabic" w:hint="cs"/>
          <w:sz w:val="32"/>
          <w:szCs w:val="32"/>
          <w:rtl/>
        </w:rPr>
        <w:t xml:space="preserve"> </w:t>
      </w:r>
      <w:r w:rsidR="00E47171">
        <w:rPr>
          <w:rFonts w:ascii="Simplified Arabic" w:hAnsi="Simplified Arabic" w:cs="Simplified Arabic"/>
          <w:sz w:val="32"/>
          <w:szCs w:val="32"/>
          <w:rtl/>
        </w:rPr>
        <w:t>–</w:t>
      </w:r>
      <w:r w:rsidR="00E47171">
        <w:rPr>
          <w:rFonts w:ascii="Simplified Arabic" w:hAnsi="Simplified Arabic" w:cs="Simplified Arabic" w:hint="cs"/>
          <w:sz w:val="32"/>
          <w:szCs w:val="32"/>
          <w:rtl/>
        </w:rPr>
        <w:t xml:space="preserve"> مرحلة أخرى</w:t>
      </w:r>
      <w:r>
        <w:rPr>
          <w:rFonts w:ascii="Simplified Arabic" w:hAnsi="Simplified Arabic" w:cs="Simplified Arabic" w:hint="cs"/>
          <w:sz w:val="32"/>
          <w:szCs w:val="32"/>
          <w:rtl/>
        </w:rPr>
        <w:t xml:space="preserve">، </w:t>
      </w:r>
      <w:r w:rsidR="00E47171">
        <w:rPr>
          <w:rFonts w:ascii="Simplified Arabic" w:hAnsi="Simplified Arabic" w:cs="Simplified Arabic" w:hint="cs"/>
          <w:sz w:val="32"/>
          <w:szCs w:val="32"/>
          <w:rtl/>
        </w:rPr>
        <w:t>و</w:t>
      </w:r>
      <w:r>
        <w:rPr>
          <w:rFonts w:ascii="Simplified Arabic" w:hAnsi="Simplified Arabic" w:cs="Simplified Arabic" w:hint="cs"/>
          <w:sz w:val="32"/>
          <w:szCs w:val="32"/>
          <w:rtl/>
        </w:rPr>
        <w:t>هي مرحلة التمييز كما يصطلح عليها الفقهاء، ويتردَّد مصطلح "الطفل</w:t>
      </w:r>
      <w:r w:rsidR="0024481C">
        <w:rPr>
          <w:rFonts w:ascii="Simplified Arabic" w:hAnsi="Simplified Arabic" w:cs="Simplified Arabic" w:hint="cs"/>
          <w:sz w:val="32"/>
          <w:szCs w:val="32"/>
          <w:rtl/>
        </w:rPr>
        <w:t xml:space="preserve"> المميّز" أو "الطفل غير المميّ</w:t>
      </w:r>
      <w:r>
        <w:rPr>
          <w:rFonts w:ascii="Simplified Arabic" w:hAnsi="Simplified Arabic" w:cs="Simplified Arabic" w:hint="cs"/>
          <w:sz w:val="32"/>
          <w:szCs w:val="32"/>
          <w:rtl/>
        </w:rPr>
        <w:t>ز" في كلماتهم كثيراً، ويرتّبون عليه جملة من الأحكام الشرعية، فما المراد بالتمييز؟ ومتى تبدأ هذه المرحلة ومتى تنتهي؟ وما هي أحكامها؟</w:t>
      </w:r>
    </w:p>
    <w:p w:rsidR="00C32C73" w:rsidRPr="0024481C" w:rsidRDefault="00C32C73" w:rsidP="0055755A">
      <w:pPr>
        <w:tabs>
          <w:tab w:val="left" w:pos="708"/>
        </w:tabs>
        <w:jc w:val="both"/>
        <w:rPr>
          <w:rFonts w:ascii="Simplified Arabic" w:hAnsi="Simplified Arabic" w:cs="Simplified Arabic"/>
          <w:b/>
          <w:bCs/>
          <w:sz w:val="32"/>
          <w:szCs w:val="32"/>
          <w:rtl/>
        </w:rPr>
      </w:pPr>
      <w:r w:rsidRPr="0024481C">
        <w:rPr>
          <w:rFonts w:ascii="Simplified Arabic" w:hAnsi="Simplified Arabic" w:cs="Simplified Arabic" w:hint="cs"/>
          <w:b/>
          <w:bCs/>
          <w:sz w:val="32"/>
          <w:szCs w:val="32"/>
          <w:rtl/>
        </w:rPr>
        <w:tab/>
        <w:t>مَن</w:t>
      </w:r>
      <w:r w:rsidR="0024481C">
        <w:rPr>
          <w:rFonts w:ascii="Simplified Arabic" w:hAnsi="Simplified Arabic" w:cs="Simplified Arabic" w:hint="cs"/>
          <w:b/>
          <w:bCs/>
          <w:sz w:val="32"/>
          <w:szCs w:val="32"/>
          <w:rtl/>
        </w:rPr>
        <w:t>ْ هو المميّ</w:t>
      </w:r>
      <w:r w:rsidRPr="0024481C">
        <w:rPr>
          <w:rFonts w:ascii="Simplified Arabic" w:hAnsi="Simplified Arabic" w:cs="Simplified Arabic" w:hint="cs"/>
          <w:b/>
          <w:bCs/>
          <w:sz w:val="32"/>
          <w:szCs w:val="32"/>
          <w:rtl/>
        </w:rPr>
        <w:t>ز</w:t>
      </w:r>
    </w:p>
    <w:p w:rsidR="00C32C73" w:rsidRDefault="00C32C73"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ذكر بعض الفقهاء أنَّ "الصبي إذا ميَّز الح</w:t>
      </w:r>
      <w:r w:rsidR="0024481C">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24481C">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726FE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 القبيح وفهم ما يفهم </w:t>
      </w:r>
      <w:r w:rsidR="0024481C">
        <w:rPr>
          <w:rFonts w:ascii="Simplified Arabic" w:hAnsi="Simplified Arabic" w:cs="Simplified Arabic" w:hint="cs"/>
          <w:sz w:val="32"/>
          <w:szCs w:val="32"/>
          <w:rtl/>
        </w:rPr>
        <w:t>الكبار فهو مميّز"</w:t>
      </w:r>
      <w:r w:rsidR="0024481C">
        <w:rPr>
          <w:rStyle w:val="FootnoteReference"/>
          <w:rFonts w:ascii="Simplified Arabic" w:hAnsi="Simplified Arabic" w:cs="Simplified Arabic"/>
          <w:sz w:val="32"/>
          <w:szCs w:val="32"/>
          <w:rtl/>
        </w:rPr>
        <w:footnoteReference w:customMarkFollows="1" w:id="11"/>
        <w:t>(1)</w:t>
      </w:r>
      <w:r w:rsidR="00E47171">
        <w:rPr>
          <w:rFonts w:ascii="Simplified Arabic" w:hAnsi="Simplified Arabic" w:cs="Simplified Arabic" w:hint="cs"/>
          <w:sz w:val="32"/>
          <w:szCs w:val="32"/>
          <w:rtl/>
        </w:rPr>
        <w:t xml:space="preserve"> ون</w:t>
      </w:r>
      <w:r w:rsidR="00101A67">
        <w:rPr>
          <w:rFonts w:ascii="Simplified Arabic" w:hAnsi="Simplified Arabic" w:cs="Simplified Arabic" w:hint="cs"/>
          <w:sz w:val="32"/>
          <w:szCs w:val="32"/>
          <w:rtl/>
        </w:rPr>
        <w:t>ُ</w:t>
      </w:r>
      <w:r w:rsidR="00E47171">
        <w:rPr>
          <w:rFonts w:ascii="Simplified Arabic" w:hAnsi="Simplified Arabic" w:cs="Simplified Arabic" w:hint="cs"/>
          <w:sz w:val="32"/>
          <w:szCs w:val="32"/>
          <w:rtl/>
        </w:rPr>
        <w:t>قل عن</w:t>
      </w:r>
      <w:r w:rsidR="0024481C">
        <w:rPr>
          <w:rFonts w:ascii="Simplified Arabic" w:hAnsi="Simplified Arabic" w:cs="Simplified Arabic" w:hint="cs"/>
          <w:sz w:val="32"/>
          <w:szCs w:val="32"/>
          <w:rtl/>
        </w:rPr>
        <w:t xml:space="preserve"> الشهيد الثاني</w:t>
      </w:r>
      <w:r w:rsidR="00E47171">
        <w:rPr>
          <w:rFonts w:ascii="Simplified Arabic" w:hAnsi="Simplified Arabic" w:cs="Simplified Arabic" w:hint="cs"/>
          <w:sz w:val="32"/>
          <w:szCs w:val="32"/>
          <w:rtl/>
        </w:rPr>
        <w:t xml:space="preserve"> أنّه قال: "</w:t>
      </w:r>
      <w:r w:rsidR="0024481C">
        <w:rPr>
          <w:rFonts w:ascii="Simplified Arabic" w:hAnsi="Simplified Arabic" w:cs="Simplified Arabic" w:hint="cs"/>
          <w:sz w:val="32"/>
          <w:szCs w:val="32"/>
          <w:rtl/>
        </w:rPr>
        <w:t>ال</w:t>
      </w:r>
      <w:r w:rsidR="00461CD3">
        <w:rPr>
          <w:rFonts w:ascii="Simplified Arabic" w:hAnsi="Simplified Arabic" w:cs="Simplified Arabic" w:hint="cs"/>
          <w:sz w:val="32"/>
          <w:szCs w:val="32"/>
          <w:rtl/>
        </w:rPr>
        <w:t>مراد</w:t>
      </w:r>
      <w:r w:rsidR="0024481C">
        <w:rPr>
          <w:rFonts w:ascii="Simplified Arabic" w:hAnsi="Simplified Arabic" w:cs="Simplified Arabic" w:hint="cs"/>
          <w:sz w:val="32"/>
          <w:szCs w:val="32"/>
          <w:rtl/>
        </w:rPr>
        <w:t xml:space="preserve"> بالمميّز من </w:t>
      </w:r>
      <w:r w:rsidR="00461CD3">
        <w:rPr>
          <w:rFonts w:ascii="Simplified Arabic" w:hAnsi="Simplified Arabic" w:cs="Simplified Arabic" w:hint="cs"/>
          <w:sz w:val="32"/>
          <w:szCs w:val="32"/>
          <w:rtl/>
        </w:rPr>
        <w:t>يعرف</w:t>
      </w:r>
      <w:r w:rsidR="0024481C">
        <w:rPr>
          <w:rFonts w:ascii="Simplified Arabic" w:hAnsi="Simplified Arabic" w:cs="Simplified Arabic" w:hint="cs"/>
          <w:sz w:val="32"/>
          <w:szCs w:val="32"/>
          <w:rtl/>
        </w:rPr>
        <w:t xml:space="preserve"> الأضر</w:t>
      </w:r>
      <w:r w:rsidR="00E47171">
        <w:rPr>
          <w:rFonts w:ascii="Simplified Arabic" w:hAnsi="Simplified Arabic" w:cs="Simplified Arabic" w:hint="cs"/>
          <w:sz w:val="32"/>
          <w:szCs w:val="32"/>
          <w:rtl/>
        </w:rPr>
        <w:t>ّ</w:t>
      </w:r>
      <w:r w:rsidR="0024481C">
        <w:rPr>
          <w:rFonts w:ascii="Simplified Arabic" w:hAnsi="Simplified Arabic" w:cs="Simplified Arabic" w:hint="cs"/>
          <w:sz w:val="32"/>
          <w:szCs w:val="32"/>
          <w:rtl/>
        </w:rPr>
        <w:t xml:space="preserve"> من الضار،</w:t>
      </w:r>
      <w:r w:rsidR="00B864C9">
        <w:rPr>
          <w:rFonts w:ascii="Simplified Arabic" w:hAnsi="Simplified Arabic" w:cs="Simplified Arabic" w:hint="cs"/>
          <w:sz w:val="32"/>
          <w:szCs w:val="32"/>
          <w:rtl/>
        </w:rPr>
        <w:t xml:space="preserve"> والأنفع </w:t>
      </w:r>
      <w:r w:rsidR="00461CD3">
        <w:rPr>
          <w:rFonts w:ascii="Simplified Arabic" w:hAnsi="Simplified Arabic" w:cs="Simplified Arabic" w:hint="cs"/>
          <w:sz w:val="32"/>
          <w:szCs w:val="32"/>
          <w:rtl/>
        </w:rPr>
        <w:t>من</w:t>
      </w:r>
      <w:r w:rsidR="00B864C9">
        <w:rPr>
          <w:rFonts w:ascii="Simplified Arabic" w:hAnsi="Simplified Arabic" w:cs="Simplified Arabic" w:hint="cs"/>
          <w:sz w:val="32"/>
          <w:szCs w:val="32"/>
          <w:rtl/>
        </w:rPr>
        <w:t xml:space="preserve"> </w:t>
      </w:r>
      <w:r w:rsidR="00461CD3">
        <w:rPr>
          <w:rFonts w:ascii="Simplified Arabic" w:hAnsi="Simplified Arabic" w:cs="Simplified Arabic" w:hint="cs"/>
          <w:sz w:val="32"/>
          <w:szCs w:val="32"/>
          <w:rtl/>
        </w:rPr>
        <w:t>النافع</w:t>
      </w:r>
      <w:r w:rsidR="00B864C9">
        <w:rPr>
          <w:rFonts w:ascii="Simplified Arabic" w:hAnsi="Simplified Arabic" w:cs="Simplified Arabic" w:hint="cs"/>
          <w:sz w:val="32"/>
          <w:szCs w:val="32"/>
          <w:rtl/>
        </w:rPr>
        <w:t xml:space="preserve"> إذا </w:t>
      </w:r>
      <w:r w:rsidR="00461CD3">
        <w:rPr>
          <w:rFonts w:ascii="Simplified Arabic" w:hAnsi="Simplified Arabic" w:cs="Simplified Arabic" w:hint="cs"/>
          <w:sz w:val="32"/>
          <w:szCs w:val="32"/>
          <w:rtl/>
        </w:rPr>
        <w:t>لم</w:t>
      </w:r>
      <w:r w:rsidR="00B864C9">
        <w:rPr>
          <w:rFonts w:ascii="Simplified Arabic" w:hAnsi="Simplified Arabic" w:cs="Simplified Arabic" w:hint="cs"/>
          <w:sz w:val="32"/>
          <w:szCs w:val="32"/>
          <w:rtl/>
        </w:rPr>
        <w:t xml:space="preserve"> يحصل بينهما التباس بحيث يخفى على غالب الناس"</w:t>
      </w:r>
      <w:r w:rsidR="00E47171">
        <w:rPr>
          <w:rFonts w:ascii="Simplified Arabic" w:hAnsi="Simplified Arabic" w:cs="Simplified Arabic" w:hint="cs"/>
          <w:sz w:val="32"/>
          <w:szCs w:val="32"/>
          <w:rtl/>
        </w:rPr>
        <w:t>. بيد أنّ سبطه السيد محمد العاملي</w:t>
      </w:r>
      <w:r w:rsidR="00B864C9">
        <w:rPr>
          <w:rFonts w:ascii="Simplified Arabic" w:hAnsi="Simplified Arabic" w:cs="Simplified Arabic" w:hint="cs"/>
          <w:sz w:val="32"/>
          <w:szCs w:val="32"/>
          <w:rtl/>
        </w:rPr>
        <w:t xml:space="preserve"> اعترض عليه </w:t>
      </w:r>
      <w:r w:rsidR="00B864C9">
        <w:rPr>
          <w:rFonts w:ascii="Simplified Arabic" w:hAnsi="Simplified Arabic" w:cs="Simplified Arabic" w:hint="cs"/>
          <w:sz w:val="32"/>
          <w:szCs w:val="32"/>
          <w:rtl/>
        </w:rPr>
        <w:lastRenderedPageBreak/>
        <w:t xml:space="preserve">بأنّه مع عدم وجود مدرك ومستند واضح لهذا </w:t>
      </w:r>
      <w:r w:rsidR="00E47171">
        <w:rPr>
          <w:rFonts w:ascii="Simplified Arabic" w:hAnsi="Simplified Arabic" w:cs="Simplified Arabic" w:hint="cs"/>
          <w:sz w:val="32"/>
          <w:szCs w:val="32"/>
          <w:rtl/>
        </w:rPr>
        <w:t xml:space="preserve">التعريف، فهو </w:t>
      </w:r>
      <w:r w:rsidR="006C28D9">
        <w:rPr>
          <w:rFonts w:ascii="Simplified Arabic" w:hAnsi="Simplified Arabic" w:cs="Simplified Arabic" w:hint="cs"/>
          <w:sz w:val="32"/>
          <w:szCs w:val="32"/>
          <w:rtl/>
        </w:rPr>
        <w:t>إرجاع إلى الجهالة</w:t>
      </w:r>
      <w:r w:rsidR="006C28D9">
        <w:rPr>
          <w:rStyle w:val="FootnoteReference"/>
          <w:rFonts w:ascii="Simplified Arabic" w:hAnsi="Simplified Arabic" w:cs="Simplified Arabic"/>
          <w:sz w:val="32"/>
          <w:szCs w:val="32"/>
          <w:rtl/>
        </w:rPr>
        <w:footnoteReference w:customMarkFollows="1" w:id="12"/>
        <w:t>(2)</w:t>
      </w:r>
      <w:r w:rsidR="00E47171">
        <w:rPr>
          <w:rFonts w:ascii="Simplified Arabic" w:hAnsi="Simplified Arabic" w:cs="Simplified Arabic" w:hint="cs"/>
          <w:sz w:val="32"/>
          <w:szCs w:val="32"/>
          <w:rtl/>
        </w:rPr>
        <w:t>.</w:t>
      </w:r>
      <w:r w:rsidR="005F60BD">
        <w:rPr>
          <w:rFonts w:ascii="Simplified Arabic" w:hAnsi="Simplified Arabic" w:cs="Simplified Arabic" w:hint="cs"/>
          <w:sz w:val="32"/>
          <w:szCs w:val="32"/>
          <w:rtl/>
        </w:rPr>
        <w:t xml:space="preserve"> وقد اتّجه بعض الفقهاء في التعريف إلى ملاحظة أمر آخر</w:t>
      </w:r>
      <w:r w:rsidR="00E47171">
        <w:rPr>
          <w:rFonts w:ascii="Simplified Arabic" w:hAnsi="Simplified Arabic" w:cs="Simplified Arabic" w:hint="cs"/>
          <w:sz w:val="32"/>
          <w:szCs w:val="32"/>
          <w:rtl/>
        </w:rPr>
        <w:t>،</w:t>
      </w:r>
      <w:r w:rsidR="005F60BD">
        <w:rPr>
          <w:rFonts w:ascii="Simplified Arabic" w:hAnsi="Simplified Arabic" w:cs="Simplified Arabic" w:hint="cs"/>
          <w:sz w:val="32"/>
          <w:szCs w:val="32"/>
          <w:rtl/>
        </w:rPr>
        <w:t xml:space="preserve"> يرتبط بمعرفة وظيفة الأعضاء التناسلية لدى الذكر والأنثى، وغير بعيد عن هذا جاء تعريف الشهيد الصدر للمميّز بأنّه الذي بلغ مرحلة ي</w:t>
      </w:r>
      <w:r w:rsidR="00E47171">
        <w:rPr>
          <w:rFonts w:ascii="Simplified Arabic" w:hAnsi="Simplified Arabic" w:cs="Simplified Arabic" w:hint="cs"/>
          <w:sz w:val="32"/>
          <w:szCs w:val="32"/>
          <w:rtl/>
        </w:rPr>
        <w:t>ُ</w:t>
      </w:r>
      <w:r w:rsidR="005F60BD">
        <w:rPr>
          <w:rFonts w:ascii="Simplified Arabic" w:hAnsi="Simplified Arabic" w:cs="Simplified Arabic" w:hint="cs"/>
          <w:sz w:val="32"/>
          <w:szCs w:val="32"/>
          <w:rtl/>
        </w:rPr>
        <w:t>ح</w:t>
      </w:r>
      <w:r w:rsidR="00E47171">
        <w:rPr>
          <w:rFonts w:ascii="Simplified Arabic" w:hAnsi="Simplified Arabic" w:cs="Simplified Arabic" w:hint="cs"/>
          <w:sz w:val="32"/>
          <w:szCs w:val="32"/>
          <w:rtl/>
        </w:rPr>
        <w:t>ْ</w:t>
      </w:r>
      <w:r w:rsidR="005F60BD">
        <w:rPr>
          <w:rFonts w:ascii="Simplified Arabic" w:hAnsi="Simplified Arabic" w:cs="Simplified Arabic" w:hint="cs"/>
          <w:sz w:val="32"/>
          <w:szCs w:val="32"/>
          <w:rtl/>
        </w:rPr>
        <w:t>ت</w:t>
      </w:r>
      <w:r w:rsidR="00E47171">
        <w:rPr>
          <w:rFonts w:ascii="Simplified Arabic" w:hAnsi="Simplified Arabic" w:cs="Simplified Arabic" w:hint="cs"/>
          <w:sz w:val="32"/>
          <w:szCs w:val="32"/>
          <w:rtl/>
        </w:rPr>
        <w:t>َ</w:t>
      </w:r>
      <w:r w:rsidR="005F60BD">
        <w:rPr>
          <w:rFonts w:ascii="Simplified Arabic" w:hAnsi="Simplified Arabic" w:cs="Simplified Arabic" w:hint="cs"/>
          <w:sz w:val="32"/>
          <w:szCs w:val="32"/>
          <w:rtl/>
        </w:rPr>
        <w:t>ش</w:t>
      </w:r>
      <w:r w:rsidR="00E47171">
        <w:rPr>
          <w:rFonts w:ascii="Simplified Arabic" w:hAnsi="Simplified Arabic" w:cs="Simplified Arabic" w:hint="cs"/>
          <w:sz w:val="32"/>
          <w:szCs w:val="32"/>
          <w:rtl/>
        </w:rPr>
        <w:t>َ</w:t>
      </w:r>
      <w:r w:rsidR="005F60BD">
        <w:rPr>
          <w:rFonts w:ascii="Simplified Arabic" w:hAnsi="Simplified Arabic" w:cs="Simplified Arabic" w:hint="cs"/>
          <w:sz w:val="32"/>
          <w:szCs w:val="32"/>
          <w:rtl/>
        </w:rPr>
        <w:t>م</w:t>
      </w:r>
      <w:r w:rsidR="00E47171">
        <w:rPr>
          <w:rFonts w:ascii="Simplified Arabic" w:hAnsi="Simplified Arabic" w:cs="Simplified Arabic" w:hint="cs"/>
          <w:sz w:val="32"/>
          <w:szCs w:val="32"/>
          <w:rtl/>
        </w:rPr>
        <w:t>ُ</w:t>
      </w:r>
      <w:r w:rsidR="005F60BD">
        <w:rPr>
          <w:rFonts w:ascii="Simplified Arabic" w:hAnsi="Simplified Arabic" w:cs="Simplified Arabic" w:hint="cs"/>
          <w:sz w:val="32"/>
          <w:szCs w:val="32"/>
          <w:rtl/>
        </w:rPr>
        <w:t xml:space="preserve"> فيها</w:t>
      </w:r>
      <w:r w:rsidR="005F60BD">
        <w:rPr>
          <w:rStyle w:val="FootnoteReference"/>
          <w:rFonts w:ascii="Simplified Arabic" w:hAnsi="Simplified Arabic" w:cs="Simplified Arabic"/>
          <w:sz w:val="32"/>
          <w:szCs w:val="32"/>
          <w:rtl/>
        </w:rPr>
        <w:footnoteReference w:customMarkFollows="1" w:id="13"/>
        <w:t>(3)</w:t>
      </w:r>
      <w:r w:rsidR="005F60BD">
        <w:rPr>
          <w:rFonts w:ascii="Simplified Arabic" w:hAnsi="Simplified Arabic" w:cs="Simplified Arabic" w:hint="cs"/>
          <w:sz w:val="32"/>
          <w:szCs w:val="32"/>
          <w:rtl/>
        </w:rPr>
        <w:t>.</w:t>
      </w:r>
    </w:p>
    <w:p w:rsidR="005F60BD" w:rsidRDefault="00461CD3"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5F60BD">
        <w:rPr>
          <w:rFonts w:ascii="Simplified Arabic" w:hAnsi="Simplified Arabic" w:cs="Simplified Arabic" w:hint="cs"/>
          <w:sz w:val="32"/>
          <w:szCs w:val="32"/>
          <w:rtl/>
        </w:rPr>
        <w:t xml:space="preserve">ويمكن القول: إنّه </w:t>
      </w:r>
      <w:r w:rsidR="00A423FD">
        <w:rPr>
          <w:rFonts w:ascii="Simplified Arabic" w:hAnsi="Simplified Arabic" w:cs="Simplified Arabic" w:hint="cs"/>
          <w:sz w:val="32"/>
          <w:szCs w:val="32"/>
          <w:rtl/>
        </w:rPr>
        <w:t>ليس ثمة</w:t>
      </w:r>
      <w:r w:rsidR="00726FED">
        <w:rPr>
          <w:rFonts w:ascii="Simplified Arabic" w:hAnsi="Simplified Arabic" w:cs="Simplified Arabic" w:hint="cs"/>
          <w:sz w:val="32"/>
          <w:szCs w:val="32"/>
          <w:rtl/>
        </w:rPr>
        <w:t xml:space="preserve"> نصٌّ</w:t>
      </w:r>
      <w:r w:rsidR="005F60BD">
        <w:rPr>
          <w:rFonts w:ascii="Simplified Arabic" w:hAnsi="Simplified Arabic" w:cs="Simplified Arabic" w:hint="cs"/>
          <w:sz w:val="32"/>
          <w:szCs w:val="32"/>
          <w:rtl/>
        </w:rPr>
        <w:t xml:space="preserve"> شرعي</w:t>
      </w:r>
      <w:r w:rsidR="00726FED">
        <w:rPr>
          <w:rFonts w:ascii="Simplified Arabic" w:hAnsi="Simplified Arabic" w:cs="Simplified Arabic" w:hint="cs"/>
          <w:sz w:val="32"/>
          <w:szCs w:val="32"/>
          <w:rtl/>
        </w:rPr>
        <w:t>ٌّ</w:t>
      </w:r>
      <w:r w:rsidR="005F60BD">
        <w:rPr>
          <w:rFonts w:ascii="Simplified Arabic" w:hAnsi="Simplified Arabic" w:cs="Simplified Arabic" w:hint="cs"/>
          <w:sz w:val="32"/>
          <w:szCs w:val="32"/>
          <w:rtl/>
        </w:rPr>
        <w:t xml:space="preserve"> يحدّد مف</w:t>
      </w:r>
      <w:r w:rsidR="00A423FD">
        <w:rPr>
          <w:rFonts w:ascii="Simplified Arabic" w:hAnsi="Simplified Arabic" w:cs="Simplified Arabic" w:hint="cs"/>
          <w:sz w:val="32"/>
          <w:szCs w:val="32"/>
          <w:rtl/>
        </w:rPr>
        <w:t>هوم المميّز ويعرّفه تعريفاً عاماً شاملاً لكل الموارد الآتية، ولهذا</w:t>
      </w:r>
      <w:r w:rsidR="005F60BD">
        <w:rPr>
          <w:rFonts w:ascii="Simplified Arabic" w:hAnsi="Simplified Arabic" w:cs="Simplified Arabic" w:hint="cs"/>
          <w:sz w:val="32"/>
          <w:szCs w:val="32"/>
          <w:rtl/>
        </w:rPr>
        <w:t xml:space="preserve"> فإنّ علينا أن لا نغرق كثيراً في شرح المصطلح وبيان المعنى الل</w:t>
      </w:r>
      <w:r w:rsidR="00771E23">
        <w:rPr>
          <w:rFonts w:ascii="Simplified Arabic" w:hAnsi="Simplified Arabic" w:cs="Simplified Arabic" w:hint="cs"/>
          <w:sz w:val="32"/>
          <w:szCs w:val="32"/>
          <w:rtl/>
        </w:rPr>
        <w:t>ّ</w:t>
      </w:r>
      <w:r w:rsidR="005F60BD">
        <w:rPr>
          <w:rFonts w:ascii="Simplified Arabic" w:hAnsi="Simplified Arabic" w:cs="Simplified Arabic" w:hint="cs"/>
          <w:sz w:val="32"/>
          <w:szCs w:val="32"/>
          <w:rtl/>
        </w:rPr>
        <w:t xml:space="preserve">غوي أو العرفي للكلمة، لأنّه مجرّد </w:t>
      </w:r>
      <w:r w:rsidR="00623C5E">
        <w:rPr>
          <w:rFonts w:ascii="Simplified Arabic" w:hAnsi="Simplified Arabic" w:cs="Simplified Arabic" w:hint="cs"/>
          <w:sz w:val="32"/>
          <w:szCs w:val="32"/>
          <w:rtl/>
        </w:rPr>
        <w:t>مصطلح فقهي رُتِّبت عليه بعض</w:t>
      </w:r>
      <w:r w:rsidR="00867F38">
        <w:rPr>
          <w:rFonts w:ascii="Simplified Arabic" w:hAnsi="Simplified Arabic" w:cs="Simplified Arabic" w:hint="cs"/>
          <w:sz w:val="32"/>
          <w:szCs w:val="32"/>
          <w:rtl/>
        </w:rPr>
        <w:t xml:space="preserve"> الأحكام الشرعية</w:t>
      </w:r>
      <w:r w:rsidR="00A423FD">
        <w:rPr>
          <w:rFonts w:ascii="Simplified Arabic" w:hAnsi="Simplified Arabic" w:cs="Simplified Arabic" w:hint="cs"/>
          <w:sz w:val="32"/>
          <w:szCs w:val="32"/>
          <w:rtl/>
        </w:rPr>
        <w:t>،</w:t>
      </w:r>
      <w:r w:rsidR="00867F38">
        <w:rPr>
          <w:rFonts w:ascii="Simplified Arabic" w:hAnsi="Simplified Arabic" w:cs="Simplified Arabic" w:hint="cs"/>
          <w:sz w:val="32"/>
          <w:szCs w:val="32"/>
          <w:rtl/>
        </w:rPr>
        <w:t xml:space="preserve"> ولم ينطلق من نصّ شرعي في الكتاب أو السُ</w:t>
      </w:r>
      <w:r w:rsidR="00726FED">
        <w:rPr>
          <w:rFonts w:ascii="Simplified Arabic" w:hAnsi="Simplified Arabic" w:cs="Simplified Arabic" w:hint="cs"/>
          <w:sz w:val="32"/>
          <w:szCs w:val="32"/>
          <w:rtl/>
        </w:rPr>
        <w:t>ّ</w:t>
      </w:r>
      <w:r w:rsidR="00867F38">
        <w:rPr>
          <w:rFonts w:ascii="Simplified Arabic" w:hAnsi="Simplified Arabic" w:cs="Simplified Arabic" w:hint="cs"/>
          <w:sz w:val="32"/>
          <w:szCs w:val="32"/>
          <w:rtl/>
        </w:rPr>
        <w:t>نّة، وإنّما أ</w:t>
      </w:r>
      <w:r w:rsidR="00726FED">
        <w:rPr>
          <w:rFonts w:ascii="Simplified Arabic" w:hAnsi="Simplified Arabic" w:cs="Simplified Arabic" w:hint="cs"/>
          <w:sz w:val="32"/>
          <w:szCs w:val="32"/>
          <w:rtl/>
        </w:rPr>
        <w:t>َ</w:t>
      </w:r>
      <w:r w:rsidR="00867F38">
        <w:rPr>
          <w:rFonts w:ascii="Simplified Arabic" w:hAnsi="Simplified Arabic" w:cs="Simplified Arabic" w:hint="cs"/>
          <w:sz w:val="32"/>
          <w:szCs w:val="32"/>
          <w:rtl/>
        </w:rPr>
        <w:t>م</w:t>
      </w:r>
      <w:r w:rsidR="00726FED">
        <w:rPr>
          <w:rFonts w:ascii="Simplified Arabic" w:hAnsi="Simplified Arabic" w:cs="Simplified Arabic" w:hint="cs"/>
          <w:sz w:val="32"/>
          <w:szCs w:val="32"/>
          <w:rtl/>
        </w:rPr>
        <w:t>ْ</w:t>
      </w:r>
      <w:r w:rsidR="00867F38">
        <w:rPr>
          <w:rFonts w:ascii="Simplified Arabic" w:hAnsi="Simplified Arabic" w:cs="Simplified Arabic" w:hint="cs"/>
          <w:sz w:val="32"/>
          <w:szCs w:val="32"/>
          <w:rtl/>
        </w:rPr>
        <w:t>لته بعض الاعتبارات والحيثي</w:t>
      </w:r>
      <w:r w:rsidR="00623C5E">
        <w:rPr>
          <w:rFonts w:ascii="Simplified Arabic" w:hAnsi="Simplified Arabic" w:cs="Simplified Arabic" w:hint="cs"/>
          <w:sz w:val="32"/>
          <w:szCs w:val="32"/>
          <w:rtl/>
        </w:rPr>
        <w:t>ّ</w:t>
      </w:r>
      <w:r w:rsidR="00A423FD">
        <w:rPr>
          <w:rFonts w:ascii="Simplified Arabic" w:hAnsi="Simplified Arabic" w:cs="Simplified Arabic" w:hint="cs"/>
          <w:sz w:val="32"/>
          <w:szCs w:val="32"/>
          <w:rtl/>
        </w:rPr>
        <w:t>ات الفقهية.</w:t>
      </w:r>
      <w:r w:rsidR="00867F38">
        <w:rPr>
          <w:rFonts w:ascii="Simplified Arabic" w:hAnsi="Simplified Arabic" w:cs="Simplified Arabic" w:hint="cs"/>
          <w:sz w:val="32"/>
          <w:szCs w:val="32"/>
          <w:rtl/>
        </w:rPr>
        <w:t xml:space="preserve"> الأمر الذي يفرض متابعة هذه الموارد وملاحظة الدليل في كلّ واحد منها، وهو ما قد يجعل التمييز في حقل فقهي معيّن مختلفاً عنه في حقلٍ آخر، وهذا ما التفت إليه بعض الفقهاء المعاصرين فقدّم للمميّز أكثر </w:t>
      </w:r>
      <w:r w:rsidR="00A423FD">
        <w:rPr>
          <w:rFonts w:ascii="Simplified Arabic" w:hAnsi="Simplified Arabic" w:cs="Simplified Arabic" w:hint="cs"/>
          <w:sz w:val="32"/>
          <w:szCs w:val="32"/>
          <w:rtl/>
        </w:rPr>
        <w:t>من تعريف بحسب اختلاف الحقول.</w:t>
      </w:r>
      <w:r w:rsidR="00623C5E">
        <w:rPr>
          <w:rFonts w:ascii="Simplified Arabic" w:hAnsi="Simplified Arabic" w:cs="Simplified Arabic" w:hint="cs"/>
          <w:sz w:val="32"/>
          <w:szCs w:val="32"/>
          <w:rtl/>
        </w:rPr>
        <w:t xml:space="preserve"> ففي مسألة حكم النظر إلى عورة الطفل، أو نظره هو إلى عورة الغير</w:t>
      </w:r>
      <w:r w:rsidR="00A423FD">
        <w:rPr>
          <w:rFonts w:ascii="Simplified Arabic" w:hAnsi="Simplified Arabic" w:cs="Simplified Arabic" w:hint="cs"/>
          <w:sz w:val="32"/>
          <w:szCs w:val="32"/>
          <w:rtl/>
        </w:rPr>
        <w:t>،</w:t>
      </w:r>
      <w:r w:rsidR="00623C5E">
        <w:rPr>
          <w:rFonts w:ascii="Simplified Arabic" w:hAnsi="Simplified Arabic" w:cs="Simplified Arabic" w:hint="cs"/>
          <w:sz w:val="32"/>
          <w:szCs w:val="32"/>
          <w:rtl/>
        </w:rPr>
        <w:t xml:space="preserve"> يراد بالمميّز: كلّ طفل يتأثّر من النظر إلى العورة أو النظر إلى عورته</w:t>
      </w:r>
      <w:r w:rsidR="00A423FD">
        <w:rPr>
          <w:rFonts w:ascii="Simplified Arabic" w:hAnsi="Simplified Arabic" w:cs="Simplified Arabic" w:hint="cs"/>
          <w:sz w:val="32"/>
          <w:szCs w:val="32"/>
          <w:rtl/>
        </w:rPr>
        <w:t>،</w:t>
      </w:r>
      <w:r w:rsidR="00623C5E">
        <w:rPr>
          <w:rFonts w:ascii="Simplified Arabic" w:hAnsi="Simplified Arabic" w:cs="Simplified Arabic" w:hint="cs"/>
          <w:sz w:val="32"/>
          <w:szCs w:val="32"/>
          <w:rtl/>
        </w:rPr>
        <w:t xml:space="preserve"> وتتحرّك غريزته ولو نسبياً. وفي مسألة صحّة ومشروعية عباداته</w:t>
      </w:r>
      <w:r w:rsidR="00A423FD">
        <w:rPr>
          <w:rFonts w:ascii="Simplified Arabic" w:hAnsi="Simplified Arabic" w:cs="Simplified Arabic" w:hint="cs"/>
          <w:sz w:val="32"/>
          <w:szCs w:val="32"/>
          <w:rtl/>
        </w:rPr>
        <w:t>،</w:t>
      </w:r>
      <w:r w:rsidR="00623C5E">
        <w:rPr>
          <w:rFonts w:ascii="Simplified Arabic" w:hAnsi="Simplified Arabic" w:cs="Simplified Arabic" w:hint="cs"/>
          <w:sz w:val="32"/>
          <w:szCs w:val="32"/>
          <w:rtl/>
        </w:rPr>
        <w:t xml:space="preserve"> فهو الذي يميِّز </w:t>
      </w:r>
      <w:r w:rsidR="00A423FD">
        <w:rPr>
          <w:rFonts w:ascii="Simplified Arabic" w:hAnsi="Simplified Arabic" w:cs="Simplified Arabic" w:hint="cs"/>
          <w:sz w:val="32"/>
          <w:szCs w:val="32"/>
          <w:rtl/>
        </w:rPr>
        <w:t xml:space="preserve">ويفهم </w:t>
      </w:r>
      <w:r w:rsidR="00623C5E">
        <w:rPr>
          <w:rFonts w:ascii="Simplified Arabic" w:hAnsi="Simplified Arabic" w:cs="Simplified Arabic" w:hint="cs"/>
          <w:sz w:val="32"/>
          <w:szCs w:val="32"/>
          <w:rtl/>
        </w:rPr>
        <w:t>التكاليف</w:t>
      </w:r>
      <w:r w:rsidR="00A423FD">
        <w:rPr>
          <w:rFonts w:ascii="Simplified Arabic" w:hAnsi="Simplified Arabic" w:cs="Simplified Arabic" w:hint="cs"/>
          <w:sz w:val="32"/>
          <w:szCs w:val="32"/>
          <w:rtl/>
        </w:rPr>
        <w:t xml:space="preserve"> الشرعية</w:t>
      </w:r>
      <w:r w:rsidR="00623C5E">
        <w:rPr>
          <w:rFonts w:ascii="Simplified Arabic" w:hAnsi="Simplified Arabic" w:cs="Simplified Arabic" w:hint="cs"/>
          <w:sz w:val="32"/>
          <w:szCs w:val="32"/>
          <w:rtl/>
        </w:rPr>
        <w:t xml:space="preserve"> وأنّ الأمر من ق</w:t>
      </w:r>
      <w:r w:rsidR="00726FED">
        <w:rPr>
          <w:rFonts w:ascii="Simplified Arabic" w:hAnsi="Simplified Arabic" w:cs="Simplified Arabic" w:hint="cs"/>
          <w:sz w:val="32"/>
          <w:szCs w:val="32"/>
          <w:rtl/>
        </w:rPr>
        <w:t>ِ</w:t>
      </w:r>
      <w:r w:rsidR="00623C5E">
        <w:rPr>
          <w:rFonts w:ascii="Simplified Arabic" w:hAnsi="Simplified Arabic" w:cs="Simplified Arabic" w:hint="cs"/>
          <w:sz w:val="32"/>
          <w:szCs w:val="32"/>
          <w:rtl/>
        </w:rPr>
        <w:t>ب</w:t>
      </w:r>
      <w:r w:rsidR="00726FED">
        <w:rPr>
          <w:rFonts w:ascii="Simplified Arabic" w:hAnsi="Simplified Arabic" w:cs="Simplified Arabic" w:hint="cs"/>
          <w:sz w:val="32"/>
          <w:szCs w:val="32"/>
          <w:rtl/>
        </w:rPr>
        <w:t>َ</w:t>
      </w:r>
      <w:r w:rsidR="00623C5E">
        <w:rPr>
          <w:rFonts w:ascii="Simplified Arabic" w:hAnsi="Simplified Arabic" w:cs="Simplified Arabic" w:hint="cs"/>
          <w:sz w:val="32"/>
          <w:szCs w:val="32"/>
          <w:rtl/>
        </w:rPr>
        <w:t xml:space="preserve">ل الله </w:t>
      </w:r>
      <w:r w:rsidR="00A423FD">
        <w:rPr>
          <w:rFonts w:ascii="Simplified Arabic" w:hAnsi="Simplified Arabic" w:cs="Simplified Arabic" w:hint="cs"/>
          <w:sz w:val="32"/>
          <w:szCs w:val="32"/>
          <w:rtl/>
        </w:rPr>
        <w:t>ويمكنه قصد القربة.</w:t>
      </w:r>
      <w:r w:rsidR="00867CCC">
        <w:rPr>
          <w:rFonts w:ascii="Simplified Arabic" w:hAnsi="Simplified Arabic" w:cs="Simplified Arabic" w:hint="cs"/>
          <w:sz w:val="32"/>
          <w:szCs w:val="32"/>
          <w:rtl/>
        </w:rPr>
        <w:t xml:space="preserve"> وفي مسألة الاعتماد على أقواله كإخباره بالنجاسة </w:t>
      </w:r>
      <w:r w:rsidR="00867CCC">
        <w:rPr>
          <w:rFonts w:ascii="Simplified Arabic" w:hAnsi="Simplified Arabic" w:cs="Simplified Arabic"/>
          <w:sz w:val="32"/>
          <w:szCs w:val="32"/>
          <w:rtl/>
        </w:rPr>
        <w:t>–</w:t>
      </w:r>
      <w:r w:rsidR="00867CCC">
        <w:rPr>
          <w:rFonts w:ascii="Simplified Arabic" w:hAnsi="Simplified Arabic" w:cs="Simplified Arabic" w:hint="cs"/>
          <w:sz w:val="32"/>
          <w:szCs w:val="32"/>
          <w:rtl/>
        </w:rPr>
        <w:t xml:space="preserve"> مثلاً </w:t>
      </w:r>
      <w:r w:rsidR="00867CCC">
        <w:rPr>
          <w:rFonts w:ascii="Simplified Arabic" w:hAnsi="Simplified Arabic" w:cs="Simplified Arabic"/>
          <w:sz w:val="32"/>
          <w:szCs w:val="32"/>
          <w:rtl/>
        </w:rPr>
        <w:t>–</w:t>
      </w:r>
      <w:r w:rsidR="00867CCC">
        <w:rPr>
          <w:rFonts w:ascii="Simplified Arabic" w:hAnsi="Simplified Arabic" w:cs="Simplified Arabic" w:hint="cs"/>
          <w:sz w:val="32"/>
          <w:szCs w:val="32"/>
          <w:rtl/>
        </w:rPr>
        <w:t xml:space="preserve"> فيما تحت يده من أشياء فهو الذي يكون قوي الإدراك في هذا الشأن</w:t>
      </w:r>
      <w:r w:rsidR="00867CCC">
        <w:rPr>
          <w:rStyle w:val="FootnoteReference"/>
          <w:rFonts w:ascii="Simplified Arabic" w:hAnsi="Simplified Arabic" w:cs="Simplified Arabic"/>
          <w:sz w:val="32"/>
          <w:szCs w:val="32"/>
          <w:rtl/>
        </w:rPr>
        <w:footnoteReference w:customMarkFollows="1" w:id="14"/>
        <w:t>(1)</w:t>
      </w:r>
      <w:r w:rsidR="00867CCC">
        <w:rPr>
          <w:rFonts w:ascii="Simplified Arabic" w:hAnsi="Simplified Arabic" w:cs="Simplified Arabic" w:hint="cs"/>
          <w:sz w:val="32"/>
          <w:szCs w:val="32"/>
          <w:rtl/>
        </w:rPr>
        <w:t>.</w:t>
      </w:r>
    </w:p>
    <w:p w:rsidR="00224A55" w:rsidRDefault="00867CCC" w:rsidP="00A423FD">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551A6A">
        <w:rPr>
          <w:rFonts w:ascii="Simplified Arabic" w:hAnsi="Simplified Arabic" w:cs="Simplified Arabic" w:hint="cs"/>
          <w:sz w:val="32"/>
          <w:szCs w:val="32"/>
          <w:rtl/>
        </w:rPr>
        <w:t>في ضوء ما تقدّم</w:t>
      </w:r>
      <w:r w:rsidR="00A423FD">
        <w:rPr>
          <w:rFonts w:ascii="Simplified Arabic" w:hAnsi="Simplified Arabic" w:cs="Simplified Arabic" w:hint="cs"/>
          <w:sz w:val="32"/>
          <w:szCs w:val="32"/>
          <w:rtl/>
        </w:rPr>
        <w:t>،</w:t>
      </w:r>
      <w:r w:rsidR="00551A6A">
        <w:rPr>
          <w:rFonts w:ascii="Simplified Arabic" w:hAnsi="Simplified Arabic" w:cs="Simplified Arabic" w:hint="cs"/>
          <w:sz w:val="32"/>
          <w:szCs w:val="32"/>
          <w:rtl/>
        </w:rPr>
        <w:t xml:space="preserve"> لا يمكن إعطاء تحديد زمني دقيق لبداية مرحلة التمييز، لأنّ هذا الأمر يختلف من مورد لآخر، وهو خاضع لجملة من العوامل </w:t>
      </w:r>
      <w:r w:rsidR="00A423FD">
        <w:rPr>
          <w:rFonts w:ascii="Simplified Arabic" w:hAnsi="Simplified Arabic" w:cs="Simplified Arabic" w:hint="cs"/>
          <w:sz w:val="32"/>
          <w:szCs w:val="32"/>
          <w:rtl/>
        </w:rPr>
        <w:t xml:space="preserve">والظروف </w:t>
      </w:r>
      <w:r w:rsidR="00551A6A">
        <w:rPr>
          <w:rFonts w:ascii="Simplified Arabic" w:hAnsi="Simplified Arabic" w:cs="Simplified Arabic" w:hint="cs"/>
          <w:sz w:val="32"/>
          <w:szCs w:val="32"/>
          <w:rtl/>
        </w:rPr>
        <w:t>الاجتماعية والتربوية</w:t>
      </w:r>
      <w:r w:rsidR="00A423FD">
        <w:rPr>
          <w:rFonts w:ascii="Simplified Arabic" w:hAnsi="Simplified Arabic" w:cs="Simplified Arabic" w:hint="cs"/>
          <w:sz w:val="32"/>
          <w:szCs w:val="32"/>
          <w:rtl/>
        </w:rPr>
        <w:t xml:space="preserve"> والثقافية</w:t>
      </w:r>
      <w:r w:rsidR="00551A6A">
        <w:rPr>
          <w:rFonts w:ascii="Simplified Arabic" w:hAnsi="Simplified Arabic" w:cs="Simplified Arabic" w:hint="cs"/>
          <w:sz w:val="32"/>
          <w:szCs w:val="32"/>
          <w:rtl/>
        </w:rPr>
        <w:t>، ولنباهة بعض الأطفال أو بلادتهم...</w:t>
      </w:r>
    </w:p>
    <w:p w:rsidR="00224A55" w:rsidRPr="00224A55" w:rsidRDefault="00224A55" w:rsidP="0055755A">
      <w:pPr>
        <w:tabs>
          <w:tab w:val="left" w:pos="708"/>
        </w:tabs>
        <w:jc w:val="both"/>
        <w:rPr>
          <w:rFonts w:ascii="Simplified Arabic" w:hAnsi="Simplified Arabic" w:cs="Simplified Arabic"/>
          <w:b/>
          <w:bCs/>
          <w:sz w:val="32"/>
          <w:szCs w:val="32"/>
          <w:rtl/>
        </w:rPr>
      </w:pPr>
      <w:r w:rsidRPr="00224A55">
        <w:rPr>
          <w:rFonts w:ascii="Simplified Arabic" w:hAnsi="Simplified Arabic" w:cs="Simplified Arabic" w:hint="cs"/>
          <w:b/>
          <w:bCs/>
          <w:sz w:val="32"/>
          <w:szCs w:val="32"/>
          <w:rtl/>
        </w:rPr>
        <w:tab/>
        <w:t>من أحكام المميّز</w:t>
      </w:r>
    </w:p>
    <w:p w:rsidR="00224A55" w:rsidRDefault="00224A55"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اتّضح ممّا سلف أن للمميّز أحكاماً عديدة تطرّق إليها الفقهاء، ويمكن الإشارة إلى بعضها:</w:t>
      </w:r>
    </w:p>
    <w:p w:rsidR="00224A55" w:rsidRDefault="00224A55" w:rsidP="0055755A">
      <w:pPr>
        <w:pStyle w:val="ListParagraph"/>
        <w:numPr>
          <w:ilvl w:val="0"/>
          <w:numId w:val="5"/>
        </w:numPr>
        <w:tabs>
          <w:tab w:val="left" w:pos="708"/>
        </w:tabs>
        <w:ind w:left="0"/>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 فيما يرتبط بعباداته كالصلاة والصوم والحجّ وغيرها، هل تصحّ منه؟ وهل هي مشروعة أساساً في حقّه أو أنّها عبادات تمرينيّة؟</w:t>
      </w:r>
    </w:p>
    <w:p w:rsidR="00C419AF" w:rsidRDefault="00224A55"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ثمّة نزاع بين الفقهاء في هذا الشأن، فقد ذهب جملة من الف</w:t>
      </w:r>
      <w:r w:rsidR="00A423FD">
        <w:rPr>
          <w:rFonts w:ascii="Simplified Arabic" w:hAnsi="Simplified Arabic" w:cs="Simplified Arabic" w:hint="cs"/>
          <w:sz w:val="32"/>
          <w:szCs w:val="32"/>
          <w:rtl/>
        </w:rPr>
        <w:t>ق</w:t>
      </w:r>
      <w:r w:rsidR="00726FED">
        <w:rPr>
          <w:rFonts w:ascii="Simplified Arabic" w:hAnsi="Simplified Arabic" w:cs="Simplified Arabic" w:hint="cs"/>
          <w:sz w:val="32"/>
          <w:szCs w:val="32"/>
          <w:rtl/>
        </w:rPr>
        <w:t>هاء إلى أن عباداته تمرينيّة أي إ</w:t>
      </w:r>
      <w:r w:rsidR="00A423FD">
        <w:rPr>
          <w:rFonts w:ascii="Simplified Arabic" w:hAnsi="Simplified Arabic" w:cs="Simplified Arabic" w:hint="cs"/>
          <w:sz w:val="32"/>
          <w:szCs w:val="32"/>
          <w:rtl/>
        </w:rPr>
        <w:t>نّها</w:t>
      </w:r>
      <w:r>
        <w:rPr>
          <w:rFonts w:ascii="Simplified Arabic" w:hAnsi="Simplified Arabic" w:cs="Simplified Arabic" w:hint="cs"/>
          <w:sz w:val="32"/>
          <w:szCs w:val="32"/>
          <w:rtl/>
        </w:rPr>
        <w:t xml:space="preserve"> أشبه بالأعمال أو الحركات الرياضية، </w:t>
      </w:r>
      <w:r w:rsidR="00066E45">
        <w:rPr>
          <w:rFonts w:ascii="Simplified Arabic" w:hAnsi="Simplified Arabic" w:cs="Simplified Arabic" w:hint="cs"/>
          <w:sz w:val="32"/>
          <w:szCs w:val="32"/>
          <w:rtl/>
        </w:rPr>
        <w:t>والتي يؤمر بها تمريناً له على فعلها، لكنّها ليست صحيحة شرعاً.</w:t>
      </w:r>
      <w:r>
        <w:rPr>
          <w:rFonts w:ascii="Simplified Arabic" w:hAnsi="Simplified Arabic" w:cs="Simplified Arabic" w:hint="cs"/>
          <w:sz w:val="32"/>
          <w:szCs w:val="32"/>
          <w:rtl/>
        </w:rPr>
        <w:t xml:space="preserve"> </w:t>
      </w:r>
      <w:r w:rsidR="00C419AF">
        <w:rPr>
          <w:rFonts w:ascii="Simplified Arabic" w:hAnsi="Simplified Arabic" w:cs="Simplified Arabic" w:hint="cs"/>
          <w:sz w:val="32"/>
          <w:szCs w:val="32"/>
          <w:rtl/>
        </w:rPr>
        <w:t xml:space="preserve">بينما ذهب البعض الآخر من الفقهاء </w:t>
      </w:r>
      <w:r w:rsidR="00066E45">
        <w:rPr>
          <w:rFonts w:ascii="Simplified Arabic" w:hAnsi="Simplified Arabic" w:cs="Simplified Arabic" w:hint="cs"/>
          <w:sz w:val="32"/>
          <w:szCs w:val="32"/>
          <w:rtl/>
        </w:rPr>
        <w:t>و</w:t>
      </w:r>
      <w:r w:rsidR="00C419AF">
        <w:rPr>
          <w:rFonts w:ascii="Simplified Arabic" w:hAnsi="Simplified Arabic" w:cs="Simplified Arabic" w:hint="cs"/>
          <w:sz w:val="32"/>
          <w:szCs w:val="32"/>
          <w:rtl/>
        </w:rPr>
        <w:t>لاسيما المتأخرين إلى مشروعية عباداته وصحّتها</w:t>
      </w:r>
      <w:r w:rsidR="00066E45">
        <w:rPr>
          <w:rFonts w:ascii="Simplified Arabic" w:hAnsi="Simplified Arabic" w:cs="Simplified Arabic" w:hint="cs"/>
          <w:sz w:val="32"/>
          <w:szCs w:val="32"/>
          <w:rtl/>
        </w:rPr>
        <w:t>،</w:t>
      </w:r>
      <w:r w:rsidR="00C419AF">
        <w:rPr>
          <w:rFonts w:ascii="Simplified Arabic" w:hAnsi="Simplified Arabic" w:cs="Simplified Arabic" w:hint="cs"/>
          <w:sz w:val="32"/>
          <w:szCs w:val="32"/>
          <w:rtl/>
        </w:rPr>
        <w:t xml:space="preserve"> وأنه يستحب له الإتيان</w:t>
      </w:r>
      <w:r w:rsidR="00066E45">
        <w:rPr>
          <w:rFonts w:ascii="Simplified Arabic" w:hAnsi="Simplified Arabic" w:cs="Simplified Arabic" w:hint="cs"/>
          <w:sz w:val="32"/>
          <w:szCs w:val="32"/>
          <w:rtl/>
        </w:rPr>
        <w:t xml:space="preserve"> بها، وبالتالي فإنّه يثاب عليها.</w:t>
      </w:r>
      <w:r w:rsidR="00C419AF">
        <w:rPr>
          <w:rFonts w:ascii="Simplified Arabic" w:hAnsi="Simplified Arabic" w:cs="Simplified Arabic" w:hint="cs"/>
          <w:sz w:val="32"/>
          <w:szCs w:val="32"/>
          <w:rtl/>
        </w:rPr>
        <w:t xml:space="preserve"> وهذا الأمر يمكن متابعته بشكل تفصيلي في </w:t>
      </w:r>
      <w:r w:rsidR="00066E45">
        <w:rPr>
          <w:rFonts w:ascii="Simplified Arabic" w:hAnsi="Simplified Arabic" w:cs="Simplified Arabic" w:hint="cs"/>
          <w:sz w:val="32"/>
          <w:szCs w:val="32"/>
          <w:rtl/>
        </w:rPr>
        <w:t xml:space="preserve">المصادر المختصة، من </w:t>
      </w:r>
      <w:r w:rsidR="00C419AF">
        <w:rPr>
          <w:rFonts w:ascii="Simplified Arabic" w:hAnsi="Simplified Arabic" w:cs="Simplified Arabic" w:hint="cs"/>
          <w:sz w:val="32"/>
          <w:szCs w:val="32"/>
          <w:rtl/>
        </w:rPr>
        <w:t xml:space="preserve">الموسوعات الفقهية </w:t>
      </w:r>
      <w:r w:rsidR="00066E45">
        <w:rPr>
          <w:rFonts w:ascii="Simplified Arabic" w:hAnsi="Simplified Arabic" w:cs="Simplified Arabic" w:hint="cs"/>
          <w:sz w:val="32"/>
          <w:szCs w:val="32"/>
          <w:rtl/>
        </w:rPr>
        <w:t>أ</w:t>
      </w:r>
      <w:r w:rsidR="00C419AF">
        <w:rPr>
          <w:rFonts w:ascii="Simplified Arabic" w:hAnsi="Simplified Arabic" w:cs="Simplified Arabic" w:hint="cs"/>
          <w:sz w:val="32"/>
          <w:szCs w:val="32"/>
          <w:rtl/>
        </w:rPr>
        <w:t>و</w:t>
      </w:r>
      <w:r w:rsidR="00066E45">
        <w:rPr>
          <w:rFonts w:ascii="Simplified Arabic" w:hAnsi="Simplified Arabic" w:cs="Simplified Arabic" w:hint="cs"/>
          <w:sz w:val="32"/>
          <w:szCs w:val="32"/>
          <w:rtl/>
        </w:rPr>
        <w:t xml:space="preserve"> ما أُلّف  في </w:t>
      </w:r>
      <w:r w:rsidR="00C419AF">
        <w:rPr>
          <w:rFonts w:ascii="Simplified Arabic" w:hAnsi="Simplified Arabic" w:cs="Simplified Arabic" w:hint="cs"/>
          <w:sz w:val="32"/>
          <w:szCs w:val="32"/>
          <w:rtl/>
        </w:rPr>
        <w:t>القواعد الفقهية، وستأتي الإشارة الإجمالية إليه لاحقاً.</w:t>
      </w:r>
    </w:p>
    <w:p w:rsidR="00C419AF" w:rsidRDefault="00C419AF"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ومن المؤكّد أنّ النزاع المذكور لا معنى له في شأن الطفل غير الممي</w:t>
      </w:r>
      <w:r w:rsidR="00726FED">
        <w:rPr>
          <w:rFonts w:ascii="Simplified Arabic" w:hAnsi="Simplified Arabic" w:cs="Simplified Arabic" w:hint="cs"/>
          <w:sz w:val="32"/>
          <w:szCs w:val="32"/>
          <w:rtl/>
        </w:rPr>
        <w:t>ِّ</w:t>
      </w:r>
      <w:r>
        <w:rPr>
          <w:rFonts w:ascii="Simplified Arabic" w:hAnsi="Simplified Arabic" w:cs="Simplified Arabic" w:hint="cs"/>
          <w:sz w:val="32"/>
          <w:szCs w:val="32"/>
          <w:rtl/>
        </w:rPr>
        <w:t>ز، لأن</w:t>
      </w:r>
      <w:r w:rsidR="00726FE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 لا يعي العبادة ولا يدرك معنى الأمر الإلهي</w:t>
      </w:r>
      <w:r w:rsidR="00066E4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فلا شك</w:t>
      </w:r>
      <w:r w:rsidR="00B1101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أن</w:t>
      </w:r>
      <w:r w:rsidR="00066E4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ما يأتيه من صورة العبادات هي أعمال تمريني</w:t>
      </w:r>
      <w:r w:rsidR="00B1101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ة </w:t>
      </w:r>
      <w:r w:rsidR="00066E45">
        <w:rPr>
          <w:rFonts w:ascii="Simplified Arabic" w:hAnsi="Simplified Arabic" w:cs="Simplified Arabic" w:hint="cs"/>
          <w:sz w:val="32"/>
          <w:szCs w:val="32"/>
          <w:rtl/>
        </w:rPr>
        <w:t xml:space="preserve">صرفة </w:t>
      </w:r>
      <w:r>
        <w:rPr>
          <w:rFonts w:ascii="Simplified Arabic" w:hAnsi="Simplified Arabic" w:cs="Simplified Arabic" w:hint="cs"/>
          <w:sz w:val="32"/>
          <w:szCs w:val="32"/>
          <w:rtl/>
        </w:rPr>
        <w:t>وليست مستحب</w:t>
      </w:r>
      <w:r w:rsidR="00726FED">
        <w:rPr>
          <w:rFonts w:ascii="Simplified Arabic" w:hAnsi="Simplified Arabic" w:cs="Simplified Arabic" w:hint="cs"/>
          <w:sz w:val="32"/>
          <w:szCs w:val="32"/>
          <w:rtl/>
        </w:rPr>
        <w:t>ّ</w:t>
      </w:r>
      <w:r>
        <w:rPr>
          <w:rFonts w:ascii="Simplified Arabic" w:hAnsi="Simplified Arabic" w:cs="Simplified Arabic" w:hint="cs"/>
          <w:sz w:val="32"/>
          <w:szCs w:val="32"/>
          <w:rtl/>
        </w:rPr>
        <w:t>ة في حقّه.</w:t>
      </w:r>
    </w:p>
    <w:p w:rsidR="00B11018" w:rsidRDefault="00C419AF" w:rsidP="0055755A">
      <w:pPr>
        <w:pStyle w:val="ListParagraph"/>
        <w:numPr>
          <w:ilvl w:val="0"/>
          <w:numId w:val="5"/>
        </w:numPr>
        <w:tabs>
          <w:tab w:val="left" w:pos="708"/>
        </w:tabs>
        <w:ind w:left="0"/>
        <w:jc w:val="both"/>
        <w:rPr>
          <w:rFonts w:ascii="Simplified Arabic" w:hAnsi="Simplified Arabic" w:cs="Simplified Arabic"/>
          <w:sz w:val="32"/>
          <w:szCs w:val="32"/>
        </w:rPr>
      </w:pPr>
      <w:r>
        <w:rPr>
          <w:rFonts w:ascii="Simplified Arabic" w:hAnsi="Simplified Arabic" w:cs="Simplified Arabic" w:hint="cs"/>
          <w:sz w:val="32"/>
          <w:szCs w:val="32"/>
          <w:rtl/>
        </w:rPr>
        <w:t xml:space="preserve"> فيما يرتبط </w:t>
      </w:r>
      <w:r w:rsidR="00B11018">
        <w:rPr>
          <w:rFonts w:ascii="Simplified Arabic" w:hAnsi="Simplified Arabic" w:cs="Simplified Arabic" w:hint="cs"/>
          <w:sz w:val="32"/>
          <w:szCs w:val="32"/>
          <w:rtl/>
        </w:rPr>
        <w:t>ب</w:t>
      </w:r>
      <w:r>
        <w:rPr>
          <w:rFonts w:ascii="Simplified Arabic" w:hAnsi="Simplified Arabic" w:cs="Simplified Arabic" w:hint="cs"/>
          <w:sz w:val="32"/>
          <w:szCs w:val="32"/>
          <w:rtl/>
        </w:rPr>
        <w:t>معاملات المميّز</w:t>
      </w:r>
      <w:r w:rsidR="00066E4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سواءً منها العقود كالبيع والإجارة والزواج، أو إيقاعاته كالطلاق ونحوه، فقد اتّفق الفقهاء على عدم </w:t>
      </w:r>
      <w:r w:rsidR="00066E45">
        <w:rPr>
          <w:rFonts w:ascii="Simplified Arabic" w:hAnsi="Simplified Arabic" w:cs="Simplified Arabic" w:hint="cs"/>
          <w:sz w:val="32"/>
          <w:szCs w:val="32"/>
          <w:rtl/>
        </w:rPr>
        <w:t>نفوذها</w:t>
      </w:r>
      <w:r w:rsidR="00B11018">
        <w:rPr>
          <w:rFonts w:ascii="Simplified Arabic" w:hAnsi="Simplified Arabic" w:cs="Simplified Arabic" w:hint="cs"/>
          <w:sz w:val="32"/>
          <w:szCs w:val="32"/>
          <w:rtl/>
        </w:rPr>
        <w:t xml:space="preserve"> إلا إذا كان ذلك بإذن الولي وتقديره ل</w:t>
      </w:r>
      <w:r w:rsidR="00101A67">
        <w:rPr>
          <w:rFonts w:ascii="Simplified Arabic" w:hAnsi="Simplified Arabic" w:cs="Simplified Arabic" w:hint="cs"/>
          <w:sz w:val="32"/>
          <w:szCs w:val="32"/>
          <w:rtl/>
        </w:rPr>
        <w:t>ِ</w:t>
      </w:r>
      <w:r w:rsidR="00B11018">
        <w:rPr>
          <w:rFonts w:ascii="Simplified Arabic" w:hAnsi="Simplified Arabic" w:cs="Simplified Arabic" w:hint="cs"/>
          <w:sz w:val="32"/>
          <w:szCs w:val="32"/>
          <w:rtl/>
        </w:rPr>
        <w:t>ما فيه مصلحة الطفل.</w:t>
      </w:r>
    </w:p>
    <w:p w:rsidR="00066E45" w:rsidRDefault="00B11018" w:rsidP="0055755A">
      <w:pPr>
        <w:pStyle w:val="ListParagraph"/>
        <w:numPr>
          <w:ilvl w:val="0"/>
          <w:numId w:val="5"/>
        </w:numPr>
        <w:tabs>
          <w:tab w:val="left" w:pos="708"/>
        </w:tabs>
        <w:ind w:left="0"/>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066E45">
        <w:rPr>
          <w:rFonts w:ascii="Simplified Arabic" w:hAnsi="Simplified Arabic" w:cs="Simplified Arabic" w:hint="cs"/>
          <w:sz w:val="32"/>
          <w:szCs w:val="32"/>
          <w:rtl/>
        </w:rPr>
        <w:t>في أحكام النظر والستر، ذكر الفقهاء</w:t>
      </w:r>
      <w:r>
        <w:rPr>
          <w:rFonts w:ascii="Simplified Arabic" w:hAnsi="Simplified Arabic" w:cs="Simplified Arabic" w:hint="cs"/>
          <w:sz w:val="32"/>
          <w:szCs w:val="32"/>
          <w:rtl/>
        </w:rPr>
        <w:t xml:space="preserve"> أنّه يجب على البالغ ستر عورته عن الناظر المحترم بما في ذلك الطفل المميز، وأن</w:t>
      </w:r>
      <w:r w:rsidR="00726FED">
        <w:rPr>
          <w:rFonts w:ascii="Simplified Arabic" w:hAnsi="Simplified Arabic" w:cs="Simplified Arabic" w:hint="cs"/>
          <w:sz w:val="32"/>
          <w:szCs w:val="32"/>
          <w:rtl/>
        </w:rPr>
        <w:t>ّ</w:t>
      </w:r>
      <w:r>
        <w:rPr>
          <w:rFonts w:ascii="Simplified Arabic" w:hAnsi="Simplified Arabic" w:cs="Simplified Arabic" w:hint="cs"/>
          <w:sz w:val="32"/>
          <w:szCs w:val="32"/>
          <w:rtl/>
        </w:rPr>
        <w:t>ه يحرم عليه النظر إلى عورة الغير حتى لو كان طفلاً مميّزاً.</w:t>
      </w:r>
    </w:p>
    <w:p w:rsidR="00B11018" w:rsidRDefault="00726FED" w:rsidP="00726FED">
      <w:pPr>
        <w:pStyle w:val="ListParagraph"/>
        <w:tabs>
          <w:tab w:val="left" w:pos="708"/>
        </w:tabs>
        <w:ind w:left="0"/>
        <w:jc w:val="both"/>
        <w:rPr>
          <w:rFonts w:ascii="Simplified Arabic" w:hAnsi="Simplified Arabic" w:cs="Simplified Arabic"/>
          <w:sz w:val="32"/>
          <w:szCs w:val="32"/>
        </w:rPr>
      </w:pPr>
      <w:r>
        <w:rPr>
          <w:rFonts w:ascii="Simplified Arabic" w:hAnsi="Simplified Arabic" w:cs="Simplified Arabic" w:hint="cs"/>
          <w:sz w:val="32"/>
          <w:szCs w:val="32"/>
          <w:rtl/>
        </w:rPr>
        <w:t>كما أنّ بعضهم ذكر أنّه</w:t>
      </w:r>
      <w:r w:rsidR="00066E45">
        <w:rPr>
          <w:rFonts w:ascii="Simplified Arabic" w:hAnsi="Simplified Arabic" w:cs="Simplified Arabic" w:hint="cs"/>
          <w:sz w:val="32"/>
          <w:szCs w:val="32"/>
          <w:rtl/>
        </w:rPr>
        <w:t xml:space="preserve"> لا يجوز للمرأة أن تبدي زينتها أمام الطفل المميز، استناداً إلى قوله تعالى: </w:t>
      </w:r>
      <w:r w:rsidR="00066E45" w:rsidRPr="00726FED">
        <w:rPr>
          <w:rFonts w:ascii="Simplified Arabic" w:hAnsi="Simplified Arabic" w:cs="Simplified Arabic" w:hint="cs"/>
          <w:b/>
          <w:bCs/>
          <w:sz w:val="32"/>
          <w:szCs w:val="32"/>
          <w:rtl/>
        </w:rPr>
        <w:t>{ولا يبدين زينتهن إلاّ لبعولتهن.. أو الطفل الذين لم يظهروا على عورات النساء}</w:t>
      </w:r>
      <w:r w:rsidR="00066E45">
        <w:rPr>
          <w:rFonts w:ascii="Simplified Arabic" w:hAnsi="Simplified Arabic" w:cs="Simplified Arabic" w:hint="cs"/>
          <w:sz w:val="32"/>
          <w:szCs w:val="32"/>
          <w:rtl/>
        </w:rPr>
        <w:t xml:space="preserve"> [النور 31]، حيث إنّ المستثنى من عموم حرمة الإبداء هو الطفل غير المميز فيكون المميز باقياً على عموم المنع، ونهيُ المرأة عن إبداء زينتها أمام الطفل المميز لو تمّ دليله</w:t>
      </w:r>
      <w:r>
        <w:rPr>
          <w:rStyle w:val="FootnoteReference"/>
          <w:rFonts w:ascii="Simplified Arabic" w:hAnsi="Simplified Arabic" w:cs="Simplified Arabic"/>
          <w:sz w:val="32"/>
          <w:szCs w:val="32"/>
          <w:rtl/>
        </w:rPr>
        <w:footnoteReference w:customMarkFollows="1" w:id="15"/>
        <w:t>(1)</w:t>
      </w:r>
      <w:r w:rsidR="0073647F">
        <w:rPr>
          <w:rFonts w:ascii="Simplified Arabic" w:hAnsi="Simplified Arabic" w:cs="Simplified Arabic" w:hint="cs"/>
          <w:sz w:val="32"/>
          <w:szCs w:val="32"/>
          <w:rtl/>
        </w:rPr>
        <w:t xml:space="preserve"> فإنّه لا يهدف إلى تحصين المرأة فحسب، بل وتحصين الطفل، منعا من إيقاظ غرائزه قبل أوانها.</w:t>
      </w:r>
      <w:r w:rsidR="00C419AF" w:rsidRPr="00C419AF">
        <w:rPr>
          <w:rFonts w:ascii="Simplified Arabic" w:hAnsi="Simplified Arabic" w:cs="Simplified Arabic" w:hint="cs"/>
          <w:sz w:val="32"/>
          <w:szCs w:val="32"/>
          <w:rtl/>
        </w:rPr>
        <w:t xml:space="preserve"> </w:t>
      </w:r>
    </w:p>
    <w:p w:rsidR="00B11018" w:rsidRDefault="00B11018" w:rsidP="0055755A">
      <w:pPr>
        <w:pStyle w:val="ListParagraph"/>
        <w:numPr>
          <w:ilvl w:val="0"/>
          <w:numId w:val="5"/>
        </w:numPr>
        <w:tabs>
          <w:tab w:val="left" w:pos="708"/>
        </w:tabs>
        <w:ind w:left="0"/>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 يرى بعض الفقه</w:t>
      </w:r>
      <w:r w:rsidR="0073647F">
        <w:rPr>
          <w:rFonts w:ascii="Simplified Arabic" w:hAnsi="Simplified Arabic" w:cs="Simplified Arabic" w:hint="cs"/>
          <w:sz w:val="32"/>
          <w:szCs w:val="32"/>
          <w:rtl/>
        </w:rPr>
        <w:t xml:space="preserve">اء أنّ يد الطفل المميز معتبرة، </w:t>
      </w:r>
      <w:r>
        <w:rPr>
          <w:rFonts w:ascii="Simplified Arabic" w:hAnsi="Simplified Arabic" w:cs="Simplified Arabic" w:hint="cs"/>
          <w:sz w:val="32"/>
          <w:szCs w:val="32"/>
          <w:rtl/>
        </w:rPr>
        <w:t xml:space="preserve">لو </w:t>
      </w:r>
      <w:r w:rsidR="0073647F">
        <w:rPr>
          <w:rFonts w:ascii="Simplified Arabic" w:hAnsi="Simplified Arabic" w:cs="Simplified Arabic" w:hint="cs"/>
          <w:sz w:val="32"/>
          <w:szCs w:val="32"/>
          <w:rtl/>
        </w:rPr>
        <w:t xml:space="preserve">بمعنى أنّه </w:t>
      </w:r>
      <w:r>
        <w:rPr>
          <w:rFonts w:ascii="Simplified Arabic" w:hAnsi="Simplified Arabic" w:cs="Simplified Arabic" w:hint="cs"/>
          <w:sz w:val="32"/>
          <w:szCs w:val="32"/>
          <w:rtl/>
        </w:rPr>
        <w:t>أخبر أنّ ما تحت يده طاهر</w:t>
      </w:r>
      <w:r w:rsidR="0073647F">
        <w:rPr>
          <w:rFonts w:ascii="Simplified Arabic" w:hAnsi="Simplified Arabic" w:cs="Simplified Arabic" w:hint="cs"/>
          <w:sz w:val="32"/>
          <w:szCs w:val="32"/>
          <w:rtl/>
        </w:rPr>
        <w:t xml:space="preserve"> </w:t>
      </w:r>
      <w:r w:rsidR="0073647F">
        <w:rPr>
          <w:rFonts w:ascii="Simplified Arabic" w:hAnsi="Simplified Arabic" w:cs="Simplified Arabic"/>
          <w:sz w:val="32"/>
          <w:szCs w:val="32"/>
          <w:rtl/>
        </w:rPr>
        <w:t>–</w:t>
      </w:r>
      <w:r w:rsidR="0073647F">
        <w:rPr>
          <w:rFonts w:ascii="Simplified Arabic" w:hAnsi="Simplified Arabic" w:cs="Simplified Arabic" w:hint="cs"/>
          <w:sz w:val="32"/>
          <w:szCs w:val="32"/>
          <w:rtl/>
        </w:rPr>
        <w:t xml:space="preserve"> مثلاً -</w:t>
      </w:r>
      <w:r>
        <w:rPr>
          <w:rFonts w:ascii="Simplified Arabic" w:hAnsi="Simplified Arabic" w:cs="Simplified Arabic" w:hint="cs"/>
          <w:sz w:val="32"/>
          <w:szCs w:val="32"/>
          <w:rtl/>
        </w:rPr>
        <w:t xml:space="preserve"> </w:t>
      </w:r>
      <w:r w:rsidR="0073647F">
        <w:rPr>
          <w:rFonts w:ascii="Simplified Arabic" w:hAnsi="Simplified Arabic" w:cs="Simplified Arabic" w:hint="cs"/>
          <w:sz w:val="32"/>
          <w:szCs w:val="32"/>
          <w:rtl/>
        </w:rPr>
        <w:t>ف</w:t>
      </w:r>
      <w:r>
        <w:rPr>
          <w:rFonts w:ascii="Simplified Arabic" w:hAnsi="Simplified Arabic" w:cs="Simplified Arabic" w:hint="cs"/>
          <w:sz w:val="32"/>
          <w:szCs w:val="32"/>
          <w:rtl/>
        </w:rPr>
        <w:t>يقبل قوله ويصدّق.</w:t>
      </w:r>
    </w:p>
    <w:p w:rsidR="00B11018" w:rsidRDefault="00B11018"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إلى غير ذلك من الأحكام المتفرّقة والمذكورة في المصادر الفقهية.</w:t>
      </w:r>
    </w:p>
    <w:p w:rsidR="00B11018" w:rsidRPr="00B11018" w:rsidRDefault="00B11018" w:rsidP="0055755A">
      <w:pPr>
        <w:tabs>
          <w:tab w:val="left" w:pos="708"/>
        </w:tabs>
        <w:jc w:val="both"/>
        <w:rPr>
          <w:rFonts w:ascii="Simplified Arabic" w:hAnsi="Simplified Arabic" w:cs="Simplified Arabic"/>
          <w:b/>
          <w:bCs/>
          <w:sz w:val="32"/>
          <w:szCs w:val="32"/>
          <w:rtl/>
        </w:rPr>
      </w:pPr>
      <w:r w:rsidRPr="00B11018">
        <w:rPr>
          <w:rFonts w:ascii="Simplified Arabic" w:hAnsi="Simplified Arabic" w:cs="Simplified Arabic" w:hint="cs"/>
          <w:b/>
          <w:bCs/>
          <w:sz w:val="32"/>
          <w:szCs w:val="32"/>
          <w:rtl/>
        </w:rPr>
        <w:tab/>
      </w:r>
      <w:r w:rsidR="0073647F">
        <w:rPr>
          <w:rFonts w:ascii="Simplified Arabic" w:hAnsi="Simplified Arabic" w:cs="Simplified Arabic" w:hint="cs"/>
          <w:b/>
          <w:bCs/>
          <w:sz w:val="32"/>
          <w:szCs w:val="32"/>
          <w:rtl/>
        </w:rPr>
        <w:t xml:space="preserve">ثالثاً: </w:t>
      </w:r>
      <w:r w:rsidRPr="00B11018">
        <w:rPr>
          <w:rFonts w:ascii="Simplified Arabic" w:hAnsi="Simplified Arabic" w:cs="Simplified Arabic" w:hint="cs"/>
          <w:b/>
          <w:bCs/>
          <w:sz w:val="32"/>
          <w:szCs w:val="32"/>
          <w:rtl/>
        </w:rPr>
        <w:t>المراهقة</w:t>
      </w:r>
    </w:p>
    <w:p w:rsidR="00B11018" w:rsidRDefault="00B11018"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وتأتي مرحلة المراهقة بعد ذلك كواحدة من أهم مراحل الطفولة وأشدّها حساسية، والسؤال الملحّ الذي يطرح نفسه في المقام:</w:t>
      </w:r>
    </w:p>
    <w:p w:rsidR="00B11018" w:rsidRDefault="00B11018"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كيف نتعامل مع أبنائنا في مرحلة المراهقة؟ وهو</w:t>
      </w:r>
      <w:r w:rsidR="0073647F">
        <w:rPr>
          <w:rFonts w:ascii="Simplified Arabic" w:hAnsi="Simplified Arabic" w:cs="Simplified Arabic" w:hint="cs"/>
          <w:sz w:val="32"/>
          <w:szCs w:val="32"/>
          <w:rtl/>
        </w:rPr>
        <w:t xml:space="preserve"> سؤال يقلق الآباء والأمهات إذا</w:t>
      </w:r>
      <w:r>
        <w:rPr>
          <w:rFonts w:ascii="Simplified Arabic" w:hAnsi="Simplified Arabic" w:cs="Simplified Arabic" w:hint="cs"/>
          <w:sz w:val="32"/>
          <w:szCs w:val="32"/>
          <w:rtl/>
        </w:rPr>
        <w:t xml:space="preserve"> بلغ أحد أبنائهم هذه المرحلة وأخذ</w:t>
      </w:r>
      <w:r w:rsidR="0073647F">
        <w:rPr>
          <w:rFonts w:ascii="Simplified Arabic" w:hAnsi="Simplified Arabic" w:cs="Simplified Arabic" w:hint="cs"/>
          <w:sz w:val="32"/>
          <w:szCs w:val="32"/>
          <w:rtl/>
        </w:rPr>
        <w:t xml:space="preserve"> يفاجئهم بتصرّفاته غير المعهودة.</w:t>
      </w:r>
      <w:r>
        <w:rPr>
          <w:rFonts w:ascii="Simplified Arabic" w:hAnsi="Simplified Arabic" w:cs="Simplified Arabic" w:hint="cs"/>
          <w:sz w:val="32"/>
          <w:szCs w:val="32"/>
          <w:rtl/>
        </w:rPr>
        <w:t xml:space="preserve"> وقد لا يحسن الكثيرون منهم التعامل معه أو تفهّم تصرفاته، فيصطدمون معه ويرتكبون </w:t>
      </w:r>
      <w:r w:rsidR="0073647F">
        <w:rPr>
          <w:rFonts w:ascii="Simplified Arabic" w:hAnsi="Simplified Arabic" w:cs="Simplified Arabic" w:hint="cs"/>
          <w:sz w:val="32"/>
          <w:szCs w:val="32"/>
          <w:rtl/>
        </w:rPr>
        <w:t>بعض الأخطاء التربوية.</w:t>
      </w:r>
      <w:r>
        <w:rPr>
          <w:rFonts w:ascii="Simplified Arabic" w:hAnsi="Simplified Arabic" w:cs="Simplified Arabic" w:hint="cs"/>
          <w:sz w:val="32"/>
          <w:szCs w:val="32"/>
          <w:rtl/>
        </w:rPr>
        <w:t xml:space="preserve"> وإذا كان لعلماء النفس والتربية تفسيرهم ورؤيتهم لكيفي</w:t>
      </w:r>
      <w:r w:rsidR="0073647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ة التعامل مع المراهق، فإنّ للدين أيضاً رؤيته ووصاياه وإرشاداته في هذا الصدد، وهذا ما نحاول تسليط الضوء عليه فيما يأتي: </w:t>
      </w:r>
    </w:p>
    <w:p w:rsidR="00AC0CA9" w:rsidRPr="00AC0CA9" w:rsidRDefault="00AC0CA9" w:rsidP="0055755A">
      <w:pPr>
        <w:tabs>
          <w:tab w:val="left" w:pos="708"/>
        </w:tabs>
        <w:jc w:val="both"/>
        <w:rPr>
          <w:rFonts w:ascii="Simplified Arabic" w:hAnsi="Simplified Arabic" w:cs="Simplified Arabic"/>
          <w:b/>
          <w:bCs/>
          <w:sz w:val="32"/>
          <w:szCs w:val="32"/>
          <w:rtl/>
        </w:rPr>
      </w:pPr>
      <w:r w:rsidRPr="00AC0CA9">
        <w:rPr>
          <w:rFonts w:ascii="Simplified Arabic" w:hAnsi="Simplified Arabic" w:cs="Simplified Arabic" w:hint="cs"/>
          <w:b/>
          <w:bCs/>
          <w:sz w:val="32"/>
          <w:szCs w:val="32"/>
          <w:rtl/>
        </w:rPr>
        <w:tab/>
        <w:t>المفهوم والمميّزات</w:t>
      </w:r>
    </w:p>
    <w:p w:rsidR="00AC0CA9" w:rsidRDefault="00AC0CA9"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يرى علماء النفس أن</w:t>
      </w:r>
      <w:r w:rsidR="00C17A80">
        <w:rPr>
          <w:rFonts w:ascii="Simplified Arabic" w:hAnsi="Simplified Arabic" w:cs="Simplified Arabic" w:hint="cs"/>
          <w:sz w:val="32"/>
          <w:szCs w:val="32"/>
          <w:rtl/>
        </w:rPr>
        <w:t>ّ</w:t>
      </w:r>
      <w:r>
        <w:rPr>
          <w:rFonts w:ascii="Simplified Arabic" w:hAnsi="Simplified Arabic" w:cs="Simplified Arabic" w:hint="cs"/>
          <w:sz w:val="32"/>
          <w:szCs w:val="32"/>
          <w:rtl/>
        </w:rPr>
        <w:t>ه بعد مرور الطفل بمرحلة الكمون (من السادسة إلى الحادية عشرة) التي تتّسم بالات</w:t>
      </w:r>
      <w:r w:rsidR="00C17A80">
        <w:rPr>
          <w:rFonts w:ascii="Simplified Arabic" w:hAnsi="Simplified Arabic" w:cs="Simplified Arabic" w:hint="cs"/>
          <w:sz w:val="32"/>
          <w:szCs w:val="32"/>
          <w:rtl/>
        </w:rPr>
        <w:t>ّ</w:t>
      </w:r>
      <w:r>
        <w:rPr>
          <w:rFonts w:ascii="Simplified Arabic" w:hAnsi="Simplified Arabic" w:cs="Simplified Arabic" w:hint="cs"/>
          <w:sz w:val="32"/>
          <w:szCs w:val="32"/>
          <w:rtl/>
        </w:rPr>
        <w:t>زان الانفعالي، تبدأ مرحلة جد</w:t>
      </w:r>
      <w:r w:rsidR="0073647F">
        <w:rPr>
          <w:rFonts w:ascii="Simplified Arabic" w:hAnsi="Simplified Arabic" w:cs="Simplified Arabic" w:hint="cs"/>
          <w:sz w:val="32"/>
          <w:szCs w:val="32"/>
          <w:rtl/>
        </w:rPr>
        <w:t>يدة اصطلح على تسميتها بالمراهقة.</w:t>
      </w:r>
      <w:r>
        <w:rPr>
          <w:rFonts w:ascii="Simplified Arabic" w:hAnsi="Simplified Arabic" w:cs="Simplified Arabic" w:hint="cs"/>
          <w:sz w:val="32"/>
          <w:szCs w:val="32"/>
          <w:rtl/>
        </w:rPr>
        <w:t xml:space="preserve"> والمعنى اللغوي للكلمة مأخوذ من رهق، وراهق بمعنى قارب، يقال: راهق الغلام إذا ش</w:t>
      </w:r>
      <w:r w:rsidR="0073647F">
        <w:rPr>
          <w:rFonts w:ascii="Simplified Arabic" w:hAnsi="Simplified Arabic" w:cs="Simplified Arabic" w:hint="cs"/>
          <w:sz w:val="32"/>
          <w:szCs w:val="32"/>
          <w:rtl/>
        </w:rPr>
        <w:t>ارف على الاحتلام.</w:t>
      </w:r>
      <w:r>
        <w:rPr>
          <w:rFonts w:ascii="Simplified Arabic" w:hAnsi="Simplified Arabic" w:cs="Simplified Arabic" w:hint="cs"/>
          <w:sz w:val="32"/>
          <w:szCs w:val="32"/>
          <w:rtl/>
        </w:rPr>
        <w:t xml:space="preserve"> ومفهوم المراهقة </w:t>
      </w:r>
      <w:r w:rsidR="005F3A53">
        <w:rPr>
          <w:rFonts w:ascii="Simplified Arabic" w:hAnsi="Simplified Arabic" w:cs="Simplified Arabic" w:hint="cs"/>
          <w:sz w:val="32"/>
          <w:szCs w:val="32"/>
          <w:rtl/>
        </w:rPr>
        <w:t>م</w:t>
      </w:r>
      <w:r>
        <w:rPr>
          <w:rFonts w:ascii="Simplified Arabic" w:hAnsi="Simplified Arabic" w:cs="Simplified Arabic" w:hint="cs"/>
          <w:sz w:val="32"/>
          <w:szCs w:val="32"/>
          <w:rtl/>
        </w:rPr>
        <w:t xml:space="preserve">ختلف </w:t>
      </w:r>
      <w:r w:rsidR="005F3A53">
        <w:rPr>
          <w:rFonts w:ascii="Simplified Arabic" w:hAnsi="Simplified Arabic" w:cs="Simplified Arabic" w:hint="cs"/>
          <w:sz w:val="32"/>
          <w:szCs w:val="32"/>
          <w:rtl/>
        </w:rPr>
        <w:t xml:space="preserve">عن مفهوم البلوغ، فالبلوغ عبارة عن نضوج الغدد التناسلية، بينما المراهقة هي عبارة عن مجمل التغيّرات </w:t>
      </w:r>
      <w:r w:rsidR="003C5291">
        <w:rPr>
          <w:rFonts w:ascii="Simplified Arabic" w:hAnsi="Simplified Arabic" w:cs="Simplified Arabic" w:hint="cs"/>
          <w:sz w:val="32"/>
          <w:szCs w:val="32"/>
          <w:rtl/>
        </w:rPr>
        <w:t>الجسدية</w:t>
      </w:r>
      <w:r w:rsidR="005F3A53">
        <w:rPr>
          <w:rFonts w:ascii="Simplified Arabic" w:hAnsi="Simplified Arabic" w:cs="Simplified Arabic" w:hint="cs"/>
          <w:sz w:val="32"/>
          <w:szCs w:val="32"/>
          <w:rtl/>
        </w:rPr>
        <w:t xml:space="preserve"> والانفعالية والعقلية التي تطرأ على الشخصية الإنسانية</w:t>
      </w:r>
      <w:r w:rsidR="005F3A53">
        <w:rPr>
          <w:rStyle w:val="FootnoteReference"/>
          <w:rFonts w:ascii="Simplified Arabic" w:hAnsi="Simplified Arabic" w:cs="Simplified Arabic"/>
          <w:sz w:val="32"/>
          <w:szCs w:val="32"/>
          <w:rtl/>
        </w:rPr>
        <w:footnoteReference w:customMarkFollows="1" w:id="16"/>
        <w:t>(1)</w:t>
      </w:r>
      <w:r w:rsidR="005F3A53">
        <w:rPr>
          <w:rFonts w:ascii="Simplified Arabic" w:hAnsi="Simplified Arabic" w:cs="Simplified Arabic" w:hint="cs"/>
          <w:sz w:val="32"/>
          <w:szCs w:val="32"/>
          <w:rtl/>
        </w:rPr>
        <w:t>.</w:t>
      </w:r>
    </w:p>
    <w:p w:rsidR="005F3A53" w:rsidRDefault="005F3A53"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ab/>
        <w:t xml:space="preserve">وقد </w:t>
      </w:r>
      <w:r w:rsidR="003C5291">
        <w:rPr>
          <w:rFonts w:ascii="Simplified Arabic" w:hAnsi="Simplified Arabic" w:cs="Simplified Arabic" w:hint="cs"/>
          <w:sz w:val="32"/>
          <w:szCs w:val="32"/>
          <w:rtl/>
        </w:rPr>
        <w:t>ورد</w:t>
      </w:r>
      <w:r>
        <w:rPr>
          <w:rFonts w:ascii="Simplified Arabic" w:hAnsi="Simplified Arabic" w:cs="Simplified Arabic" w:hint="cs"/>
          <w:sz w:val="32"/>
          <w:szCs w:val="32"/>
          <w:rtl/>
        </w:rPr>
        <w:t xml:space="preserve"> هذا المصطلح في النصوص الدينية بمعناه الل</w:t>
      </w:r>
      <w:r w:rsidR="00C17A80">
        <w:rPr>
          <w:rFonts w:ascii="Simplified Arabic" w:hAnsi="Simplified Arabic" w:cs="Simplified Arabic" w:hint="cs"/>
          <w:sz w:val="32"/>
          <w:szCs w:val="32"/>
          <w:rtl/>
        </w:rPr>
        <w:t>ّ</w:t>
      </w:r>
      <w:r>
        <w:rPr>
          <w:rFonts w:ascii="Simplified Arabic" w:hAnsi="Simplified Arabic" w:cs="Simplified Arabic" w:hint="cs"/>
          <w:sz w:val="32"/>
          <w:szCs w:val="32"/>
          <w:rtl/>
        </w:rPr>
        <w:t>غوي المشار إليه، ففي الحديث عن عليّ بن الحسين (ع): "</w:t>
      </w:r>
      <w:r w:rsidRPr="003C5291">
        <w:rPr>
          <w:rFonts w:ascii="Simplified Arabic" w:hAnsi="Simplified Arabic" w:cs="Simplified Arabic" w:hint="cs"/>
          <w:b/>
          <w:bCs/>
          <w:sz w:val="32"/>
          <w:szCs w:val="32"/>
          <w:rtl/>
        </w:rPr>
        <w:t>...</w:t>
      </w:r>
      <w:r w:rsidR="003C5291" w:rsidRPr="003C5291">
        <w:rPr>
          <w:rFonts w:ascii="Simplified Arabic" w:hAnsi="Simplified Arabic" w:cs="Simplified Arabic" w:hint="cs"/>
          <w:b/>
          <w:bCs/>
          <w:sz w:val="32"/>
          <w:szCs w:val="32"/>
          <w:rtl/>
        </w:rPr>
        <w:t xml:space="preserve"> </w:t>
      </w:r>
      <w:r w:rsidRPr="003C5291">
        <w:rPr>
          <w:rFonts w:ascii="Simplified Arabic" w:hAnsi="Simplified Arabic" w:cs="Simplified Arabic" w:hint="cs"/>
          <w:b/>
          <w:bCs/>
          <w:sz w:val="32"/>
          <w:szCs w:val="32"/>
          <w:rtl/>
        </w:rPr>
        <w:t xml:space="preserve">وأمّا صوم التأديب فأنْ يؤخذ الصبي </w:t>
      </w:r>
      <w:r w:rsidRPr="00C17A80">
        <w:rPr>
          <w:rFonts w:ascii="Simplified Arabic" w:hAnsi="Simplified Arabic" w:cs="Simplified Arabic"/>
          <w:sz w:val="32"/>
          <w:szCs w:val="32"/>
          <w:rtl/>
        </w:rPr>
        <w:t>–</w:t>
      </w:r>
      <w:r w:rsidRPr="00C17A80">
        <w:rPr>
          <w:rFonts w:ascii="Simplified Arabic" w:hAnsi="Simplified Arabic" w:cs="Simplified Arabic" w:hint="cs"/>
          <w:sz w:val="32"/>
          <w:szCs w:val="32"/>
          <w:rtl/>
        </w:rPr>
        <w:t xml:space="preserve"> إذا راهق </w:t>
      </w:r>
      <w:r w:rsidRPr="00C17A80">
        <w:rPr>
          <w:rFonts w:ascii="Simplified Arabic" w:hAnsi="Simplified Arabic" w:cs="Simplified Arabic"/>
          <w:sz w:val="32"/>
          <w:szCs w:val="32"/>
          <w:rtl/>
        </w:rPr>
        <w:t>–</w:t>
      </w:r>
      <w:r w:rsidRPr="003C5291">
        <w:rPr>
          <w:rFonts w:ascii="Simplified Arabic" w:hAnsi="Simplified Arabic" w:cs="Simplified Arabic" w:hint="cs"/>
          <w:b/>
          <w:bCs/>
          <w:sz w:val="32"/>
          <w:szCs w:val="32"/>
          <w:rtl/>
        </w:rPr>
        <w:t xml:space="preserve"> بالصوم تأديباً وليس بفرض"</w:t>
      </w:r>
      <w:r w:rsidRPr="003C5291">
        <w:rPr>
          <w:rStyle w:val="FootnoteReference"/>
          <w:rFonts w:ascii="Simplified Arabic" w:hAnsi="Simplified Arabic" w:cs="Simplified Arabic"/>
          <w:b/>
          <w:bCs/>
          <w:sz w:val="32"/>
          <w:szCs w:val="32"/>
          <w:rtl/>
        </w:rPr>
        <w:footnoteReference w:customMarkFollows="1" w:id="17"/>
        <w:t>(</w:t>
      </w:r>
      <w:r>
        <w:rPr>
          <w:rStyle w:val="FootnoteReference"/>
          <w:rFonts w:ascii="Simplified Arabic" w:hAnsi="Simplified Arabic" w:cs="Simplified Arabic"/>
          <w:sz w:val="32"/>
          <w:szCs w:val="32"/>
          <w:rtl/>
        </w:rPr>
        <w:t>2)</w:t>
      </w:r>
      <w:r>
        <w:rPr>
          <w:rFonts w:ascii="Simplified Arabic" w:hAnsi="Simplified Arabic" w:cs="Simplified Arabic" w:hint="cs"/>
          <w:sz w:val="32"/>
          <w:szCs w:val="32"/>
          <w:rtl/>
        </w:rPr>
        <w:t>.</w:t>
      </w:r>
    </w:p>
    <w:p w:rsidR="00FB13B8" w:rsidRDefault="003C5291"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وتمتاز المراهقة بأن</w:t>
      </w:r>
      <w:r w:rsidR="0073647F">
        <w:rPr>
          <w:rFonts w:ascii="Simplified Arabic" w:hAnsi="Simplified Arabic" w:cs="Simplified Arabic" w:hint="cs"/>
          <w:sz w:val="32"/>
          <w:szCs w:val="32"/>
          <w:rtl/>
        </w:rPr>
        <w:t>ّ</w:t>
      </w:r>
      <w:r>
        <w:rPr>
          <w:rFonts w:ascii="Simplified Arabic" w:hAnsi="Simplified Arabic" w:cs="Simplified Arabic" w:hint="cs"/>
          <w:sz w:val="32"/>
          <w:szCs w:val="32"/>
          <w:rtl/>
        </w:rPr>
        <w:t>ها مرحلة حس</w:t>
      </w:r>
      <w:r w:rsidR="00FB13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اسة ينتقل معها الإنسان </w:t>
      </w:r>
      <w:r w:rsidR="00FB13B8">
        <w:rPr>
          <w:rFonts w:ascii="Simplified Arabic" w:hAnsi="Simplified Arabic" w:cs="Simplified Arabic" w:hint="cs"/>
          <w:sz w:val="32"/>
          <w:szCs w:val="32"/>
          <w:rtl/>
        </w:rPr>
        <w:t>من</w:t>
      </w:r>
      <w:r>
        <w:rPr>
          <w:rFonts w:ascii="Simplified Arabic" w:hAnsi="Simplified Arabic" w:cs="Simplified Arabic" w:hint="cs"/>
          <w:sz w:val="32"/>
          <w:szCs w:val="32"/>
          <w:rtl/>
        </w:rPr>
        <w:t xml:space="preserve"> مرحلة الطفولة إلى مرحلة ا</w:t>
      </w:r>
      <w:r w:rsidR="0073647F">
        <w:rPr>
          <w:rFonts w:ascii="Simplified Arabic" w:hAnsi="Simplified Arabic" w:cs="Simplified Arabic" w:hint="cs"/>
          <w:sz w:val="32"/>
          <w:szCs w:val="32"/>
          <w:rtl/>
        </w:rPr>
        <w:t>لرجولة والخصوبة أو النضج الجنسي.</w:t>
      </w:r>
      <w:r>
        <w:rPr>
          <w:rFonts w:ascii="Simplified Arabic" w:hAnsi="Simplified Arabic" w:cs="Simplified Arabic" w:hint="cs"/>
          <w:sz w:val="32"/>
          <w:szCs w:val="32"/>
          <w:rtl/>
        </w:rPr>
        <w:t xml:space="preserve"> وهي تترافق</w:t>
      </w:r>
      <w:r w:rsidR="00096454">
        <w:rPr>
          <w:rFonts w:ascii="Simplified Arabic" w:hAnsi="Simplified Arabic" w:cs="Simplified Arabic" w:hint="cs"/>
          <w:sz w:val="32"/>
          <w:szCs w:val="32"/>
          <w:rtl/>
        </w:rPr>
        <w:t xml:space="preserve"> عادة مع شعور بالحاجة إلى الاستقلال وإثبات الذات، ويحاول المراهق أن يكون حرّاً مسؤولاً ومنفصلاً عن الصغار، كما ويشعر بالحاجة إلى</w:t>
      </w:r>
      <w:r w:rsidR="00FB13B8">
        <w:rPr>
          <w:rFonts w:ascii="Simplified Arabic" w:hAnsi="Simplified Arabic" w:cs="Simplified Arabic" w:hint="cs"/>
          <w:sz w:val="32"/>
          <w:szCs w:val="32"/>
          <w:rtl/>
        </w:rPr>
        <w:t xml:space="preserve"> العقيدة الفكرية فيأخذ بالنقاش والاعتراض، فتراه ناقداً معترضاً.</w:t>
      </w:r>
    </w:p>
    <w:p w:rsidR="00FB13B8" w:rsidRPr="00FB13B8" w:rsidRDefault="00FB13B8" w:rsidP="0055755A">
      <w:pPr>
        <w:tabs>
          <w:tab w:val="left" w:pos="708"/>
        </w:tabs>
        <w:jc w:val="both"/>
        <w:rPr>
          <w:rFonts w:ascii="Simplified Arabic" w:hAnsi="Simplified Arabic" w:cs="Simplified Arabic"/>
          <w:b/>
          <w:bCs/>
          <w:sz w:val="32"/>
          <w:szCs w:val="32"/>
          <w:rtl/>
        </w:rPr>
      </w:pPr>
      <w:r w:rsidRPr="00FB13B8">
        <w:rPr>
          <w:rFonts w:ascii="Simplified Arabic" w:hAnsi="Simplified Arabic" w:cs="Simplified Arabic" w:hint="cs"/>
          <w:b/>
          <w:bCs/>
          <w:sz w:val="32"/>
          <w:szCs w:val="32"/>
          <w:rtl/>
        </w:rPr>
        <w:tab/>
        <w:t>التعرُّف على المراهقة ومتطلّباتها</w:t>
      </w:r>
    </w:p>
    <w:p w:rsidR="00F03FA2" w:rsidRDefault="00FB13B8"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وفي الإجابة </w:t>
      </w:r>
      <w:r w:rsidR="00C17A80">
        <w:rPr>
          <w:rFonts w:ascii="Simplified Arabic" w:hAnsi="Simplified Arabic" w:cs="Simplified Arabic" w:hint="cs"/>
          <w:sz w:val="32"/>
          <w:szCs w:val="32"/>
          <w:rtl/>
        </w:rPr>
        <w:t>عن</w:t>
      </w:r>
      <w:r>
        <w:rPr>
          <w:rFonts w:ascii="Simplified Arabic" w:hAnsi="Simplified Arabic" w:cs="Simplified Arabic" w:hint="cs"/>
          <w:sz w:val="32"/>
          <w:szCs w:val="32"/>
          <w:rtl/>
        </w:rPr>
        <w:t xml:space="preserve"> سؤال: كيف نتعامل مع المراهق؟ لا بدّ لنا أولاً أن نفهم هذه المرحلة وخصائصها وما يرافقها من تغيّرات جسديّة ونفسيّة </w:t>
      </w:r>
      <w:r w:rsidR="00F03FA2">
        <w:rPr>
          <w:rFonts w:ascii="Simplified Arabic" w:hAnsi="Simplified Arabic" w:cs="Simplified Arabic" w:hint="cs"/>
          <w:sz w:val="32"/>
          <w:szCs w:val="32"/>
          <w:rtl/>
        </w:rPr>
        <w:t>وعقلية لدى المراهق، وما تفرضه</w:t>
      </w:r>
      <w:r w:rsidR="0073647F">
        <w:rPr>
          <w:rFonts w:ascii="Simplified Arabic" w:hAnsi="Simplified Arabic" w:cs="Simplified Arabic" w:hint="cs"/>
          <w:sz w:val="32"/>
          <w:szCs w:val="32"/>
          <w:rtl/>
        </w:rPr>
        <w:t xml:space="preserve"> من متطلّبات تربوية تتناسب معها.</w:t>
      </w:r>
      <w:r w:rsidR="00F03FA2">
        <w:rPr>
          <w:rFonts w:ascii="Simplified Arabic" w:hAnsi="Simplified Arabic" w:cs="Simplified Arabic" w:hint="cs"/>
          <w:sz w:val="32"/>
          <w:szCs w:val="32"/>
          <w:rtl/>
        </w:rPr>
        <w:t xml:space="preserve"> ولعلّ المشكلة الأساس في التعامل مع المراهق تكمن في جهل الآباء والأمهات لحساسية المراهقة وأهميّتها، وكذلك عدم تفهُّمهم لم</w:t>
      </w:r>
      <w:r w:rsidR="0073647F">
        <w:rPr>
          <w:rFonts w:ascii="Simplified Arabic" w:hAnsi="Simplified Arabic" w:cs="Simplified Arabic" w:hint="cs"/>
          <w:sz w:val="32"/>
          <w:szCs w:val="32"/>
          <w:rtl/>
        </w:rPr>
        <w:t>قتضياتها التربوية وغير التربوية.</w:t>
      </w:r>
      <w:r w:rsidR="00F03FA2">
        <w:rPr>
          <w:rFonts w:ascii="Simplified Arabic" w:hAnsi="Simplified Arabic" w:cs="Simplified Arabic" w:hint="cs"/>
          <w:sz w:val="32"/>
          <w:szCs w:val="32"/>
          <w:rtl/>
        </w:rPr>
        <w:t xml:space="preserve"> ومن هنا فإنّنا ندعو إلى ضرورة امتلاكهم </w:t>
      </w:r>
      <w:r w:rsidR="00F03FA2">
        <w:rPr>
          <w:rFonts w:ascii="Simplified Arabic" w:hAnsi="Simplified Arabic" w:cs="Simplified Arabic"/>
          <w:sz w:val="32"/>
          <w:szCs w:val="32"/>
          <w:rtl/>
        </w:rPr>
        <w:t>–</w:t>
      </w:r>
      <w:r w:rsidR="00F03FA2">
        <w:rPr>
          <w:rFonts w:ascii="Simplified Arabic" w:hAnsi="Simplified Arabic" w:cs="Simplified Arabic" w:hint="cs"/>
          <w:sz w:val="32"/>
          <w:szCs w:val="32"/>
          <w:rtl/>
        </w:rPr>
        <w:t xml:space="preserve"> أعني الآباء والأمهات </w:t>
      </w:r>
      <w:r w:rsidR="00F03FA2">
        <w:rPr>
          <w:rFonts w:ascii="Simplified Arabic" w:hAnsi="Simplified Arabic" w:cs="Simplified Arabic"/>
          <w:sz w:val="32"/>
          <w:szCs w:val="32"/>
          <w:rtl/>
        </w:rPr>
        <w:t>–</w:t>
      </w:r>
      <w:r w:rsidR="00F03FA2">
        <w:rPr>
          <w:rFonts w:ascii="Simplified Arabic" w:hAnsi="Simplified Arabic" w:cs="Simplified Arabic" w:hint="cs"/>
          <w:sz w:val="32"/>
          <w:szCs w:val="32"/>
          <w:rtl/>
        </w:rPr>
        <w:t xml:space="preserve"> ثقافة التعامل مع المراهق، اعتماداً على ذوي الخبرة والاختصاص.</w:t>
      </w:r>
    </w:p>
    <w:p w:rsidR="007177DA" w:rsidRPr="007177DA" w:rsidRDefault="007177DA" w:rsidP="0055755A">
      <w:pPr>
        <w:tabs>
          <w:tab w:val="left" w:pos="708"/>
        </w:tabs>
        <w:jc w:val="both"/>
        <w:rPr>
          <w:rFonts w:ascii="Simplified Arabic" w:hAnsi="Simplified Arabic" w:cs="Simplified Arabic"/>
          <w:b/>
          <w:bCs/>
          <w:sz w:val="32"/>
          <w:szCs w:val="32"/>
          <w:rtl/>
        </w:rPr>
      </w:pPr>
      <w:r w:rsidRPr="007177DA">
        <w:rPr>
          <w:rFonts w:ascii="Simplified Arabic" w:hAnsi="Simplified Arabic" w:cs="Simplified Arabic" w:hint="cs"/>
          <w:b/>
          <w:bCs/>
          <w:sz w:val="32"/>
          <w:szCs w:val="32"/>
          <w:rtl/>
        </w:rPr>
        <w:tab/>
        <w:t>التوجيه، الصداقة، المواكبة</w:t>
      </w:r>
    </w:p>
    <w:p w:rsidR="009375D4" w:rsidRDefault="00C17A80"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وعلى العموم يمكننا القول: إ</w:t>
      </w:r>
      <w:r w:rsidR="007177DA">
        <w:rPr>
          <w:rFonts w:ascii="Simplified Arabic" w:hAnsi="Simplified Arabic" w:cs="Simplified Arabic" w:hint="cs"/>
          <w:sz w:val="32"/>
          <w:szCs w:val="32"/>
          <w:rtl/>
        </w:rPr>
        <w:t>نّه وإزاء النمو</w:t>
      </w:r>
      <w:r>
        <w:rPr>
          <w:rFonts w:ascii="Simplified Arabic" w:hAnsi="Simplified Arabic" w:cs="Simplified Arabic" w:hint="cs"/>
          <w:sz w:val="32"/>
          <w:szCs w:val="32"/>
          <w:rtl/>
        </w:rPr>
        <w:t>ّ</w:t>
      </w:r>
      <w:r w:rsidR="007177DA">
        <w:rPr>
          <w:rFonts w:ascii="Simplified Arabic" w:hAnsi="Simplified Arabic" w:cs="Simplified Arabic" w:hint="cs"/>
          <w:sz w:val="32"/>
          <w:szCs w:val="32"/>
          <w:rtl/>
        </w:rPr>
        <w:t xml:space="preserve"> العقلي والجسدي للمراهق وبداية تفتح غرائزه، وما يرافق ذلك من صراع الغريزة والعقل، </w:t>
      </w:r>
      <w:r w:rsidR="00B63CAD">
        <w:rPr>
          <w:rFonts w:ascii="Simplified Arabic" w:hAnsi="Simplified Arabic" w:cs="Simplified Arabic" w:hint="cs"/>
          <w:sz w:val="32"/>
          <w:szCs w:val="32"/>
          <w:rtl/>
        </w:rPr>
        <w:t>وإزاء الخشية الكبيرة من انسياقه مع غرائزه بحسب حالته الانفعالية وضعف تجربته ورشده، وأمام شعور المراهق بالاستقلال وميله إلى التمرُّد، أمام ذلك كلّه يكون الدور الأساس ل</w:t>
      </w:r>
      <w:r w:rsidR="0073647F">
        <w:rPr>
          <w:rFonts w:ascii="Simplified Arabic" w:hAnsi="Simplified Arabic" w:cs="Simplified Arabic" w:hint="cs"/>
          <w:sz w:val="32"/>
          <w:szCs w:val="32"/>
          <w:rtl/>
        </w:rPr>
        <w:t>لعملية ا</w:t>
      </w:r>
      <w:r w:rsidR="00B63CAD">
        <w:rPr>
          <w:rFonts w:ascii="Simplified Arabic" w:hAnsi="Simplified Arabic" w:cs="Simplified Arabic" w:hint="cs"/>
          <w:sz w:val="32"/>
          <w:szCs w:val="32"/>
          <w:rtl/>
        </w:rPr>
        <w:t>لترب</w:t>
      </w:r>
      <w:r w:rsidR="0073647F">
        <w:rPr>
          <w:rFonts w:ascii="Simplified Arabic" w:hAnsi="Simplified Arabic" w:cs="Simplified Arabic" w:hint="cs"/>
          <w:sz w:val="32"/>
          <w:szCs w:val="32"/>
          <w:rtl/>
        </w:rPr>
        <w:t>و</w:t>
      </w:r>
      <w:r w:rsidR="00B63CAD">
        <w:rPr>
          <w:rFonts w:ascii="Simplified Arabic" w:hAnsi="Simplified Arabic" w:cs="Simplified Arabic" w:hint="cs"/>
          <w:sz w:val="32"/>
          <w:szCs w:val="32"/>
          <w:rtl/>
        </w:rPr>
        <w:t xml:space="preserve">ية التي </w:t>
      </w:r>
      <w:r w:rsidR="0073647F">
        <w:rPr>
          <w:rFonts w:ascii="Simplified Arabic" w:hAnsi="Simplified Arabic" w:cs="Simplified Arabic" w:hint="cs"/>
          <w:sz w:val="32"/>
          <w:szCs w:val="32"/>
          <w:rtl/>
        </w:rPr>
        <w:t xml:space="preserve">يفترض أن </w:t>
      </w:r>
      <w:r w:rsidR="00B63CAD">
        <w:rPr>
          <w:rFonts w:ascii="Simplified Arabic" w:hAnsi="Simplified Arabic" w:cs="Simplified Arabic" w:hint="cs"/>
          <w:sz w:val="32"/>
          <w:szCs w:val="32"/>
          <w:rtl/>
        </w:rPr>
        <w:t>تعمل على تنمية الإحساس بالمسؤولية لديه وتوجي</w:t>
      </w:r>
      <w:r w:rsidR="0084455C">
        <w:rPr>
          <w:rFonts w:ascii="Simplified Arabic" w:hAnsi="Simplified Arabic" w:cs="Simplified Arabic" w:hint="cs"/>
          <w:sz w:val="32"/>
          <w:szCs w:val="32"/>
          <w:rtl/>
        </w:rPr>
        <w:t>ه</w:t>
      </w:r>
      <w:r w:rsidR="00B63CAD">
        <w:rPr>
          <w:rFonts w:ascii="Simplified Arabic" w:hAnsi="Simplified Arabic" w:cs="Simplified Arabic" w:hint="cs"/>
          <w:sz w:val="32"/>
          <w:szCs w:val="32"/>
          <w:rtl/>
        </w:rPr>
        <w:t xml:space="preserve">ه وترشيده وتبصيره بعواقب الأعمال المتسرّعة أو </w:t>
      </w:r>
      <w:r w:rsidR="0073647F">
        <w:rPr>
          <w:rFonts w:ascii="Simplified Arabic" w:hAnsi="Simplified Arabic" w:cs="Simplified Arabic" w:hint="cs"/>
          <w:sz w:val="32"/>
          <w:szCs w:val="32"/>
          <w:rtl/>
        </w:rPr>
        <w:t>الخطوات الارتجالية غير المدروسة.</w:t>
      </w:r>
      <w:r w:rsidR="00B63CAD">
        <w:rPr>
          <w:rFonts w:ascii="Simplified Arabic" w:hAnsi="Simplified Arabic" w:cs="Simplified Arabic" w:hint="cs"/>
          <w:sz w:val="32"/>
          <w:szCs w:val="32"/>
          <w:rtl/>
        </w:rPr>
        <w:t xml:space="preserve"> وربّما كان الأسلوب </w:t>
      </w:r>
      <w:r w:rsidR="0084455C">
        <w:rPr>
          <w:rFonts w:ascii="Simplified Arabic" w:hAnsi="Simplified Arabic" w:cs="Simplified Arabic" w:hint="cs"/>
          <w:sz w:val="32"/>
          <w:szCs w:val="32"/>
          <w:rtl/>
        </w:rPr>
        <w:t xml:space="preserve">التربوي </w:t>
      </w:r>
      <w:r w:rsidR="0084455C">
        <w:rPr>
          <w:rFonts w:ascii="Simplified Arabic" w:hAnsi="Simplified Arabic" w:cs="Simplified Arabic" w:hint="cs"/>
          <w:sz w:val="32"/>
          <w:szCs w:val="32"/>
          <w:rtl/>
        </w:rPr>
        <w:lastRenderedPageBreak/>
        <w:t>الأنجع في هذا المجال</w:t>
      </w:r>
      <w:r w:rsidR="0073647F">
        <w:rPr>
          <w:rFonts w:ascii="Simplified Arabic" w:hAnsi="Simplified Arabic" w:cs="Simplified Arabic" w:hint="cs"/>
          <w:sz w:val="32"/>
          <w:szCs w:val="32"/>
          <w:rtl/>
        </w:rPr>
        <w:t>،</w:t>
      </w:r>
      <w:r w:rsidR="0084455C">
        <w:rPr>
          <w:rFonts w:ascii="Simplified Arabic" w:hAnsi="Simplified Arabic" w:cs="Simplified Arabic" w:hint="cs"/>
          <w:sz w:val="32"/>
          <w:szCs w:val="32"/>
          <w:rtl/>
        </w:rPr>
        <w:t xml:space="preserve"> هو التعامل معه </w:t>
      </w:r>
      <w:r w:rsidR="0084455C">
        <w:rPr>
          <w:rFonts w:ascii="Simplified Arabic" w:hAnsi="Simplified Arabic" w:cs="Simplified Arabic"/>
          <w:sz w:val="32"/>
          <w:szCs w:val="32"/>
          <w:rtl/>
        </w:rPr>
        <w:t>–</w:t>
      </w:r>
      <w:r w:rsidR="0084455C">
        <w:rPr>
          <w:rFonts w:ascii="Simplified Arabic" w:hAnsi="Simplified Arabic" w:cs="Simplified Arabic" w:hint="cs"/>
          <w:sz w:val="32"/>
          <w:szCs w:val="32"/>
          <w:rtl/>
        </w:rPr>
        <w:t xml:space="preserve"> من قبل الأهل والمربّين </w:t>
      </w:r>
      <w:r w:rsidR="0084455C">
        <w:rPr>
          <w:rFonts w:ascii="Simplified Arabic" w:hAnsi="Simplified Arabic" w:cs="Simplified Arabic"/>
          <w:sz w:val="32"/>
          <w:szCs w:val="32"/>
          <w:rtl/>
        </w:rPr>
        <w:t>–</w:t>
      </w:r>
      <w:r w:rsidR="0084455C">
        <w:rPr>
          <w:rFonts w:ascii="Simplified Arabic" w:hAnsi="Simplified Arabic" w:cs="Simplified Arabic" w:hint="cs"/>
          <w:sz w:val="32"/>
          <w:szCs w:val="32"/>
          <w:rtl/>
        </w:rPr>
        <w:t xml:space="preserve"> على أساس الصداقة والابتعاد عن منطق الآمر والمأمور </w:t>
      </w:r>
      <w:r w:rsidR="0073647F">
        <w:rPr>
          <w:rFonts w:ascii="Simplified Arabic" w:hAnsi="Simplified Arabic" w:cs="Simplified Arabic" w:hint="cs"/>
          <w:sz w:val="32"/>
          <w:szCs w:val="32"/>
          <w:rtl/>
        </w:rPr>
        <w:t>والسيّد والعبد.</w:t>
      </w:r>
      <w:r w:rsidR="00BF7755">
        <w:rPr>
          <w:rFonts w:ascii="Simplified Arabic" w:hAnsi="Simplified Arabic" w:cs="Simplified Arabic" w:hint="cs"/>
          <w:sz w:val="32"/>
          <w:szCs w:val="32"/>
          <w:rtl/>
        </w:rPr>
        <w:t xml:space="preserve"> فالمراهق </w:t>
      </w:r>
      <w:r w:rsidR="00BF7755">
        <w:rPr>
          <w:rFonts w:ascii="Simplified Arabic" w:hAnsi="Simplified Arabic" w:cs="Simplified Arabic"/>
          <w:sz w:val="32"/>
          <w:szCs w:val="32"/>
          <w:rtl/>
        </w:rPr>
        <w:t>–</w:t>
      </w:r>
      <w:r w:rsidR="00BF7755">
        <w:rPr>
          <w:rFonts w:ascii="Simplified Arabic" w:hAnsi="Simplified Arabic" w:cs="Simplified Arabic" w:hint="cs"/>
          <w:sz w:val="32"/>
          <w:szCs w:val="32"/>
          <w:rtl/>
        </w:rPr>
        <w:t xml:space="preserve"> من </w:t>
      </w:r>
      <w:r>
        <w:rPr>
          <w:rFonts w:ascii="Simplified Arabic" w:hAnsi="Simplified Arabic" w:cs="Simplified Arabic" w:hint="cs"/>
          <w:sz w:val="32"/>
          <w:szCs w:val="32"/>
          <w:rtl/>
        </w:rPr>
        <w:t>و</w:t>
      </w:r>
      <w:r w:rsidR="00BF7755">
        <w:rPr>
          <w:rFonts w:ascii="Simplified Arabic" w:hAnsi="Simplified Arabic" w:cs="Simplified Arabic" w:hint="cs"/>
          <w:sz w:val="32"/>
          <w:szCs w:val="32"/>
          <w:rtl/>
        </w:rPr>
        <w:t xml:space="preserve">جهة نظره هو على الأقل </w:t>
      </w:r>
      <w:r w:rsidR="00BF7755">
        <w:rPr>
          <w:rFonts w:ascii="Simplified Arabic" w:hAnsi="Simplified Arabic" w:cs="Simplified Arabic"/>
          <w:sz w:val="32"/>
          <w:szCs w:val="32"/>
          <w:rtl/>
        </w:rPr>
        <w:t>–</w:t>
      </w:r>
      <w:r w:rsidR="00BF7755">
        <w:rPr>
          <w:rFonts w:ascii="Simplified Arabic" w:hAnsi="Simplified Arabic" w:cs="Simplified Arabic" w:hint="cs"/>
          <w:sz w:val="32"/>
          <w:szCs w:val="32"/>
          <w:rtl/>
        </w:rPr>
        <w:t xml:space="preserve"> لم يعدْ طفلاً صغيراً يتلقّى الأوامر، ولذا فإنّ علينا تقديره واحترام شخصي</w:t>
      </w:r>
      <w:r>
        <w:rPr>
          <w:rFonts w:ascii="Simplified Arabic" w:hAnsi="Simplified Arabic" w:cs="Simplified Arabic" w:hint="cs"/>
          <w:sz w:val="32"/>
          <w:szCs w:val="32"/>
          <w:rtl/>
        </w:rPr>
        <w:t>ّ</w:t>
      </w:r>
      <w:r w:rsidR="00BF7755">
        <w:rPr>
          <w:rFonts w:ascii="Simplified Arabic" w:hAnsi="Simplified Arabic" w:cs="Simplified Arabic" w:hint="cs"/>
          <w:sz w:val="32"/>
          <w:szCs w:val="32"/>
          <w:rtl/>
        </w:rPr>
        <w:t>ته والإصغاء إليه والاستماع إل</w:t>
      </w:r>
      <w:r w:rsidR="00BC098E">
        <w:rPr>
          <w:rFonts w:ascii="Simplified Arabic" w:hAnsi="Simplified Arabic" w:cs="Simplified Arabic" w:hint="cs"/>
          <w:sz w:val="32"/>
          <w:szCs w:val="32"/>
          <w:rtl/>
        </w:rPr>
        <w:t>ى وجهة نظره ولو لم نوافقه عليها.</w:t>
      </w:r>
      <w:r w:rsidR="00BF7755">
        <w:rPr>
          <w:rFonts w:ascii="Simplified Arabic" w:hAnsi="Simplified Arabic" w:cs="Simplified Arabic" w:hint="cs"/>
          <w:sz w:val="32"/>
          <w:szCs w:val="32"/>
          <w:rtl/>
        </w:rPr>
        <w:t xml:space="preserve"> وعلينا أيضاً التعرّف على همومه ومشاركته في إيجاد الحلول لها بإبداء النصيحة والمشورة، وقد أرشد الحديث النبوي الشريف المتقدّم إلى ضرورة التعامل مع الأبناء </w:t>
      </w:r>
      <w:r w:rsidR="009375D4">
        <w:rPr>
          <w:rFonts w:ascii="Simplified Arabic" w:hAnsi="Simplified Arabic" w:cs="Simplified Arabic" w:hint="cs"/>
          <w:sz w:val="32"/>
          <w:szCs w:val="32"/>
          <w:rtl/>
        </w:rPr>
        <w:t>بعد سنّ الرابعة عشرة على أساس المصادقة والمصاحبة قال (ص) فيما روي عنه: "</w:t>
      </w:r>
      <w:r w:rsidR="009375D4" w:rsidRPr="009375D4">
        <w:rPr>
          <w:rFonts w:ascii="Simplified Arabic" w:hAnsi="Simplified Arabic" w:cs="Simplified Arabic" w:hint="cs"/>
          <w:b/>
          <w:bCs/>
          <w:sz w:val="32"/>
          <w:szCs w:val="32"/>
          <w:rtl/>
        </w:rPr>
        <w:t>الولد سيّد سبع سنين، وعبد سبع سنين ووزير سبع سنين</w:t>
      </w:r>
      <w:r w:rsidR="009375D4">
        <w:rPr>
          <w:rFonts w:ascii="Simplified Arabic" w:hAnsi="Simplified Arabic" w:cs="Simplified Arabic" w:hint="cs"/>
          <w:sz w:val="32"/>
          <w:szCs w:val="32"/>
          <w:rtl/>
        </w:rPr>
        <w:t>"</w:t>
      </w:r>
      <w:r w:rsidR="009375D4">
        <w:rPr>
          <w:rStyle w:val="FootnoteReference"/>
          <w:rFonts w:ascii="Simplified Arabic" w:hAnsi="Simplified Arabic" w:cs="Simplified Arabic"/>
          <w:sz w:val="32"/>
          <w:szCs w:val="32"/>
          <w:rtl/>
        </w:rPr>
        <w:footnoteReference w:customMarkFollows="1" w:id="18"/>
        <w:t>(1)</w:t>
      </w:r>
      <w:r w:rsidR="009375D4">
        <w:rPr>
          <w:rFonts w:ascii="Simplified Arabic" w:hAnsi="Simplified Arabic" w:cs="Simplified Arabic" w:hint="cs"/>
          <w:sz w:val="32"/>
          <w:szCs w:val="32"/>
          <w:rtl/>
        </w:rPr>
        <w:t>.</w:t>
      </w:r>
    </w:p>
    <w:p w:rsidR="009375D4" w:rsidRDefault="009375D4"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مضافاً إلى مهمة الإرشاد وأسلوب المصادقة</w:t>
      </w:r>
      <w:r w:rsidR="00BC098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 المطلوب أيضاً مواكبة المراهق مواكبة تامة ف</w:t>
      </w:r>
      <w:r w:rsidR="00BC098E">
        <w:rPr>
          <w:rFonts w:ascii="Simplified Arabic" w:hAnsi="Simplified Arabic" w:cs="Simplified Arabic" w:hint="cs"/>
          <w:sz w:val="32"/>
          <w:szCs w:val="32"/>
          <w:rtl/>
        </w:rPr>
        <w:t>ي أفكاره وعلاقاته وصداقاته سواء</w:t>
      </w:r>
      <w:r>
        <w:rPr>
          <w:rFonts w:ascii="Simplified Arabic" w:hAnsi="Simplified Arabic" w:cs="Simplified Arabic" w:hint="cs"/>
          <w:sz w:val="32"/>
          <w:szCs w:val="32"/>
          <w:rtl/>
        </w:rPr>
        <w:t xml:space="preserve"> في المدرسة أو في الشارع، فإنّ للأصدقاء والأصحاب</w:t>
      </w:r>
      <w:r w:rsidR="00865BFF">
        <w:rPr>
          <w:rFonts w:ascii="Simplified Arabic" w:hAnsi="Simplified Arabic" w:cs="Simplified Arabic" w:hint="cs"/>
          <w:sz w:val="32"/>
          <w:szCs w:val="32"/>
          <w:rtl/>
        </w:rPr>
        <w:t xml:space="preserve"> دوراً كبيراً في تكوين قناعات المراهق ونزعاته وميوله وما يكتسبه من عادات سيّئة أو حسنة. وإنَّ الغفلة عن مواكبته ومتابعته قد تؤد</w:t>
      </w:r>
      <w:r w:rsidR="00C17A80">
        <w:rPr>
          <w:rFonts w:ascii="Simplified Arabic" w:hAnsi="Simplified Arabic" w:cs="Simplified Arabic" w:hint="cs"/>
          <w:sz w:val="32"/>
          <w:szCs w:val="32"/>
          <w:rtl/>
        </w:rPr>
        <w:t>ّ</w:t>
      </w:r>
      <w:r w:rsidR="00865BFF">
        <w:rPr>
          <w:rFonts w:ascii="Simplified Arabic" w:hAnsi="Simplified Arabic" w:cs="Simplified Arabic" w:hint="cs"/>
          <w:sz w:val="32"/>
          <w:szCs w:val="32"/>
          <w:rtl/>
        </w:rPr>
        <w:t xml:space="preserve">ي إلى نتائج سلبية على المستوى </w:t>
      </w:r>
      <w:r w:rsidR="00DB1E58">
        <w:rPr>
          <w:rFonts w:ascii="Simplified Arabic" w:hAnsi="Simplified Arabic" w:cs="Simplified Arabic" w:hint="cs"/>
          <w:sz w:val="32"/>
          <w:szCs w:val="32"/>
          <w:rtl/>
        </w:rPr>
        <w:t>السلوكي أو الفكري، وقد كان الأئم</w:t>
      </w:r>
      <w:r w:rsidR="003A79E1">
        <w:rPr>
          <w:rFonts w:ascii="Simplified Arabic" w:hAnsi="Simplified Arabic" w:cs="Simplified Arabic" w:hint="cs"/>
          <w:sz w:val="32"/>
          <w:szCs w:val="32"/>
          <w:rtl/>
        </w:rPr>
        <w:t>ّ</w:t>
      </w:r>
      <w:r w:rsidR="00DB1E58">
        <w:rPr>
          <w:rFonts w:ascii="Simplified Arabic" w:hAnsi="Simplified Arabic" w:cs="Simplified Arabic" w:hint="cs"/>
          <w:sz w:val="32"/>
          <w:szCs w:val="32"/>
          <w:rtl/>
        </w:rPr>
        <w:t>ة من أهل البيت (ع) يحذّ</w:t>
      </w:r>
      <w:r w:rsidR="00E8733E">
        <w:rPr>
          <w:rFonts w:ascii="Simplified Arabic" w:hAnsi="Simplified Arabic" w:cs="Simplified Arabic" w:hint="cs"/>
          <w:sz w:val="32"/>
          <w:szCs w:val="32"/>
          <w:rtl/>
        </w:rPr>
        <w:t>ِ</w:t>
      </w:r>
      <w:r w:rsidR="00DB1E58">
        <w:rPr>
          <w:rFonts w:ascii="Simplified Arabic" w:hAnsi="Simplified Arabic" w:cs="Simplified Arabic" w:hint="cs"/>
          <w:sz w:val="32"/>
          <w:szCs w:val="32"/>
          <w:rtl/>
        </w:rPr>
        <w:t xml:space="preserve">رون أصحابهم من خطورة فرقة المرجئة وأفكارها </w:t>
      </w:r>
      <w:r w:rsidR="003A79E1">
        <w:rPr>
          <w:rFonts w:ascii="Simplified Arabic" w:hAnsi="Simplified Arabic" w:cs="Simplified Arabic" w:hint="cs"/>
          <w:sz w:val="32"/>
          <w:szCs w:val="32"/>
          <w:rtl/>
        </w:rPr>
        <w:t>على</w:t>
      </w:r>
      <w:r w:rsidR="00BC098E">
        <w:rPr>
          <w:rFonts w:ascii="Simplified Arabic" w:hAnsi="Simplified Arabic" w:cs="Simplified Arabic" w:hint="cs"/>
          <w:sz w:val="32"/>
          <w:szCs w:val="32"/>
          <w:rtl/>
        </w:rPr>
        <w:t xml:space="preserve"> أبنائهم؛</w:t>
      </w:r>
      <w:r w:rsidR="00DB1E58">
        <w:rPr>
          <w:rFonts w:ascii="Simplified Arabic" w:hAnsi="Simplified Arabic" w:cs="Simplified Arabic" w:hint="cs"/>
          <w:sz w:val="32"/>
          <w:szCs w:val="32"/>
          <w:rtl/>
        </w:rPr>
        <w:t xml:space="preserve"> لأنّ </w:t>
      </w:r>
      <w:r w:rsidR="003A79E1">
        <w:rPr>
          <w:rFonts w:ascii="Simplified Arabic" w:hAnsi="Simplified Arabic" w:cs="Simplified Arabic" w:hint="cs"/>
          <w:sz w:val="32"/>
          <w:szCs w:val="32"/>
          <w:rtl/>
        </w:rPr>
        <w:t>من</w:t>
      </w:r>
      <w:r w:rsidR="00DB1E58">
        <w:rPr>
          <w:rFonts w:ascii="Simplified Arabic" w:hAnsi="Simplified Arabic" w:cs="Simplified Arabic" w:hint="cs"/>
          <w:sz w:val="32"/>
          <w:szCs w:val="32"/>
          <w:rtl/>
        </w:rPr>
        <w:t xml:space="preserve"> </w:t>
      </w:r>
      <w:r w:rsidR="003A79E1">
        <w:rPr>
          <w:rFonts w:ascii="Simplified Arabic" w:hAnsi="Simplified Arabic" w:cs="Simplified Arabic" w:hint="cs"/>
          <w:sz w:val="32"/>
          <w:szCs w:val="32"/>
          <w:rtl/>
        </w:rPr>
        <w:t>رأي</w:t>
      </w:r>
      <w:r w:rsidR="00DB1E58">
        <w:rPr>
          <w:rFonts w:ascii="Simplified Arabic" w:hAnsi="Simplified Arabic" w:cs="Simplified Arabic" w:hint="cs"/>
          <w:sz w:val="32"/>
          <w:szCs w:val="32"/>
          <w:rtl/>
        </w:rPr>
        <w:t xml:space="preserve"> </w:t>
      </w:r>
      <w:r w:rsidR="00E8733E">
        <w:rPr>
          <w:rFonts w:ascii="Simplified Arabic" w:hAnsi="Simplified Arabic" w:cs="Simplified Arabic" w:hint="cs"/>
          <w:sz w:val="32"/>
          <w:szCs w:val="32"/>
          <w:rtl/>
        </w:rPr>
        <w:t xml:space="preserve">المرجئة أنّ مركز الإيمان </w:t>
      </w:r>
      <w:r w:rsidR="00BC098E">
        <w:rPr>
          <w:rFonts w:ascii="Simplified Arabic" w:hAnsi="Simplified Arabic" w:cs="Simplified Arabic" w:hint="cs"/>
          <w:sz w:val="32"/>
          <w:szCs w:val="32"/>
          <w:rtl/>
        </w:rPr>
        <w:t xml:space="preserve">وقوامه </w:t>
      </w:r>
      <w:r w:rsidR="003A79E1">
        <w:rPr>
          <w:rFonts w:ascii="Simplified Arabic" w:hAnsi="Simplified Arabic" w:cs="Simplified Arabic" w:hint="cs"/>
          <w:sz w:val="32"/>
          <w:szCs w:val="32"/>
          <w:rtl/>
        </w:rPr>
        <w:t>هو</w:t>
      </w:r>
      <w:r w:rsidR="00E8733E">
        <w:rPr>
          <w:rFonts w:ascii="Simplified Arabic" w:hAnsi="Simplified Arabic" w:cs="Simplified Arabic" w:hint="cs"/>
          <w:sz w:val="32"/>
          <w:szCs w:val="32"/>
          <w:rtl/>
        </w:rPr>
        <w:t xml:space="preserve"> القلب</w:t>
      </w:r>
      <w:r w:rsidR="00BC098E">
        <w:rPr>
          <w:rFonts w:ascii="Simplified Arabic" w:hAnsi="Simplified Arabic" w:cs="Simplified Arabic" w:hint="cs"/>
          <w:sz w:val="32"/>
          <w:szCs w:val="32"/>
          <w:rtl/>
        </w:rPr>
        <w:t xml:space="preserve"> فحسب،</w:t>
      </w:r>
      <w:r w:rsidR="00E8733E">
        <w:rPr>
          <w:rFonts w:ascii="Simplified Arabic" w:hAnsi="Simplified Arabic" w:cs="Simplified Arabic" w:hint="cs"/>
          <w:sz w:val="32"/>
          <w:szCs w:val="32"/>
          <w:rtl/>
        </w:rPr>
        <w:t xml:space="preserve"> ولا قيمة للعمل، وهذا المفهوم </w:t>
      </w:r>
      <w:r w:rsidR="00E03053">
        <w:rPr>
          <w:rFonts w:ascii="Simplified Arabic" w:hAnsi="Simplified Arabic" w:cs="Simplified Arabic" w:hint="cs"/>
          <w:sz w:val="32"/>
          <w:szCs w:val="32"/>
          <w:rtl/>
        </w:rPr>
        <w:t>يجد</w:t>
      </w:r>
      <w:r w:rsidR="00E8733E">
        <w:rPr>
          <w:rFonts w:ascii="Simplified Arabic" w:hAnsi="Simplified Arabic" w:cs="Simplified Arabic" w:hint="cs"/>
          <w:sz w:val="32"/>
          <w:szCs w:val="32"/>
          <w:rtl/>
        </w:rPr>
        <w:t xml:space="preserve"> </w:t>
      </w:r>
      <w:r w:rsidR="00E03053">
        <w:rPr>
          <w:rFonts w:ascii="Simplified Arabic" w:hAnsi="Simplified Arabic" w:cs="Simplified Arabic" w:hint="cs"/>
          <w:sz w:val="32"/>
          <w:szCs w:val="32"/>
          <w:rtl/>
        </w:rPr>
        <w:t>له</w:t>
      </w:r>
      <w:r w:rsidR="00E8733E">
        <w:rPr>
          <w:rFonts w:ascii="Simplified Arabic" w:hAnsi="Simplified Arabic" w:cs="Simplified Arabic" w:hint="cs"/>
          <w:sz w:val="32"/>
          <w:szCs w:val="32"/>
          <w:rtl/>
        </w:rPr>
        <w:t xml:space="preserve"> صدى كبيراً </w:t>
      </w:r>
      <w:r w:rsidR="0067706A">
        <w:rPr>
          <w:rFonts w:ascii="Simplified Arabic" w:hAnsi="Simplified Arabic" w:cs="Simplified Arabic" w:hint="cs"/>
          <w:sz w:val="32"/>
          <w:szCs w:val="32"/>
          <w:rtl/>
        </w:rPr>
        <w:t>عند</w:t>
      </w:r>
      <w:r w:rsidR="00E8733E">
        <w:rPr>
          <w:rFonts w:ascii="Simplified Arabic" w:hAnsi="Simplified Arabic" w:cs="Simplified Arabic" w:hint="cs"/>
          <w:sz w:val="32"/>
          <w:szCs w:val="32"/>
          <w:rtl/>
        </w:rPr>
        <w:t xml:space="preserve"> </w:t>
      </w:r>
      <w:r w:rsidR="0067706A">
        <w:rPr>
          <w:rFonts w:ascii="Simplified Arabic" w:hAnsi="Simplified Arabic" w:cs="Simplified Arabic" w:hint="cs"/>
          <w:sz w:val="32"/>
          <w:szCs w:val="32"/>
          <w:rtl/>
        </w:rPr>
        <w:t>عنصر</w:t>
      </w:r>
      <w:r w:rsidR="00E8733E">
        <w:rPr>
          <w:rFonts w:ascii="Simplified Arabic" w:hAnsi="Simplified Arabic" w:cs="Simplified Arabic" w:hint="cs"/>
          <w:sz w:val="32"/>
          <w:szCs w:val="32"/>
          <w:rtl/>
        </w:rPr>
        <w:t xml:space="preserve"> الشباب والمراهقين، لأنّه ينسجم </w:t>
      </w:r>
      <w:r w:rsidR="00E03053">
        <w:rPr>
          <w:rFonts w:ascii="Simplified Arabic" w:hAnsi="Simplified Arabic" w:cs="Simplified Arabic" w:hint="cs"/>
          <w:sz w:val="32"/>
          <w:szCs w:val="32"/>
          <w:rtl/>
        </w:rPr>
        <w:t>مع</w:t>
      </w:r>
      <w:r w:rsidR="00E8733E">
        <w:rPr>
          <w:rFonts w:ascii="Simplified Arabic" w:hAnsi="Simplified Arabic" w:cs="Simplified Arabic" w:hint="cs"/>
          <w:sz w:val="32"/>
          <w:szCs w:val="32"/>
          <w:rtl/>
        </w:rPr>
        <w:t xml:space="preserve"> رغباتهم وشهواتهم، ويقدِّم لهم تبريراً شرعياً لكلّ انحرافاتهم، ففي الحديث عن الإمام الصادق (ع): "</w:t>
      </w:r>
      <w:r w:rsidR="00E8733E" w:rsidRPr="00E8733E">
        <w:rPr>
          <w:rFonts w:ascii="Simplified Arabic" w:hAnsi="Simplified Arabic" w:cs="Simplified Arabic" w:hint="cs"/>
          <w:b/>
          <w:bCs/>
          <w:sz w:val="32"/>
          <w:szCs w:val="32"/>
          <w:rtl/>
        </w:rPr>
        <w:t>علِّموا صبيانكم ما ينفعهم الله به، لا تغلب عليهم المرجئة برأيها</w:t>
      </w:r>
      <w:r w:rsidR="00E8733E">
        <w:rPr>
          <w:rFonts w:ascii="Simplified Arabic" w:hAnsi="Simplified Arabic" w:cs="Simplified Arabic" w:hint="cs"/>
          <w:sz w:val="32"/>
          <w:szCs w:val="32"/>
          <w:rtl/>
        </w:rPr>
        <w:t>"</w:t>
      </w:r>
      <w:r w:rsidR="00E8733E">
        <w:rPr>
          <w:rStyle w:val="FootnoteReference"/>
          <w:rFonts w:ascii="Simplified Arabic" w:hAnsi="Simplified Arabic" w:cs="Simplified Arabic"/>
          <w:sz w:val="32"/>
          <w:szCs w:val="32"/>
          <w:rtl/>
        </w:rPr>
        <w:footnoteReference w:customMarkFollows="1" w:id="19"/>
        <w:t>(2)</w:t>
      </w:r>
      <w:r w:rsidR="00E4476E">
        <w:rPr>
          <w:rFonts w:ascii="Simplified Arabic" w:hAnsi="Simplified Arabic" w:cs="Simplified Arabic" w:hint="cs"/>
          <w:sz w:val="32"/>
          <w:szCs w:val="32"/>
          <w:rtl/>
        </w:rPr>
        <w:t>، وأعتقد أن في عصرنا من الأفكار الهدّامة ما يفوق خطر المرجئة وأفكارها.</w:t>
      </w:r>
    </w:p>
    <w:p w:rsidR="003A79E1" w:rsidRDefault="003A79E1" w:rsidP="0055755A">
      <w:pPr>
        <w:tabs>
          <w:tab w:val="left" w:pos="708"/>
        </w:tabs>
        <w:jc w:val="both"/>
        <w:rPr>
          <w:rFonts w:ascii="Simplified Arabic" w:hAnsi="Simplified Arabic" w:cs="Simplified Arabic"/>
          <w:sz w:val="32"/>
          <w:szCs w:val="32"/>
          <w:rtl/>
        </w:rPr>
      </w:pPr>
    </w:p>
    <w:p w:rsidR="003A79E1" w:rsidRPr="003A79E1" w:rsidRDefault="003A79E1" w:rsidP="0055755A">
      <w:pPr>
        <w:tabs>
          <w:tab w:val="left" w:pos="708"/>
        </w:tabs>
        <w:jc w:val="both"/>
        <w:rPr>
          <w:rFonts w:ascii="Simplified Arabic" w:hAnsi="Simplified Arabic" w:cs="Simplified Arabic"/>
          <w:b/>
          <w:bCs/>
          <w:sz w:val="32"/>
          <w:szCs w:val="32"/>
          <w:rtl/>
        </w:rPr>
      </w:pPr>
      <w:r w:rsidRPr="003A79E1">
        <w:rPr>
          <w:rFonts w:ascii="Simplified Arabic" w:hAnsi="Simplified Arabic" w:cs="Simplified Arabic" w:hint="cs"/>
          <w:b/>
          <w:bCs/>
          <w:sz w:val="32"/>
          <w:szCs w:val="32"/>
          <w:rtl/>
        </w:rPr>
        <w:tab/>
        <w:t>المراهق والمسألة الجنسية</w:t>
      </w:r>
    </w:p>
    <w:p w:rsidR="003A79E1" w:rsidRDefault="003A79E1"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بالانتقال </w:t>
      </w:r>
      <w:r w:rsidR="004553FF">
        <w:rPr>
          <w:rFonts w:ascii="Simplified Arabic" w:hAnsi="Simplified Arabic" w:cs="Simplified Arabic" w:hint="cs"/>
          <w:sz w:val="32"/>
          <w:szCs w:val="32"/>
          <w:rtl/>
        </w:rPr>
        <w:t>من</w:t>
      </w:r>
      <w:r>
        <w:rPr>
          <w:rFonts w:ascii="Simplified Arabic" w:hAnsi="Simplified Arabic" w:cs="Simplified Arabic" w:hint="cs"/>
          <w:sz w:val="32"/>
          <w:szCs w:val="32"/>
          <w:rtl/>
        </w:rPr>
        <w:t xml:space="preserve"> الخطو</w:t>
      </w:r>
      <w:r w:rsidR="00BC098E">
        <w:rPr>
          <w:rFonts w:ascii="Simplified Arabic" w:hAnsi="Simplified Arabic" w:cs="Simplified Arabic" w:hint="cs"/>
          <w:sz w:val="32"/>
          <w:szCs w:val="32"/>
          <w:rtl/>
        </w:rPr>
        <w:t>ط العريضة إلى التفاصيل، فإنّ من القضايا الحساسة التي تواجهنا وتواجه المراهق هي</w:t>
      </w:r>
      <w:r>
        <w:rPr>
          <w:rFonts w:ascii="Simplified Arabic" w:hAnsi="Simplified Arabic" w:cs="Simplified Arabic" w:hint="cs"/>
          <w:sz w:val="32"/>
          <w:szCs w:val="32"/>
          <w:rtl/>
        </w:rPr>
        <w:t xml:space="preserve"> مسألة تفتّح الغرائز عنده قبل بلوغه مرحلة </w:t>
      </w:r>
      <w:r w:rsidR="00BC098E">
        <w:rPr>
          <w:rFonts w:ascii="Simplified Arabic" w:hAnsi="Simplified Arabic" w:cs="Simplified Arabic" w:hint="cs"/>
          <w:sz w:val="32"/>
          <w:szCs w:val="32"/>
          <w:rtl/>
        </w:rPr>
        <w:t>الرشد الكامل. وتكمن حساسية المراهقة -</w:t>
      </w:r>
      <w:r w:rsidR="00CD0770">
        <w:rPr>
          <w:rFonts w:ascii="Simplified Arabic" w:hAnsi="Simplified Arabic" w:cs="Simplified Arabic" w:hint="cs"/>
          <w:sz w:val="32"/>
          <w:szCs w:val="32"/>
          <w:rtl/>
        </w:rPr>
        <w:t xml:space="preserve"> مع </w:t>
      </w:r>
      <w:r w:rsidR="00CD0770">
        <w:rPr>
          <w:rFonts w:ascii="Simplified Arabic" w:hAnsi="Simplified Arabic" w:cs="Simplified Arabic" w:hint="cs"/>
          <w:sz w:val="32"/>
          <w:szCs w:val="32"/>
          <w:rtl/>
        </w:rPr>
        <w:lastRenderedPageBreak/>
        <w:t>أنّه</w:t>
      </w:r>
      <w:r w:rsidR="00BC098E">
        <w:rPr>
          <w:rFonts w:ascii="Simplified Arabic" w:hAnsi="Simplified Arabic" w:cs="Simplified Arabic" w:hint="cs"/>
          <w:sz w:val="32"/>
          <w:szCs w:val="32"/>
          <w:rtl/>
        </w:rPr>
        <w:t>ا</w:t>
      </w:r>
      <w:r w:rsidR="00CD0770">
        <w:rPr>
          <w:rFonts w:ascii="Simplified Arabic" w:hAnsi="Simplified Arabic" w:cs="Simplified Arabic" w:hint="cs"/>
          <w:sz w:val="32"/>
          <w:szCs w:val="32"/>
          <w:rtl/>
        </w:rPr>
        <w:t xml:space="preserve"> علامة صحي</w:t>
      </w:r>
      <w:r w:rsidR="00C17A80">
        <w:rPr>
          <w:rFonts w:ascii="Simplified Arabic" w:hAnsi="Simplified Arabic" w:cs="Simplified Arabic" w:hint="cs"/>
          <w:sz w:val="32"/>
          <w:szCs w:val="32"/>
          <w:rtl/>
        </w:rPr>
        <w:t>ّ</w:t>
      </w:r>
      <w:r w:rsidR="00CD0770">
        <w:rPr>
          <w:rFonts w:ascii="Simplified Arabic" w:hAnsi="Simplified Arabic" w:cs="Simplified Arabic" w:hint="cs"/>
          <w:sz w:val="32"/>
          <w:szCs w:val="32"/>
          <w:rtl/>
        </w:rPr>
        <w:t>ة ومرحلة طبيعية يمرّ بها كل</w:t>
      </w:r>
      <w:r w:rsidR="00C17A80">
        <w:rPr>
          <w:rFonts w:ascii="Simplified Arabic" w:hAnsi="Simplified Arabic" w:cs="Simplified Arabic" w:hint="cs"/>
          <w:sz w:val="32"/>
          <w:szCs w:val="32"/>
          <w:rtl/>
        </w:rPr>
        <w:t>ّ</w:t>
      </w:r>
      <w:r w:rsidR="00CD0770">
        <w:rPr>
          <w:rFonts w:ascii="Simplified Arabic" w:hAnsi="Simplified Arabic" w:cs="Simplified Arabic" w:hint="cs"/>
          <w:sz w:val="32"/>
          <w:szCs w:val="32"/>
          <w:rtl/>
        </w:rPr>
        <w:t xml:space="preserve"> إنسا</w:t>
      </w:r>
      <w:r w:rsidR="00BC098E">
        <w:rPr>
          <w:rFonts w:ascii="Simplified Arabic" w:hAnsi="Simplified Arabic" w:cs="Simplified Arabic" w:hint="cs"/>
          <w:sz w:val="32"/>
          <w:szCs w:val="32"/>
          <w:rtl/>
        </w:rPr>
        <w:t>ن -  في</w:t>
      </w:r>
      <w:r w:rsidR="00CD0770">
        <w:rPr>
          <w:rFonts w:ascii="Simplified Arabic" w:hAnsi="Simplified Arabic" w:cs="Simplified Arabic" w:hint="cs"/>
          <w:sz w:val="32"/>
          <w:szCs w:val="32"/>
          <w:rtl/>
        </w:rPr>
        <w:t xml:space="preserve"> نتائج</w:t>
      </w:r>
      <w:r w:rsidR="00BC098E">
        <w:rPr>
          <w:rFonts w:ascii="Simplified Arabic" w:hAnsi="Simplified Arabic" w:cs="Simplified Arabic" w:hint="cs"/>
          <w:sz w:val="32"/>
          <w:szCs w:val="32"/>
          <w:rtl/>
        </w:rPr>
        <w:t>ها</w:t>
      </w:r>
      <w:r w:rsidR="00CD0770">
        <w:rPr>
          <w:rFonts w:ascii="Simplified Arabic" w:hAnsi="Simplified Arabic" w:cs="Simplified Arabic" w:hint="cs"/>
          <w:sz w:val="32"/>
          <w:szCs w:val="32"/>
          <w:rtl/>
        </w:rPr>
        <w:t xml:space="preserve"> السلبية على مستقبل المراهق إذا لم يتمّ توجيهه وإرشاده واحتضانه وتحذيره من الانزلاق والتمادي مع فوران الغريزة</w:t>
      </w:r>
      <w:r w:rsidR="00527FCE">
        <w:rPr>
          <w:rFonts w:ascii="Simplified Arabic" w:hAnsi="Simplified Arabic" w:cs="Simplified Arabic" w:hint="cs"/>
          <w:sz w:val="32"/>
          <w:szCs w:val="32"/>
          <w:rtl/>
        </w:rPr>
        <w:t>،</w:t>
      </w:r>
      <w:r w:rsidR="00CD0770">
        <w:rPr>
          <w:rFonts w:ascii="Simplified Arabic" w:hAnsi="Simplified Arabic" w:cs="Simplified Arabic" w:hint="cs"/>
          <w:sz w:val="32"/>
          <w:szCs w:val="32"/>
          <w:rtl/>
        </w:rPr>
        <w:t xml:space="preserve"> وما ينجم عنها </w:t>
      </w:r>
      <w:r w:rsidR="00CD0770">
        <w:rPr>
          <w:rFonts w:ascii="Simplified Arabic" w:hAnsi="Simplified Arabic" w:cs="Simplified Arabic"/>
          <w:sz w:val="32"/>
          <w:szCs w:val="32"/>
          <w:rtl/>
        </w:rPr>
        <w:t>–</w:t>
      </w:r>
      <w:r w:rsidR="00CD0770">
        <w:rPr>
          <w:rFonts w:ascii="Simplified Arabic" w:hAnsi="Simplified Arabic" w:cs="Simplified Arabic" w:hint="cs"/>
          <w:sz w:val="32"/>
          <w:szCs w:val="32"/>
          <w:rtl/>
        </w:rPr>
        <w:t xml:space="preserve"> في ظلّ انعدام الضوابط </w:t>
      </w:r>
      <w:r w:rsidR="00082799">
        <w:rPr>
          <w:rFonts w:ascii="Simplified Arabic" w:hAnsi="Simplified Arabic" w:cs="Simplified Arabic" w:hint="cs"/>
          <w:sz w:val="32"/>
          <w:szCs w:val="32"/>
          <w:rtl/>
        </w:rPr>
        <w:t xml:space="preserve">الأخلاقية والشرعية </w:t>
      </w:r>
      <w:r w:rsidR="00082799">
        <w:rPr>
          <w:rFonts w:ascii="Simplified Arabic" w:hAnsi="Simplified Arabic" w:cs="Simplified Arabic"/>
          <w:sz w:val="32"/>
          <w:szCs w:val="32"/>
          <w:rtl/>
        </w:rPr>
        <w:t>–</w:t>
      </w:r>
      <w:r w:rsidR="00082799">
        <w:rPr>
          <w:rFonts w:ascii="Simplified Arabic" w:hAnsi="Simplified Arabic" w:cs="Simplified Arabic" w:hint="cs"/>
          <w:sz w:val="32"/>
          <w:szCs w:val="32"/>
          <w:rtl/>
        </w:rPr>
        <w:t xml:space="preserve"> من انحراف سلوكي أو وقوع في فخّ الاستغلال أو </w:t>
      </w:r>
      <w:r w:rsidR="00527FCE">
        <w:rPr>
          <w:rFonts w:ascii="Simplified Arabic" w:hAnsi="Simplified Arabic" w:cs="Simplified Arabic" w:hint="cs"/>
          <w:sz w:val="32"/>
          <w:szCs w:val="32"/>
          <w:rtl/>
        </w:rPr>
        <w:t>الشذوذ الجنسي.</w:t>
      </w:r>
      <w:r w:rsidR="00F46DB0">
        <w:rPr>
          <w:rFonts w:ascii="Simplified Arabic" w:hAnsi="Simplified Arabic" w:cs="Simplified Arabic" w:hint="cs"/>
          <w:sz w:val="32"/>
          <w:szCs w:val="32"/>
          <w:rtl/>
        </w:rPr>
        <w:t xml:space="preserve"> إنّ الموضوع الجنسي لدى المراهق لا يواجَه بالل</w:t>
      </w:r>
      <w:r w:rsidR="00C17A80">
        <w:rPr>
          <w:rFonts w:ascii="Simplified Arabic" w:hAnsi="Simplified Arabic" w:cs="Simplified Arabic" w:hint="cs"/>
          <w:sz w:val="32"/>
          <w:szCs w:val="32"/>
          <w:rtl/>
        </w:rPr>
        <w:t>ّ</w:t>
      </w:r>
      <w:r w:rsidR="00F46DB0">
        <w:rPr>
          <w:rFonts w:ascii="Simplified Arabic" w:hAnsi="Simplified Arabic" w:cs="Simplified Arabic" w:hint="cs"/>
          <w:sz w:val="32"/>
          <w:szCs w:val="32"/>
          <w:rtl/>
        </w:rPr>
        <w:t>امبالاة أو وفق منطق العيب والعار</w:t>
      </w:r>
      <w:r w:rsidR="00527FCE">
        <w:rPr>
          <w:rFonts w:ascii="Simplified Arabic" w:hAnsi="Simplified Arabic" w:cs="Simplified Arabic" w:hint="cs"/>
          <w:sz w:val="32"/>
          <w:szCs w:val="32"/>
          <w:rtl/>
        </w:rPr>
        <w:t>،</w:t>
      </w:r>
      <w:r w:rsidR="00F46DB0">
        <w:rPr>
          <w:rFonts w:ascii="Simplified Arabic" w:hAnsi="Simplified Arabic" w:cs="Simplified Arabic" w:hint="cs"/>
          <w:sz w:val="32"/>
          <w:szCs w:val="32"/>
          <w:rtl/>
        </w:rPr>
        <w:t xml:space="preserve"> وما يفرضه ذلك من سكوت أو تكتُّم إزاء القضايا الجنسية، بل لا بدّ من مصارحة المراهق بهذه الأمور وإرشاده إلى وظائف الأعضاء الجنسية، وتحصينه بالضوابط الأخلاقية و</w:t>
      </w:r>
      <w:r w:rsidR="00527FCE">
        <w:rPr>
          <w:rFonts w:ascii="Simplified Arabic" w:hAnsi="Simplified Arabic" w:cs="Simplified Arabic" w:hint="cs"/>
          <w:sz w:val="32"/>
          <w:szCs w:val="32"/>
          <w:rtl/>
        </w:rPr>
        <w:t xml:space="preserve">تعليمه </w:t>
      </w:r>
      <w:r w:rsidR="00F46DB0">
        <w:rPr>
          <w:rFonts w:ascii="Simplified Arabic" w:hAnsi="Simplified Arabic" w:cs="Simplified Arabic" w:hint="cs"/>
          <w:sz w:val="32"/>
          <w:szCs w:val="32"/>
          <w:rtl/>
        </w:rPr>
        <w:t>الحدود ال</w:t>
      </w:r>
      <w:r w:rsidR="00527FCE">
        <w:rPr>
          <w:rFonts w:ascii="Simplified Arabic" w:hAnsi="Simplified Arabic" w:cs="Simplified Arabic" w:hint="cs"/>
          <w:sz w:val="32"/>
          <w:szCs w:val="32"/>
          <w:rtl/>
        </w:rPr>
        <w:t>شرعية التي تحكم العملية الجنسية.</w:t>
      </w:r>
      <w:r w:rsidR="00F46DB0">
        <w:rPr>
          <w:rFonts w:ascii="Simplified Arabic" w:hAnsi="Simplified Arabic" w:cs="Simplified Arabic" w:hint="cs"/>
          <w:sz w:val="32"/>
          <w:szCs w:val="32"/>
          <w:rtl/>
        </w:rPr>
        <w:t xml:space="preserve"> ولا بدّ أن يترافق الإرشاد والتوجيه مع اتّخاذ كافة الإجراءات العملية الكفيلة بتحصين الأسرة برمّتها من مخاطر الانحراف، ولعلّ واحدة من هذه الإجراءات مسألة الفصل </w:t>
      </w:r>
      <w:r w:rsidR="00F53F6B">
        <w:rPr>
          <w:rFonts w:ascii="Simplified Arabic" w:hAnsi="Simplified Arabic" w:cs="Simplified Arabic" w:hint="cs"/>
          <w:sz w:val="32"/>
          <w:szCs w:val="32"/>
          <w:rtl/>
        </w:rPr>
        <w:t>بين الجنس</w:t>
      </w:r>
      <w:r w:rsidR="00101A67">
        <w:rPr>
          <w:rFonts w:ascii="Simplified Arabic" w:hAnsi="Simplified Arabic" w:cs="Simplified Arabic" w:hint="cs"/>
          <w:sz w:val="32"/>
          <w:szCs w:val="32"/>
          <w:rtl/>
        </w:rPr>
        <w:t>َ</w:t>
      </w:r>
      <w:r w:rsidR="00F53F6B">
        <w:rPr>
          <w:rFonts w:ascii="Simplified Arabic" w:hAnsi="Simplified Arabic" w:cs="Simplified Arabic" w:hint="cs"/>
          <w:sz w:val="32"/>
          <w:szCs w:val="32"/>
          <w:rtl/>
        </w:rPr>
        <w:t>ين في المنام ابتداءً من سنّ العاشرة، كما جاء في الوصايا الإسلامية، وسيأتي الحديث عن ذلك مفصّلاً.</w:t>
      </w:r>
    </w:p>
    <w:p w:rsidR="00F53F6B" w:rsidRPr="00F53F6B" w:rsidRDefault="00F53F6B" w:rsidP="0055755A">
      <w:pPr>
        <w:tabs>
          <w:tab w:val="left" w:pos="708"/>
        </w:tabs>
        <w:jc w:val="both"/>
        <w:rPr>
          <w:rFonts w:ascii="Simplified Arabic" w:hAnsi="Simplified Arabic" w:cs="Simplified Arabic"/>
          <w:b/>
          <w:bCs/>
          <w:sz w:val="32"/>
          <w:szCs w:val="32"/>
          <w:rtl/>
        </w:rPr>
      </w:pPr>
      <w:r w:rsidRPr="00F53F6B">
        <w:rPr>
          <w:rFonts w:ascii="Simplified Arabic" w:hAnsi="Simplified Arabic" w:cs="Simplified Arabic" w:hint="cs"/>
          <w:b/>
          <w:bCs/>
          <w:sz w:val="32"/>
          <w:szCs w:val="32"/>
          <w:rtl/>
        </w:rPr>
        <w:tab/>
        <w:t>مداراته لا مجاراته</w:t>
      </w:r>
    </w:p>
    <w:p w:rsidR="00F53F6B" w:rsidRDefault="00F53F6B"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المشكلة الأخرى التي تواجهنا في التعامل مع المراهق</w:t>
      </w:r>
      <w:r w:rsidR="00527FC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هي ميله إلى التمرّد على والديه، ومعارضتهما في الرأي، ويتساءل الكثيرون: ماذا علينا أن نفعل إزاء ذلك؟ هل علينا مجاراته في ميوله ومتطلّباته</w:t>
      </w:r>
      <w:r w:rsidR="00527FCE">
        <w:rPr>
          <w:rFonts w:ascii="Simplified Arabic" w:hAnsi="Simplified Arabic" w:cs="Simplified Arabic" w:hint="cs"/>
          <w:sz w:val="32"/>
          <w:szCs w:val="32"/>
          <w:rtl/>
        </w:rPr>
        <w:t xml:space="preserve"> أم علينا صدّه ومواجهته</w:t>
      </w:r>
      <w:r>
        <w:rPr>
          <w:rFonts w:ascii="Simplified Arabic" w:hAnsi="Simplified Arabic" w:cs="Simplified Arabic" w:hint="cs"/>
          <w:sz w:val="32"/>
          <w:szCs w:val="32"/>
          <w:rtl/>
        </w:rPr>
        <w:t>؟</w:t>
      </w:r>
    </w:p>
    <w:p w:rsidR="00F53F6B" w:rsidRDefault="00854ABA"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E80351">
        <w:rPr>
          <w:rFonts w:ascii="Simplified Arabic" w:hAnsi="Simplified Arabic" w:cs="Simplified Arabic" w:hint="cs"/>
          <w:b/>
          <w:bCs/>
          <w:sz w:val="32"/>
          <w:szCs w:val="32"/>
          <w:rtl/>
        </w:rPr>
        <w:t>والجواب</w:t>
      </w:r>
      <w:r>
        <w:rPr>
          <w:rFonts w:ascii="Simplified Arabic" w:hAnsi="Simplified Arabic" w:cs="Simplified Arabic" w:hint="cs"/>
          <w:sz w:val="32"/>
          <w:szCs w:val="32"/>
          <w:rtl/>
        </w:rPr>
        <w:t>: ليس المفروض بنا مجاراته ولكن علينا مداراته، واعتماد أسلوب الحكمة والموعظة الحسنة، وليس أسلوب الفرض والقمع كما يفعل الكث</w:t>
      </w:r>
      <w:r w:rsidR="00527FCE">
        <w:rPr>
          <w:rFonts w:ascii="Simplified Arabic" w:hAnsi="Simplified Arabic" w:cs="Simplified Arabic" w:hint="cs"/>
          <w:sz w:val="32"/>
          <w:szCs w:val="32"/>
          <w:rtl/>
        </w:rPr>
        <w:t>ير من الآباء والأمهات.</w:t>
      </w:r>
      <w:r>
        <w:rPr>
          <w:rFonts w:ascii="Simplified Arabic" w:hAnsi="Simplified Arabic" w:cs="Simplified Arabic" w:hint="cs"/>
          <w:sz w:val="32"/>
          <w:szCs w:val="32"/>
          <w:rtl/>
        </w:rPr>
        <w:t xml:space="preserve"> وقد انعكس هذا المعنى في أدبيّاتنا </w:t>
      </w:r>
      <w:r w:rsidR="00E80351">
        <w:rPr>
          <w:rFonts w:ascii="Simplified Arabic" w:hAnsi="Simplified Arabic" w:cs="Simplified Arabic" w:hint="cs"/>
          <w:sz w:val="32"/>
          <w:szCs w:val="32"/>
          <w:rtl/>
        </w:rPr>
        <w:t>الشعبية حيث ي</w:t>
      </w:r>
      <w:r w:rsidR="00E14D8D">
        <w:rPr>
          <w:rFonts w:ascii="Simplified Arabic" w:hAnsi="Simplified Arabic" w:cs="Simplified Arabic" w:hint="cs"/>
          <w:sz w:val="32"/>
          <w:szCs w:val="32"/>
          <w:rtl/>
        </w:rPr>
        <w:t>ُ</w:t>
      </w:r>
      <w:r w:rsidR="00E80351">
        <w:rPr>
          <w:rFonts w:ascii="Simplified Arabic" w:hAnsi="Simplified Arabic" w:cs="Simplified Arabic" w:hint="cs"/>
          <w:sz w:val="32"/>
          <w:szCs w:val="32"/>
          <w:rtl/>
        </w:rPr>
        <w:t>قال للولد ذكراً كان أو أُنثى حتى لو كان مراهقاً أو شابّاً:</w:t>
      </w:r>
      <w:r w:rsidR="00E14D8D">
        <w:rPr>
          <w:rFonts w:ascii="Simplified Arabic" w:hAnsi="Simplified Arabic" w:cs="Simplified Arabic" w:hint="cs"/>
          <w:sz w:val="32"/>
          <w:szCs w:val="32"/>
          <w:rtl/>
        </w:rPr>
        <w:t xml:space="preserve"> "ليس لك كلمة مع كلمة أبيك"</w:t>
      </w:r>
      <w:r w:rsidR="00E80351">
        <w:rPr>
          <w:rFonts w:ascii="Simplified Arabic" w:hAnsi="Simplified Arabic" w:cs="Simplified Arabic" w:hint="cs"/>
          <w:sz w:val="32"/>
          <w:szCs w:val="32"/>
          <w:rtl/>
        </w:rPr>
        <w:t xml:space="preserve"> </w:t>
      </w:r>
      <w:r w:rsidR="00E14D8D">
        <w:rPr>
          <w:rFonts w:ascii="Simplified Arabic" w:hAnsi="Simplified Arabic" w:cs="Simplified Arabic" w:hint="cs"/>
          <w:sz w:val="32"/>
          <w:szCs w:val="32"/>
          <w:rtl/>
        </w:rPr>
        <w:t>وكذلك يقال للفتاة، وهذا</w:t>
      </w:r>
      <w:r w:rsidR="00527FCE">
        <w:rPr>
          <w:rFonts w:ascii="Simplified Arabic" w:hAnsi="Simplified Arabic" w:cs="Simplified Arabic" w:hint="cs"/>
          <w:sz w:val="32"/>
          <w:szCs w:val="32"/>
          <w:rtl/>
        </w:rPr>
        <w:t xml:space="preserve"> المعنى حتى لو انطلق من خلفيّة سليمة وهي تأكيد احترام الأب أو الأم، بيد أنّه في جانب معين يمثل خطأً</w:t>
      </w:r>
      <w:r w:rsidR="00E14D8D">
        <w:rPr>
          <w:rFonts w:ascii="Simplified Arabic" w:hAnsi="Simplified Arabic" w:cs="Simplified Arabic" w:hint="cs"/>
          <w:sz w:val="32"/>
          <w:szCs w:val="32"/>
          <w:rtl/>
        </w:rPr>
        <w:t xml:space="preserve"> تربوياً</w:t>
      </w:r>
      <w:r w:rsidR="00527FCE">
        <w:rPr>
          <w:rFonts w:ascii="Simplified Arabic" w:hAnsi="Simplified Arabic" w:cs="Simplified Arabic" w:hint="cs"/>
          <w:sz w:val="32"/>
          <w:szCs w:val="32"/>
          <w:rtl/>
        </w:rPr>
        <w:t>، لأنّه يساعد على إضعاف شخصية المراهق، و</w:t>
      </w:r>
      <w:r w:rsidR="00E14D8D">
        <w:rPr>
          <w:rFonts w:ascii="Simplified Arabic" w:hAnsi="Simplified Arabic" w:cs="Simplified Arabic" w:hint="cs"/>
          <w:sz w:val="32"/>
          <w:szCs w:val="32"/>
          <w:rtl/>
        </w:rPr>
        <w:t>الإسلام يرفض سحق شخصي</w:t>
      </w:r>
      <w:r w:rsidR="009B1416">
        <w:rPr>
          <w:rFonts w:ascii="Simplified Arabic" w:hAnsi="Simplified Arabic" w:cs="Simplified Arabic" w:hint="cs"/>
          <w:sz w:val="32"/>
          <w:szCs w:val="32"/>
          <w:rtl/>
        </w:rPr>
        <w:t>ّ</w:t>
      </w:r>
      <w:r w:rsidR="00E14D8D">
        <w:rPr>
          <w:rFonts w:ascii="Simplified Arabic" w:hAnsi="Simplified Arabic" w:cs="Simplified Arabic" w:hint="cs"/>
          <w:sz w:val="32"/>
          <w:szCs w:val="32"/>
          <w:rtl/>
        </w:rPr>
        <w:t>ة الطفل وقمعه ولو تحت لافتة إطاعة الوالدين، كما سيوافيك لاحقاً.</w:t>
      </w:r>
    </w:p>
    <w:p w:rsidR="00E14D8D" w:rsidRPr="00E14D8D" w:rsidRDefault="00E14D8D" w:rsidP="0055755A">
      <w:pPr>
        <w:tabs>
          <w:tab w:val="left" w:pos="708"/>
        </w:tabs>
        <w:jc w:val="both"/>
        <w:rPr>
          <w:rFonts w:ascii="Simplified Arabic" w:hAnsi="Simplified Arabic" w:cs="Simplified Arabic"/>
          <w:b/>
          <w:bCs/>
          <w:sz w:val="32"/>
          <w:szCs w:val="32"/>
          <w:rtl/>
        </w:rPr>
      </w:pPr>
      <w:r w:rsidRPr="00E14D8D">
        <w:rPr>
          <w:rFonts w:ascii="Simplified Arabic" w:hAnsi="Simplified Arabic" w:cs="Simplified Arabic" w:hint="cs"/>
          <w:b/>
          <w:bCs/>
          <w:sz w:val="32"/>
          <w:szCs w:val="32"/>
          <w:rtl/>
        </w:rPr>
        <w:tab/>
        <w:t>المراهق والتقليد</w:t>
      </w:r>
    </w:p>
    <w:p w:rsidR="00080680" w:rsidRDefault="00E14D8D"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ab/>
        <w:t>وثمّة نزعة أخرى نلحظها في شخصي</w:t>
      </w:r>
      <w:r w:rsidR="009B1416">
        <w:rPr>
          <w:rFonts w:ascii="Simplified Arabic" w:hAnsi="Simplified Arabic" w:cs="Simplified Arabic" w:hint="cs"/>
          <w:sz w:val="32"/>
          <w:szCs w:val="32"/>
          <w:rtl/>
        </w:rPr>
        <w:t>ّ</w:t>
      </w:r>
      <w:r>
        <w:rPr>
          <w:rFonts w:ascii="Simplified Arabic" w:hAnsi="Simplified Arabic" w:cs="Simplified Arabic" w:hint="cs"/>
          <w:sz w:val="32"/>
          <w:szCs w:val="32"/>
          <w:rtl/>
        </w:rPr>
        <w:t>ة المراهق في زماننا، وهي نزوعه إلى تقليد ومحاكاة بعض الرموز أو الشخصيات الرياضية أو "الفنيّة" أو غيرها، ويتبدّى ذلك في أخذه بآخر "صيحات" الموضة في الل</w:t>
      </w:r>
      <w:r w:rsidR="009B1416">
        <w:rPr>
          <w:rFonts w:ascii="Simplified Arabic" w:hAnsi="Simplified Arabic" w:cs="Simplified Arabic" w:hint="cs"/>
          <w:sz w:val="32"/>
          <w:szCs w:val="32"/>
          <w:rtl/>
        </w:rPr>
        <w:t>ّ</w:t>
      </w:r>
      <w:r>
        <w:rPr>
          <w:rFonts w:ascii="Simplified Arabic" w:hAnsi="Simplified Arabic" w:cs="Simplified Arabic" w:hint="cs"/>
          <w:sz w:val="32"/>
          <w:szCs w:val="32"/>
          <w:rtl/>
        </w:rPr>
        <w:t>باس وتس</w:t>
      </w:r>
      <w:r w:rsidR="00527FCE">
        <w:rPr>
          <w:rFonts w:ascii="Simplified Arabic" w:hAnsi="Simplified Arabic" w:cs="Simplified Arabic" w:hint="cs"/>
          <w:sz w:val="32"/>
          <w:szCs w:val="32"/>
          <w:rtl/>
        </w:rPr>
        <w:t>ريحات الشعر وما إلى ذلك..</w:t>
      </w:r>
      <w:r>
        <w:rPr>
          <w:rFonts w:ascii="Simplified Arabic" w:hAnsi="Simplified Arabic" w:cs="Simplified Arabic" w:hint="cs"/>
          <w:sz w:val="32"/>
          <w:szCs w:val="32"/>
          <w:rtl/>
        </w:rPr>
        <w:t xml:space="preserve"> ويجدر بنا التعامل مع هذه النزعة بحكمة ورويّة ووفق منطق الإرشاد والنصيحة، بعيداً عن المبالغة </w:t>
      </w:r>
      <w:r w:rsidR="00761E52">
        <w:rPr>
          <w:rFonts w:ascii="Simplified Arabic" w:hAnsi="Simplified Arabic" w:cs="Simplified Arabic" w:hint="cs"/>
          <w:sz w:val="32"/>
          <w:szCs w:val="32"/>
          <w:rtl/>
        </w:rPr>
        <w:t>في</w:t>
      </w:r>
      <w:r>
        <w:rPr>
          <w:rFonts w:ascii="Simplified Arabic" w:hAnsi="Simplified Arabic" w:cs="Simplified Arabic" w:hint="cs"/>
          <w:sz w:val="32"/>
          <w:szCs w:val="32"/>
          <w:rtl/>
        </w:rPr>
        <w:t xml:space="preserve"> تصويرها </w:t>
      </w:r>
      <w:r w:rsidR="006C7A9B">
        <w:rPr>
          <w:rFonts w:ascii="Simplified Arabic" w:hAnsi="Simplified Arabic" w:cs="Simplified Arabic" w:hint="cs"/>
          <w:sz w:val="32"/>
          <w:szCs w:val="32"/>
          <w:rtl/>
        </w:rPr>
        <w:t xml:space="preserve">وكأنّها تشكّل انحرافاً خطيراً لا بدّ من التصدّي </w:t>
      </w:r>
      <w:r w:rsidR="005C4DEF">
        <w:rPr>
          <w:rFonts w:ascii="Simplified Arabic" w:hAnsi="Simplified Arabic" w:cs="Simplified Arabic" w:hint="cs"/>
          <w:sz w:val="32"/>
          <w:szCs w:val="32"/>
          <w:rtl/>
        </w:rPr>
        <w:t>لها</w:t>
      </w:r>
      <w:r w:rsidR="00527FCE">
        <w:rPr>
          <w:rFonts w:ascii="Simplified Arabic" w:hAnsi="Simplified Arabic" w:cs="Simplified Arabic" w:hint="cs"/>
          <w:sz w:val="32"/>
          <w:szCs w:val="32"/>
          <w:rtl/>
        </w:rPr>
        <w:t xml:space="preserve"> واستئصاله كما قد يُخيَّل للبعض.</w:t>
      </w:r>
      <w:r w:rsidR="006C7A9B">
        <w:rPr>
          <w:rFonts w:ascii="Simplified Arabic" w:hAnsi="Simplified Arabic" w:cs="Simplified Arabic" w:hint="cs"/>
          <w:sz w:val="32"/>
          <w:szCs w:val="32"/>
          <w:rtl/>
        </w:rPr>
        <w:t xml:space="preserve"> فإنّ هذه المظاهر تدخل في الغالب في نطاق الوسائل المتحرّكة و</w:t>
      </w:r>
      <w:r w:rsidR="00527FCE">
        <w:rPr>
          <w:rFonts w:ascii="Simplified Arabic" w:hAnsi="Simplified Arabic" w:cs="Simplified Arabic" w:hint="cs"/>
          <w:sz w:val="32"/>
          <w:szCs w:val="32"/>
          <w:rtl/>
        </w:rPr>
        <w:t>لا تمسّ الجوهر والمبادئ الثابتة.</w:t>
      </w:r>
      <w:r w:rsidR="006C7A9B">
        <w:rPr>
          <w:rFonts w:ascii="Simplified Arabic" w:hAnsi="Simplified Arabic" w:cs="Simplified Arabic" w:hint="cs"/>
          <w:sz w:val="32"/>
          <w:szCs w:val="32"/>
          <w:rtl/>
        </w:rPr>
        <w:t xml:space="preserve"> نعم إنّ السلبية الكبيرة في هذه النزعة تكمن في أنّها قد تعبّر عن انهزام نفسي وانسحاق داخلي أمام الآخر، وهذا </w:t>
      </w:r>
      <w:r w:rsidR="00761E52">
        <w:rPr>
          <w:rFonts w:ascii="Simplified Arabic" w:hAnsi="Simplified Arabic" w:cs="Simplified Arabic" w:hint="cs"/>
          <w:sz w:val="32"/>
          <w:szCs w:val="32"/>
          <w:rtl/>
        </w:rPr>
        <w:t>ما علينا مواجهته بالتربية المتواصلة والعمل الدؤوب على تأصيل مفهوم</w:t>
      </w:r>
      <w:r w:rsidR="00080680">
        <w:rPr>
          <w:rFonts w:ascii="Simplified Arabic" w:hAnsi="Simplified Arabic" w:cs="Simplified Arabic" w:hint="cs"/>
          <w:sz w:val="32"/>
          <w:szCs w:val="32"/>
          <w:rtl/>
        </w:rPr>
        <w:t xml:space="preserve"> الذات وتأكيد الثقة بالنفس، وتعزيز فكرة الهوية والانتماء لدى المراهقين وكلّ أبناء أُمّتنا صغاراً وكباراً، شِيْباً وشُبَّاناً.</w:t>
      </w:r>
    </w:p>
    <w:p w:rsidR="00812E99" w:rsidRPr="00B44EF4" w:rsidRDefault="00812E99" w:rsidP="0055755A">
      <w:pPr>
        <w:tabs>
          <w:tab w:val="left" w:pos="708"/>
        </w:tabs>
        <w:jc w:val="both"/>
        <w:rPr>
          <w:rFonts w:ascii="Simplified Arabic" w:hAnsi="Simplified Arabic" w:cs="Simplified Arabic"/>
          <w:b/>
          <w:bCs/>
          <w:sz w:val="32"/>
          <w:szCs w:val="32"/>
          <w:rtl/>
        </w:rPr>
      </w:pPr>
      <w:r w:rsidRPr="00B44EF4">
        <w:rPr>
          <w:rFonts w:ascii="Simplified Arabic" w:hAnsi="Simplified Arabic" w:cs="Simplified Arabic" w:hint="cs"/>
          <w:b/>
          <w:bCs/>
          <w:sz w:val="32"/>
          <w:szCs w:val="32"/>
          <w:rtl/>
        </w:rPr>
        <w:tab/>
      </w:r>
      <w:r w:rsidR="00B64108">
        <w:rPr>
          <w:rFonts w:ascii="Simplified Arabic" w:hAnsi="Simplified Arabic" w:cs="Simplified Arabic" w:hint="cs"/>
          <w:b/>
          <w:bCs/>
          <w:sz w:val="32"/>
          <w:szCs w:val="32"/>
          <w:rtl/>
        </w:rPr>
        <w:t xml:space="preserve">رابعاً: </w:t>
      </w:r>
      <w:r w:rsidRPr="00B44EF4">
        <w:rPr>
          <w:rFonts w:ascii="Simplified Arabic" w:hAnsi="Simplified Arabic" w:cs="Simplified Arabic" w:hint="cs"/>
          <w:b/>
          <w:bCs/>
          <w:sz w:val="32"/>
          <w:szCs w:val="32"/>
          <w:rtl/>
        </w:rPr>
        <w:t>البلوغ ونهاية الطفولة</w:t>
      </w:r>
    </w:p>
    <w:p w:rsidR="00812E99" w:rsidRDefault="00812E99"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ولا تنتهي </w:t>
      </w:r>
      <w:r w:rsidR="00B64108">
        <w:rPr>
          <w:rFonts w:ascii="Simplified Arabic" w:hAnsi="Simplified Arabic" w:cs="Simplified Arabic" w:hint="cs"/>
          <w:sz w:val="32"/>
          <w:szCs w:val="32"/>
          <w:rtl/>
        </w:rPr>
        <w:t>مرحلة الطفولة وعالمها الخاص إلاّ</w:t>
      </w:r>
      <w:r>
        <w:rPr>
          <w:rFonts w:ascii="Simplified Arabic" w:hAnsi="Simplified Arabic" w:cs="Simplified Arabic" w:hint="cs"/>
          <w:sz w:val="32"/>
          <w:szCs w:val="32"/>
          <w:rtl/>
        </w:rPr>
        <w:t xml:space="preserve"> مع دخول الطفل </w:t>
      </w:r>
      <w:r w:rsidR="00D610DA">
        <w:rPr>
          <w:rFonts w:ascii="Simplified Arabic" w:hAnsi="Simplified Arabic" w:cs="Simplified Arabic"/>
          <w:sz w:val="32"/>
          <w:szCs w:val="32"/>
          <w:rtl/>
        </w:rPr>
        <w:t>–</w:t>
      </w:r>
      <w:r w:rsidR="00B44EF4">
        <w:rPr>
          <w:rFonts w:ascii="Simplified Arabic" w:hAnsi="Simplified Arabic" w:cs="Simplified Arabic" w:hint="cs"/>
          <w:sz w:val="32"/>
          <w:szCs w:val="32"/>
          <w:rtl/>
        </w:rPr>
        <w:t xml:space="preserve"> </w:t>
      </w:r>
      <w:r w:rsidR="00D610DA">
        <w:rPr>
          <w:rFonts w:ascii="Simplified Arabic" w:hAnsi="Simplified Arabic" w:cs="Simplified Arabic" w:hint="cs"/>
          <w:sz w:val="32"/>
          <w:szCs w:val="32"/>
          <w:rtl/>
        </w:rPr>
        <w:t xml:space="preserve">ذكراً كان أو أُنثى </w:t>
      </w:r>
      <w:r w:rsidR="00D610DA">
        <w:rPr>
          <w:rFonts w:ascii="Simplified Arabic" w:hAnsi="Simplified Arabic" w:cs="Simplified Arabic"/>
          <w:sz w:val="32"/>
          <w:szCs w:val="32"/>
          <w:rtl/>
        </w:rPr>
        <w:t>–</w:t>
      </w:r>
      <w:r w:rsidR="00D610DA">
        <w:rPr>
          <w:rFonts w:ascii="Simplified Arabic" w:hAnsi="Simplified Arabic" w:cs="Simplified Arabic" w:hint="cs"/>
          <w:sz w:val="32"/>
          <w:szCs w:val="32"/>
          <w:rtl/>
        </w:rPr>
        <w:t xml:space="preserve"> مرحلة البلوغ، و</w:t>
      </w:r>
      <w:r w:rsidR="00496F9F">
        <w:rPr>
          <w:rFonts w:ascii="Simplified Arabic" w:hAnsi="Simplified Arabic" w:cs="Simplified Arabic" w:hint="cs"/>
          <w:sz w:val="32"/>
          <w:szCs w:val="32"/>
          <w:rtl/>
        </w:rPr>
        <w:t>هي</w:t>
      </w:r>
      <w:r w:rsidR="00D610DA">
        <w:rPr>
          <w:rFonts w:ascii="Simplified Arabic" w:hAnsi="Simplified Arabic" w:cs="Simplified Arabic" w:hint="cs"/>
          <w:sz w:val="32"/>
          <w:szCs w:val="32"/>
          <w:rtl/>
        </w:rPr>
        <w:t xml:space="preserve"> مرحلة التكليف وتحمّل المسؤولية، لكن ما المراد بالبلوغ؟</w:t>
      </w:r>
    </w:p>
    <w:p w:rsidR="00D610DA" w:rsidRDefault="00D610DA"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D610DA">
        <w:rPr>
          <w:rFonts w:ascii="Simplified Arabic" w:hAnsi="Simplified Arabic" w:cs="Simplified Arabic" w:hint="cs"/>
          <w:b/>
          <w:bCs/>
          <w:sz w:val="32"/>
          <w:szCs w:val="32"/>
          <w:rtl/>
        </w:rPr>
        <w:t>والجواب</w:t>
      </w:r>
      <w:r>
        <w:rPr>
          <w:rFonts w:ascii="Simplified Arabic" w:hAnsi="Simplified Arabic" w:cs="Simplified Arabic" w:hint="cs"/>
          <w:sz w:val="32"/>
          <w:szCs w:val="32"/>
          <w:rtl/>
        </w:rPr>
        <w:t>: إنّ الفقه الإسلا</w:t>
      </w:r>
      <w:r w:rsidR="00496F9F">
        <w:rPr>
          <w:rFonts w:ascii="Simplified Arabic" w:hAnsi="Simplified Arabic" w:cs="Simplified Arabic" w:hint="cs"/>
          <w:sz w:val="32"/>
          <w:szCs w:val="32"/>
          <w:rtl/>
        </w:rPr>
        <w:t>مي</w:t>
      </w:r>
      <w:r>
        <w:rPr>
          <w:rFonts w:ascii="Simplified Arabic" w:hAnsi="Simplified Arabic" w:cs="Simplified Arabic" w:hint="cs"/>
          <w:sz w:val="32"/>
          <w:szCs w:val="32"/>
          <w:rtl/>
        </w:rPr>
        <w:t xml:space="preserve"> حدّد للبلوغ نوعين من العلامات:</w:t>
      </w:r>
    </w:p>
    <w:p w:rsidR="00D610DA" w:rsidRDefault="00D610DA"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D610DA">
        <w:rPr>
          <w:rFonts w:ascii="Simplified Arabic" w:hAnsi="Simplified Arabic" w:cs="Simplified Arabic" w:hint="cs"/>
          <w:b/>
          <w:bCs/>
          <w:sz w:val="32"/>
          <w:szCs w:val="32"/>
          <w:rtl/>
        </w:rPr>
        <w:t>أحدهما</w:t>
      </w:r>
      <w:r>
        <w:rPr>
          <w:rFonts w:ascii="Simplified Arabic" w:hAnsi="Simplified Arabic" w:cs="Simplified Arabic" w:hint="cs"/>
          <w:sz w:val="32"/>
          <w:szCs w:val="32"/>
          <w:rtl/>
        </w:rPr>
        <w:t xml:space="preserve">: نضوج الغدد التناسلية التي تعبّر عن قدرة جنسية تؤهّل </w:t>
      </w:r>
      <w:r w:rsidR="00E8274A">
        <w:rPr>
          <w:rFonts w:ascii="Simplified Arabic" w:hAnsi="Simplified Arabic" w:cs="Simplified Arabic" w:hint="cs"/>
          <w:sz w:val="32"/>
          <w:szCs w:val="32"/>
          <w:rtl/>
        </w:rPr>
        <w:t xml:space="preserve">الطرفين </w:t>
      </w:r>
      <w:r w:rsidR="00E8274A">
        <w:rPr>
          <w:rFonts w:ascii="Simplified Arabic" w:hAnsi="Simplified Arabic" w:cs="Simplified Arabic"/>
          <w:sz w:val="32"/>
          <w:szCs w:val="32"/>
          <w:rtl/>
        </w:rPr>
        <w:t>–</w:t>
      </w:r>
      <w:r w:rsidR="00E8274A">
        <w:rPr>
          <w:rFonts w:ascii="Simplified Arabic" w:hAnsi="Simplified Arabic" w:cs="Simplified Arabic" w:hint="cs"/>
          <w:sz w:val="32"/>
          <w:szCs w:val="32"/>
          <w:rtl/>
        </w:rPr>
        <w:t xml:space="preserve"> أعني الذكر والأُنثى </w:t>
      </w:r>
      <w:r w:rsidR="00E8274A">
        <w:rPr>
          <w:rFonts w:ascii="Simplified Arabic" w:hAnsi="Simplified Arabic" w:cs="Simplified Arabic"/>
          <w:sz w:val="32"/>
          <w:szCs w:val="32"/>
          <w:rtl/>
        </w:rPr>
        <w:t>–</w:t>
      </w:r>
      <w:r w:rsidR="00E8274A">
        <w:rPr>
          <w:rFonts w:ascii="Simplified Arabic" w:hAnsi="Simplified Arabic" w:cs="Simplified Arabic" w:hint="cs"/>
          <w:sz w:val="32"/>
          <w:szCs w:val="32"/>
          <w:rtl/>
        </w:rPr>
        <w:t xml:space="preserve"> للتوالد والإنجاب،</w:t>
      </w:r>
      <w:r w:rsidR="00B64108">
        <w:rPr>
          <w:rFonts w:ascii="Simplified Arabic" w:hAnsi="Simplified Arabic" w:cs="Simplified Arabic" w:hint="cs"/>
          <w:sz w:val="32"/>
          <w:szCs w:val="32"/>
          <w:rtl/>
        </w:rPr>
        <w:t xml:space="preserve"> ويصطلح القرآن على هذه العلامة بـ</w:t>
      </w:r>
      <w:r w:rsidR="00E8274A">
        <w:rPr>
          <w:rFonts w:ascii="Simplified Arabic" w:hAnsi="Simplified Arabic" w:cs="Simplified Arabic" w:hint="cs"/>
          <w:sz w:val="32"/>
          <w:szCs w:val="32"/>
          <w:rtl/>
        </w:rPr>
        <w:t xml:space="preserve"> "بلوغ النكاح" أو "بلوغ الحُلُم"</w:t>
      </w:r>
      <w:r w:rsidR="00E8274A">
        <w:rPr>
          <w:rStyle w:val="FootnoteReference"/>
          <w:rFonts w:ascii="Simplified Arabic" w:hAnsi="Simplified Arabic" w:cs="Simplified Arabic"/>
          <w:sz w:val="32"/>
          <w:szCs w:val="32"/>
          <w:rtl/>
        </w:rPr>
        <w:footnoteReference w:customMarkFollows="1" w:id="20"/>
        <w:t>(1)</w:t>
      </w:r>
      <w:r w:rsidR="005969E3">
        <w:rPr>
          <w:rFonts w:ascii="Simplified Arabic" w:hAnsi="Simplified Arabic" w:cs="Simplified Arabic" w:hint="cs"/>
          <w:sz w:val="32"/>
          <w:szCs w:val="32"/>
          <w:rtl/>
        </w:rPr>
        <w:t>، والتعبير الجلي عن بلوغ هذه المرحلة هو الاحتلام لدى الذكر، وبدء العادة الشهرية لدى الأُنثى.</w:t>
      </w:r>
    </w:p>
    <w:p w:rsidR="005969E3" w:rsidRDefault="005969E3"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5969E3">
        <w:rPr>
          <w:rFonts w:ascii="Simplified Arabic" w:hAnsi="Simplified Arabic" w:cs="Simplified Arabic" w:hint="cs"/>
          <w:b/>
          <w:bCs/>
          <w:sz w:val="32"/>
          <w:szCs w:val="32"/>
          <w:rtl/>
        </w:rPr>
        <w:t>ثانيهما</w:t>
      </w:r>
      <w:r>
        <w:rPr>
          <w:rFonts w:ascii="Simplified Arabic" w:hAnsi="Simplified Arabic" w:cs="Simplified Arabic" w:hint="cs"/>
          <w:sz w:val="32"/>
          <w:szCs w:val="32"/>
          <w:rtl/>
        </w:rPr>
        <w:t>: بلوغ سنّ معيّن، وهو الخامسة عشرة للذكر، وسنّ التاسعة أو الثالثة عشرة للأنثى، على الاختلاف الفقهي في ذلك.</w:t>
      </w:r>
    </w:p>
    <w:p w:rsidR="002F7230" w:rsidRDefault="00A80163"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ومع أنّنا في هذا الكتاب لسنا بصدد معالجة القضايا المطروحة وفق آلي</w:t>
      </w:r>
      <w:r w:rsidR="00B64108">
        <w:rPr>
          <w:rFonts w:ascii="Simplified Arabic" w:hAnsi="Simplified Arabic" w:cs="Simplified Arabic" w:hint="cs"/>
          <w:sz w:val="32"/>
          <w:szCs w:val="32"/>
          <w:rtl/>
        </w:rPr>
        <w:t>ات المنهج الفقهي الاستدلالي إلاّ</w:t>
      </w:r>
      <w:r>
        <w:rPr>
          <w:rFonts w:ascii="Simplified Arabic" w:hAnsi="Simplified Arabic" w:cs="Simplified Arabic" w:hint="cs"/>
          <w:sz w:val="32"/>
          <w:szCs w:val="32"/>
          <w:rtl/>
        </w:rPr>
        <w:t xml:space="preserve"> لُماماً، فإنّنا نستقرب أن يكون </w:t>
      </w:r>
      <w:r w:rsidR="002F7230">
        <w:rPr>
          <w:rFonts w:ascii="Simplified Arabic" w:hAnsi="Simplified Arabic" w:cs="Simplified Arabic" w:hint="cs"/>
          <w:sz w:val="32"/>
          <w:szCs w:val="32"/>
          <w:rtl/>
        </w:rPr>
        <w:t>العنوان القرآني الذي ينص على عنصر الت</w:t>
      </w:r>
      <w:r w:rsidR="00B64108">
        <w:rPr>
          <w:rFonts w:ascii="Simplified Arabic" w:hAnsi="Simplified Arabic" w:cs="Simplified Arabic" w:hint="cs"/>
          <w:sz w:val="32"/>
          <w:szCs w:val="32"/>
          <w:rtl/>
        </w:rPr>
        <w:t xml:space="preserve">حديد الجنسي </w:t>
      </w:r>
      <w:r w:rsidR="00B64108">
        <w:rPr>
          <w:rFonts w:ascii="Simplified Arabic" w:hAnsi="Simplified Arabic" w:cs="Simplified Arabic" w:hint="cs"/>
          <w:sz w:val="32"/>
          <w:szCs w:val="32"/>
          <w:rtl/>
        </w:rPr>
        <w:lastRenderedPageBreak/>
        <w:t>هو الأساس في البلوغ.</w:t>
      </w:r>
      <w:r w:rsidR="002F7230">
        <w:rPr>
          <w:rFonts w:ascii="Simplified Arabic" w:hAnsi="Simplified Arabic" w:cs="Simplified Arabic" w:hint="cs"/>
          <w:sz w:val="32"/>
          <w:szCs w:val="32"/>
          <w:rtl/>
        </w:rPr>
        <w:t xml:space="preserve"> أمّا التحديد بالسنين فهو بلحاظ التقارب بينه وبين الن</w:t>
      </w:r>
      <w:r w:rsidR="00B64108">
        <w:rPr>
          <w:rFonts w:ascii="Simplified Arabic" w:hAnsi="Simplified Arabic" w:cs="Simplified Arabic" w:hint="cs"/>
          <w:sz w:val="32"/>
          <w:szCs w:val="32"/>
          <w:rtl/>
        </w:rPr>
        <w:t>ضوج الجنسي، كما أنّ للسنّ خصوصية ت</w:t>
      </w:r>
      <w:r w:rsidR="002F7230">
        <w:rPr>
          <w:rFonts w:ascii="Simplified Arabic" w:hAnsi="Simplified Arabic" w:cs="Simplified Arabic" w:hint="cs"/>
          <w:sz w:val="32"/>
          <w:szCs w:val="32"/>
          <w:rtl/>
        </w:rPr>
        <w:t>رجح</w:t>
      </w:r>
      <w:r w:rsidR="00B64108">
        <w:rPr>
          <w:rFonts w:ascii="Simplified Arabic" w:hAnsi="Simplified Arabic" w:cs="Simplified Arabic" w:hint="cs"/>
          <w:sz w:val="32"/>
          <w:szCs w:val="32"/>
          <w:rtl/>
        </w:rPr>
        <w:t xml:space="preserve"> أنّها السبب في اعتماده شرعاً</w:t>
      </w:r>
      <w:r w:rsidR="002F7230">
        <w:rPr>
          <w:rFonts w:ascii="Simplified Arabic" w:hAnsi="Simplified Arabic" w:cs="Simplified Arabic" w:hint="cs"/>
          <w:sz w:val="32"/>
          <w:szCs w:val="32"/>
          <w:rtl/>
        </w:rPr>
        <w:t xml:space="preserve"> وهي خاصي</w:t>
      </w:r>
      <w:r w:rsidR="009B1416">
        <w:rPr>
          <w:rFonts w:ascii="Simplified Arabic" w:hAnsi="Simplified Arabic" w:cs="Simplified Arabic" w:hint="cs"/>
          <w:sz w:val="32"/>
          <w:szCs w:val="32"/>
          <w:rtl/>
        </w:rPr>
        <w:t>ة الضبط والدقة في التحديد، أيّ إ</w:t>
      </w:r>
      <w:r w:rsidR="002F7230">
        <w:rPr>
          <w:rFonts w:ascii="Simplified Arabic" w:hAnsi="Simplified Arabic" w:cs="Simplified Arabic" w:hint="cs"/>
          <w:sz w:val="32"/>
          <w:szCs w:val="32"/>
          <w:rtl/>
        </w:rPr>
        <w:t xml:space="preserve">نّه يُقدِّم لنا ضابطاً دقيقاً، الأمر </w:t>
      </w:r>
      <w:r w:rsidR="00D44293">
        <w:rPr>
          <w:rFonts w:ascii="Simplified Arabic" w:hAnsi="Simplified Arabic" w:cs="Simplified Arabic" w:hint="cs"/>
          <w:sz w:val="32"/>
          <w:szCs w:val="32"/>
          <w:rtl/>
        </w:rPr>
        <w:t>الذي يساوي بين الأفراد في بداية وقت المسؤولية ويح</w:t>
      </w:r>
      <w:r w:rsidR="00B64108">
        <w:rPr>
          <w:rFonts w:ascii="Simplified Arabic" w:hAnsi="Simplified Arabic" w:cs="Simplified Arabic" w:hint="cs"/>
          <w:sz w:val="32"/>
          <w:szCs w:val="32"/>
          <w:rtl/>
        </w:rPr>
        <w:t>دّ من محاولة التحايل على الأحكام الشرعية</w:t>
      </w:r>
      <w:r w:rsidR="00D44293">
        <w:rPr>
          <w:rFonts w:ascii="Simplified Arabic" w:hAnsi="Simplified Arabic" w:cs="Simplified Arabic" w:hint="cs"/>
          <w:sz w:val="32"/>
          <w:szCs w:val="32"/>
          <w:rtl/>
        </w:rPr>
        <w:t xml:space="preserve"> ومحاولات التهرب من المسؤولية،</w:t>
      </w:r>
      <w:r w:rsidR="00B64108">
        <w:rPr>
          <w:rFonts w:ascii="Simplified Arabic" w:hAnsi="Simplified Arabic" w:cs="Simplified Arabic" w:hint="cs"/>
          <w:sz w:val="32"/>
          <w:szCs w:val="32"/>
          <w:rtl/>
        </w:rPr>
        <w:t xml:space="preserve"> وهذا بخلاف البلوغ بالاحتلام أو بالعادة الشهرية فإنّه أمر يمكن إخفاؤه والتستر عليه،</w:t>
      </w:r>
      <w:r w:rsidR="00D44293">
        <w:rPr>
          <w:rFonts w:ascii="Simplified Arabic" w:hAnsi="Simplified Arabic" w:cs="Simplified Arabic" w:hint="cs"/>
          <w:sz w:val="32"/>
          <w:szCs w:val="32"/>
          <w:rtl/>
        </w:rPr>
        <w:t xml:space="preserve"> وهذا ما جعل العلامة المعتبرة عقلائياً هي علامة السنّ.</w:t>
      </w:r>
    </w:p>
    <w:p w:rsidR="007A6E9A" w:rsidRDefault="00552E2C"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وما ذكرناه </w:t>
      </w:r>
      <w:r w:rsidR="007A6E9A">
        <w:rPr>
          <w:rFonts w:ascii="Simplified Arabic" w:hAnsi="Simplified Arabic" w:cs="Simplified Arabic" w:hint="cs"/>
          <w:sz w:val="32"/>
          <w:szCs w:val="32"/>
          <w:rtl/>
        </w:rPr>
        <w:t>من</w:t>
      </w:r>
      <w:r>
        <w:rPr>
          <w:rFonts w:ascii="Simplified Arabic" w:hAnsi="Simplified Arabic" w:cs="Simplified Arabic" w:hint="cs"/>
          <w:sz w:val="32"/>
          <w:szCs w:val="32"/>
          <w:rtl/>
        </w:rPr>
        <w:t xml:space="preserve"> التزامن التقريبي بين التحديد بالسنّ والتحديد بالنضج الجنسي يؤ</w:t>
      </w:r>
      <w:r w:rsidR="007A6E9A">
        <w:rPr>
          <w:rFonts w:ascii="Simplified Arabic" w:hAnsi="Simplified Arabic" w:cs="Simplified Arabic" w:hint="cs"/>
          <w:sz w:val="32"/>
          <w:szCs w:val="32"/>
          <w:rtl/>
        </w:rPr>
        <w:t>ي</w:t>
      </w:r>
      <w:r>
        <w:rPr>
          <w:rFonts w:ascii="Simplified Arabic" w:hAnsi="Simplified Arabic" w:cs="Simplified Arabic" w:hint="cs"/>
          <w:sz w:val="32"/>
          <w:szCs w:val="32"/>
          <w:rtl/>
        </w:rPr>
        <w:t xml:space="preserve">ّد أن يكون بلوغ البنت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على أساس السنّ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هو سنّ الثالثة</w:t>
      </w:r>
      <w:r w:rsidR="007A6E9A">
        <w:rPr>
          <w:rFonts w:ascii="Simplified Arabic" w:hAnsi="Simplified Arabic" w:cs="Simplified Arabic" w:hint="cs"/>
          <w:sz w:val="32"/>
          <w:szCs w:val="32"/>
          <w:rtl/>
        </w:rPr>
        <w:t xml:space="preserve"> عشرة وليس التاسعة، لأنّ الثالثة عشرة هو الأقرب </w:t>
      </w:r>
      <w:r w:rsidR="00B64108">
        <w:rPr>
          <w:rFonts w:ascii="Simplified Arabic" w:hAnsi="Simplified Arabic" w:cs="Simplified Arabic"/>
          <w:sz w:val="32"/>
          <w:szCs w:val="32"/>
          <w:rtl/>
        </w:rPr>
        <w:t>–</w:t>
      </w:r>
      <w:r w:rsidR="00B64108">
        <w:rPr>
          <w:rFonts w:ascii="Simplified Arabic" w:hAnsi="Simplified Arabic" w:cs="Simplified Arabic" w:hint="cs"/>
          <w:sz w:val="32"/>
          <w:szCs w:val="32"/>
          <w:rtl/>
        </w:rPr>
        <w:t xml:space="preserve"> في الغالب - </w:t>
      </w:r>
      <w:r w:rsidR="007A6E9A">
        <w:rPr>
          <w:rFonts w:ascii="Simplified Arabic" w:hAnsi="Simplified Arabic" w:cs="Simplified Arabic" w:hint="cs"/>
          <w:sz w:val="32"/>
          <w:szCs w:val="32"/>
          <w:rtl/>
        </w:rPr>
        <w:t>إلى بدء العادة الشهرية.</w:t>
      </w:r>
    </w:p>
    <w:p w:rsidR="00A2613A" w:rsidRDefault="007A6E9A"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5E425D">
        <w:rPr>
          <w:rFonts w:ascii="Simplified Arabic" w:hAnsi="Simplified Arabic" w:cs="Simplified Arabic" w:hint="cs"/>
          <w:sz w:val="32"/>
          <w:szCs w:val="32"/>
          <w:rtl/>
        </w:rPr>
        <w:t>وكيف</w:t>
      </w:r>
      <w:r>
        <w:rPr>
          <w:rFonts w:ascii="Simplified Arabic" w:hAnsi="Simplified Arabic" w:cs="Simplified Arabic" w:hint="cs"/>
          <w:sz w:val="32"/>
          <w:szCs w:val="32"/>
          <w:rtl/>
        </w:rPr>
        <w:t xml:space="preserve"> </w:t>
      </w:r>
      <w:r w:rsidR="005E425D">
        <w:rPr>
          <w:rFonts w:ascii="Simplified Arabic" w:hAnsi="Simplified Arabic" w:cs="Simplified Arabic" w:hint="cs"/>
          <w:sz w:val="32"/>
          <w:szCs w:val="32"/>
          <w:rtl/>
        </w:rPr>
        <w:t>كان</w:t>
      </w:r>
      <w:r>
        <w:rPr>
          <w:rFonts w:ascii="Simplified Arabic" w:hAnsi="Simplified Arabic" w:cs="Simplified Arabic" w:hint="cs"/>
          <w:sz w:val="32"/>
          <w:szCs w:val="32"/>
          <w:rtl/>
        </w:rPr>
        <w:t xml:space="preserve"> فإنّ النضوج الجنسي </w:t>
      </w:r>
      <w:r w:rsidR="005E425D">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بلوغ السنّ المذكور يأتي مترافقاً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005E425D">
        <w:rPr>
          <w:rFonts w:ascii="Simplified Arabic" w:hAnsi="Simplified Arabic" w:cs="Simplified Arabic" w:hint="cs"/>
          <w:sz w:val="32"/>
          <w:szCs w:val="32"/>
          <w:rtl/>
        </w:rPr>
        <w:t>في</w:t>
      </w:r>
      <w:r>
        <w:rPr>
          <w:rFonts w:ascii="Simplified Arabic" w:hAnsi="Simplified Arabic" w:cs="Simplified Arabic" w:hint="cs"/>
          <w:sz w:val="32"/>
          <w:szCs w:val="32"/>
          <w:rtl/>
        </w:rPr>
        <w:t xml:space="preserve"> </w:t>
      </w:r>
      <w:r w:rsidR="005E425D">
        <w:rPr>
          <w:rFonts w:ascii="Simplified Arabic" w:hAnsi="Simplified Arabic" w:cs="Simplified Arabic" w:hint="cs"/>
          <w:sz w:val="32"/>
          <w:szCs w:val="32"/>
          <w:rtl/>
        </w:rPr>
        <w:t>العادة</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مع تغيّرات في البنية الجسدية تعبّر </w:t>
      </w:r>
      <w:r w:rsidR="005E425D">
        <w:rPr>
          <w:rFonts w:ascii="Simplified Arabic" w:hAnsi="Simplified Arabic" w:cs="Simplified Arabic" w:hint="cs"/>
          <w:sz w:val="32"/>
          <w:szCs w:val="32"/>
          <w:rtl/>
        </w:rPr>
        <w:t>عن</w:t>
      </w:r>
      <w:r>
        <w:rPr>
          <w:rFonts w:ascii="Simplified Arabic" w:hAnsi="Simplified Arabic" w:cs="Simplified Arabic" w:hint="cs"/>
          <w:sz w:val="32"/>
          <w:szCs w:val="32"/>
          <w:rtl/>
        </w:rPr>
        <w:t xml:space="preserve"> قوّة ومتانة بدنية أكثر </w:t>
      </w:r>
      <w:r w:rsidR="005E425D">
        <w:rPr>
          <w:rFonts w:ascii="Simplified Arabic" w:hAnsi="Simplified Arabic" w:cs="Simplified Arabic" w:hint="cs"/>
          <w:sz w:val="32"/>
          <w:szCs w:val="32"/>
          <w:rtl/>
        </w:rPr>
        <w:t>من</w:t>
      </w:r>
      <w:r>
        <w:rPr>
          <w:rFonts w:ascii="Simplified Arabic" w:hAnsi="Simplified Arabic" w:cs="Simplified Arabic" w:hint="cs"/>
          <w:sz w:val="32"/>
          <w:szCs w:val="32"/>
          <w:rtl/>
        </w:rPr>
        <w:t xml:space="preserve"> ذي قبل، كما ويتراف</w:t>
      </w:r>
      <w:r w:rsidR="005E425D">
        <w:rPr>
          <w:rFonts w:ascii="Simplified Arabic" w:hAnsi="Simplified Arabic" w:cs="Simplified Arabic" w:hint="cs"/>
          <w:sz w:val="32"/>
          <w:szCs w:val="32"/>
          <w:rtl/>
        </w:rPr>
        <w:t>ق</w:t>
      </w:r>
      <w:r>
        <w:rPr>
          <w:rFonts w:ascii="Simplified Arabic" w:hAnsi="Simplified Arabic" w:cs="Simplified Arabic" w:hint="cs"/>
          <w:sz w:val="32"/>
          <w:szCs w:val="32"/>
          <w:rtl/>
        </w:rPr>
        <w:t xml:space="preserve"> أيضاً مع نضوج عقلي وشعور بالذات </w:t>
      </w:r>
      <w:r w:rsidR="00B64108">
        <w:rPr>
          <w:rFonts w:ascii="Simplified Arabic" w:hAnsi="Simplified Arabic" w:cs="Simplified Arabic" w:hint="cs"/>
          <w:sz w:val="32"/>
          <w:szCs w:val="32"/>
          <w:rtl/>
        </w:rPr>
        <w:t>وميل نحو الاستقلال أكثر فأكثر.</w:t>
      </w:r>
      <w:r w:rsidR="00861776">
        <w:rPr>
          <w:rFonts w:ascii="Simplified Arabic" w:hAnsi="Simplified Arabic" w:cs="Simplified Arabic" w:hint="cs"/>
          <w:sz w:val="32"/>
          <w:szCs w:val="32"/>
          <w:rtl/>
        </w:rPr>
        <w:t xml:space="preserve"> ولعلّ هذا ما يفسّر اعتبار هذه المرحلة مرحلة تحمّل المسؤولية وتوج</w:t>
      </w:r>
      <w:r w:rsidR="00FF4308">
        <w:rPr>
          <w:rFonts w:ascii="Simplified Arabic" w:hAnsi="Simplified Arabic" w:cs="Simplified Arabic" w:hint="cs"/>
          <w:sz w:val="32"/>
          <w:szCs w:val="32"/>
          <w:rtl/>
        </w:rPr>
        <w:t>ّ</w:t>
      </w:r>
      <w:r w:rsidR="00861776">
        <w:rPr>
          <w:rFonts w:ascii="Simplified Arabic" w:hAnsi="Simplified Arabic" w:cs="Simplified Arabic" w:hint="cs"/>
          <w:sz w:val="32"/>
          <w:szCs w:val="32"/>
          <w:rtl/>
        </w:rPr>
        <w:t xml:space="preserve">ه التكليف، وعلينا أن لا نقرأ في التكليف جانب الشِّدة والجدّة والكلفة فحسب، وإنّما علينا أن نرى فيه نوعاً من </w:t>
      </w:r>
      <w:r w:rsidR="00A2613A">
        <w:rPr>
          <w:rFonts w:ascii="Simplified Arabic" w:hAnsi="Simplified Arabic" w:cs="Simplified Arabic" w:hint="cs"/>
          <w:sz w:val="32"/>
          <w:szCs w:val="32"/>
          <w:rtl/>
        </w:rPr>
        <w:t>التكريم للإنسان البالغ، إذ يغدو أهلاً ل</w:t>
      </w:r>
      <w:r w:rsidR="00B64108">
        <w:rPr>
          <w:rFonts w:ascii="Simplified Arabic" w:hAnsi="Simplified Arabic" w:cs="Simplified Arabic" w:hint="cs"/>
          <w:sz w:val="32"/>
          <w:szCs w:val="32"/>
          <w:rtl/>
        </w:rPr>
        <w:t>توجيه الخطاب و</w:t>
      </w:r>
      <w:r w:rsidR="00A2613A">
        <w:rPr>
          <w:rFonts w:ascii="Simplified Arabic" w:hAnsi="Simplified Arabic" w:cs="Simplified Arabic" w:hint="cs"/>
          <w:sz w:val="32"/>
          <w:szCs w:val="32"/>
          <w:rtl/>
        </w:rPr>
        <w:t xml:space="preserve">تحمّل </w:t>
      </w:r>
      <w:r w:rsidR="00B64108">
        <w:rPr>
          <w:rFonts w:ascii="Simplified Arabic" w:hAnsi="Simplified Arabic" w:cs="Simplified Arabic" w:hint="cs"/>
          <w:sz w:val="32"/>
          <w:szCs w:val="32"/>
          <w:rtl/>
        </w:rPr>
        <w:t xml:space="preserve">المسؤولية وأداء </w:t>
      </w:r>
      <w:r w:rsidR="00A2613A">
        <w:rPr>
          <w:rFonts w:ascii="Simplified Arabic" w:hAnsi="Simplified Arabic" w:cs="Simplified Arabic" w:hint="cs"/>
          <w:sz w:val="32"/>
          <w:szCs w:val="32"/>
          <w:rtl/>
        </w:rPr>
        <w:t>الأمانة التي عرضت على السماوات والأرض والجبال فأبين أن يحمل</w:t>
      </w:r>
      <w:r w:rsidR="00B64108">
        <w:rPr>
          <w:rFonts w:ascii="Simplified Arabic" w:hAnsi="Simplified Arabic" w:cs="Simplified Arabic" w:hint="cs"/>
          <w:sz w:val="32"/>
          <w:szCs w:val="32"/>
          <w:rtl/>
        </w:rPr>
        <w:t>ن</w:t>
      </w:r>
      <w:r w:rsidR="00A2613A">
        <w:rPr>
          <w:rFonts w:ascii="Simplified Arabic" w:hAnsi="Simplified Arabic" w:cs="Simplified Arabic" w:hint="cs"/>
          <w:sz w:val="32"/>
          <w:szCs w:val="32"/>
          <w:rtl/>
        </w:rPr>
        <w:t>ها وحملها الإنسان، بسبب ما يمتلكه من مؤهّلات ومقدّرات.</w:t>
      </w:r>
    </w:p>
    <w:p w:rsidR="00FF4308" w:rsidRPr="00787D02" w:rsidRDefault="00FF4308" w:rsidP="0055755A">
      <w:pPr>
        <w:tabs>
          <w:tab w:val="left" w:pos="708"/>
        </w:tabs>
        <w:jc w:val="both"/>
        <w:rPr>
          <w:rFonts w:ascii="Simplified Arabic" w:hAnsi="Simplified Arabic" w:cs="Simplified Arabic"/>
          <w:b/>
          <w:bCs/>
          <w:sz w:val="32"/>
          <w:szCs w:val="32"/>
          <w:rtl/>
        </w:rPr>
      </w:pPr>
      <w:r w:rsidRPr="00787D02">
        <w:rPr>
          <w:rFonts w:ascii="Simplified Arabic" w:hAnsi="Simplified Arabic" w:cs="Simplified Arabic" w:hint="cs"/>
          <w:b/>
          <w:bCs/>
          <w:sz w:val="32"/>
          <w:szCs w:val="32"/>
          <w:rtl/>
        </w:rPr>
        <w:tab/>
        <w:t>حفل تكريم البالغين</w:t>
      </w:r>
    </w:p>
    <w:p w:rsidR="00FF4308" w:rsidRDefault="00FF4308"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ومن هنا فإنّنا نجد فيما درجت عليه بعض المؤس</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سات الإسلامية من إقامة حفل تكريم للفتيات اللاتي بلغن سنّ التكليف الشرعي ع</w:t>
      </w:r>
      <w:r w:rsidR="00787D02">
        <w:rPr>
          <w:rFonts w:ascii="Simplified Arabic" w:hAnsi="Simplified Arabic" w:cs="Simplified Arabic" w:hint="cs"/>
          <w:sz w:val="32"/>
          <w:szCs w:val="32"/>
          <w:rtl/>
        </w:rPr>
        <w:t>م</w:t>
      </w:r>
      <w:r>
        <w:rPr>
          <w:rFonts w:ascii="Simplified Arabic" w:hAnsi="Simplified Arabic" w:cs="Simplified Arabic" w:hint="cs"/>
          <w:sz w:val="32"/>
          <w:szCs w:val="32"/>
          <w:rtl/>
        </w:rPr>
        <w:t>لاً طيّباً وسُنّة حسنة، وندعو إلى تعميم الفكرة إلى الفتيان الذين بلغوا سنّ التكليف أيضاً</w:t>
      </w:r>
      <w:r w:rsidR="00B64108">
        <w:rPr>
          <w:rFonts w:ascii="Simplified Arabic" w:hAnsi="Simplified Arabic" w:cs="Simplified Arabic" w:hint="cs"/>
          <w:sz w:val="32"/>
          <w:szCs w:val="32"/>
          <w:rtl/>
        </w:rPr>
        <w:t>، وأن لا تبقى حكراً على الفتيات.</w:t>
      </w:r>
      <w:r>
        <w:rPr>
          <w:rFonts w:ascii="Simplified Arabic" w:hAnsi="Simplified Arabic" w:cs="Simplified Arabic" w:hint="cs"/>
          <w:sz w:val="32"/>
          <w:szCs w:val="32"/>
          <w:rtl/>
        </w:rPr>
        <w:t xml:space="preserve"> ويحسن بنا أن نكرِّم البالغ أو البالغة في هذا اليوم ونقدّ</w:t>
      </w:r>
      <w:r w:rsidR="00787D02">
        <w:rPr>
          <w:rFonts w:ascii="Simplified Arabic" w:hAnsi="Simplified Arabic" w:cs="Simplified Arabic" w:hint="cs"/>
          <w:sz w:val="32"/>
          <w:szCs w:val="32"/>
          <w:rtl/>
        </w:rPr>
        <w:t>ِ</w:t>
      </w:r>
      <w:r>
        <w:rPr>
          <w:rFonts w:ascii="Simplified Arabic" w:hAnsi="Simplified Arabic" w:cs="Simplified Arabic" w:hint="cs"/>
          <w:sz w:val="32"/>
          <w:szCs w:val="32"/>
          <w:rtl/>
        </w:rPr>
        <w:t>م له</w:t>
      </w:r>
      <w:r w:rsidR="00787D02">
        <w:rPr>
          <w:rFonts w:ascii="Simplified Arabic" w:hAnsi="Simplified Arabic" w:cs="Simplified Arabic" w:hint="cs"/>
          <w:sz w:val="32"/>
          <w:szCs w:val="32"/>
          <w:rtl/>
        </w:rPr>
        <w:t>م</w:t>
      </w:r>
      <w:r>
        <w:rPr>
          <w:rFonts w:ascii="Simplified Arabic" w:hAnsi="Simplified Arabic" w:cs="Simplified Arabic" w:hint="cs"/>
          <w:sz w:val="32"/>
          <w:szCs w:val="32"/>
          <w:rtl/>
        </w:rPr>
        <w:t xml:space="preserve"> الهدايا، لتتحوّل هذه المناسبة إلى محطة</w:t>
      </w:r>
      <w:r w:rsidR="00B64108">
        <w:rPr>
          <w:rFonts w:ascii="Simplified Arabic" w:hAnsi="Simplified Arabic" w:cs="Simplified Arabic" w:hint="cs"/>
          <w:sz w:val="32"/>
          <w:szCs w:val="32"/>
          <w:rtl/>
        </w:rPr>
        <w:t xml:space="preserve"> مؤثرة في حياته وذكرى مهمة في تاريخه.</w:t>
      </w:r>
      <w:r>
        <w:rPr>
          <w:rFonts w:ascii="Simplified Arabic" w:hAnsi="Simplified Arabic" w:cs="Simplified Arabic" w:hint="cs"/>
          <w:sz w:val="32"/>
          <w:szCs w:val="32"/>
          <w:rtl/>
        </w:rPr>
        <w:t xml:space="preserve"> ولكن يجدر بنا أن لا نقتصر على الجا</w:t>
      </w:r>
      <w:r w:rsidR="00B64108">
        <w:rPr>
          <w:rFonts w:ascii="Simplified Arabic" w:hAnsi="Simplified Arabic" w:cs="Simplified Arabic" w:hint="cs"/>
          <w:sz w:val="32"/>
          <w:szCs w:val="32"/>
          <w:rtl/>
        </w:rPr>
        <w:t>نب الشكلي الاحتفالي، بل يجدر بنا ال</w:t>
      </w:r>
      <w:r>
        <w:rPr>
          <w:rFonts w:ascii="Simplified Arabic" w:hAnsi="Simplified Arabic" w:cs="Simplified Arabic" w:hint="cs"/>
          <w:sz w:val="32"/>
          <w:szCs w:val="32"/>
          <w:rtl/>
        </w:rPr>
        <w:t xml:space="preserve">عمل على تثقيف البالغ أو البالغة </w:t>
      </w:r>
      <w:r>
        <w:rPr>
          <w:rFonts w:ascii="Simplified Arabic" w:hAnsi="Simplified Arabic" w:cs="Simplified Arabic" w:hint="cs"/>
          <w:sz w:val="32"/>
          <w:szCs w:val="32"/>
          <w:rtl/>
        </w:rPr>
        <w:lastRenderedPageBreak/>
        <w:t>على معنى البلوغ والمسؤوليات المترتبة عليه، وقد وجدنا في سيرة بعض علمائنا وهو السيد الجليل ابن طاووس (رحمه الله) أنّه كان مهتم</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اً بهذا الأمر، لدرجة </w:t>
      </w:r>
      <w:r w:rsidR="00787D02">
        <w:rPr>
          <w:rFonts w:ascii="Simplified Arabic" w:hAnsi="Simplified Arabic" w:cs="Simplified Arabic" w:hint="cs"/>
          <w:sz w:val="32"/>
          <w:szCs w:val="32"/>
          <w:rtl/>
        </w:rPr>
        <w:t>اعتباره يوم بلوغ ولده يوم عيد، وأنّه لو أبقاه الله حيّاً فسوف يتصدّق في ذلك اليوم بمائة وخمسين دينار، عن كل</w:t>
      </w:r>
      <w:r w:rsidR="00D64FBC">
        <w:rPr>
          <w:rFonts w:ascii="Simplified Arabic" w:hAnsi="Simplified Arabic" w:cs="Simplified Arabic" w:hint="cs"/>
          <w:sz w:val="32"/>
          <w:szCs w:val="32"/>
          <w:rtl/>
        </w:rPr>
        <w:t>ّ</w:t>
      </w:r>
      <w:r w:rsidR="00787D02">
        <w:rPr>
          <w:rFonts w:ascii="Simplified Arabic" w:hAnsi="Simplified Arabic" w:cs="Simplified Arabic" w:hint="cs"/>
          <w:sz w:val="32"/>
          <w:szCs w:val="32"/>
          <w:rtl/>
        </w:rPr>
        <w:t xml:space="preserve"> سنة عشرة دنانير، وقد حثّ ابنه </w:t>
      </w:r>
      <w:r w:rsidR="00787D02">
        <w:rPr>
          <w:rFonts w:ascii="Simplified Arabic" w:hAnsi="Simplified Arabic" w:cs="Simplified Arabic"/>
          <w:sz w:val="32"/>
          <w:szCs w:val="32"/>
          <w:rtl/>
        </w:rPr>
        <w:t>–</w:t>
      </w:r>
      <w:r w:rsidR="00787D02">
        <w:rPr>
          <w:rFonts w:ascii="Simplified Arabic" w:hAnsi="Simplified Arabic" w:cs="Simplified Arabic" w:hint="cs"/>
          <w:sz w:val="32"/>
          <w:szCs w:val="32"/>
          <w:rtl/>
        </w:rPr>
        <w:t xml:space="preserve"> فيما أوصاه به </w:t>
      </w:r>
      <w:r w:rsidR="00787D02">
        <w:rPr>
          <w:rFonts w:ascii="Simplified Arabic" w:hAnsi="Simplified Arabic" w:cs="Simplified Arabic"/>
          <w:sz w:val="32"/>
          <w:szCs w:val="32"/>
          <w:rtl/>
        </w:rPr>
        <w:t>–</w:t>
      </w:r>
      <w:r w:rsidR="00787D02">
        <w:rPr>
          <w:rFonts w:ascii="Simplified Arabic" w:hAnsi="Simplified Arabic" w:cs="Simplified Arabic" w:hint="cs"/>
          <w:sz w:val="32"/>
          <w:szCs w:val="32"/>
          <w:rtl/>
        </w:rPr>
        <w:t xml:space="preserve"> أن يحفظ هذا التاريخ جيداً ليجدّد الشكر لله</w:t>
      </w:r>
      <w:r w:rsidR="00B64108">
        <w:rPr>
          <w:rFonts w:ascii="Simplified Arabic" w:hAnsi="Simplified Arabic" w:cs="Simplified Arabic" w:hint="cs"/>
          <w:sz w:val="32"/>
          <w:szCs w:val="32"/>
          <w:rtl/>
        </w:rPr>
        <w:t xml:space="preserve"> تعالى فيه كل عام.</w:t>
      </w:r>
      <w:r w:rsidR="00787D02">
        <w:rPr>
          <w:rFonts w:ascii="Simplified Arabic" w:hAnsi="Simplified Arabic" w:cs="Simplified Arabic" w:hint="cs"/>
          <w:sz w:val="32"/>
          <w:szCs w:val="32"/>
          <w:rtl/>
        </w:rPr>
        <w:t xml:space="preserve"> ويحدّثنا (رحمه الله) عن اهتمامه بيوم بلوغ ابنته أيضاً، وأنّه شرح لها قبل بلوغها معاني البلوغ ودلالاته وما يتضمّنه من تشريف وتكريم إلهي</w:t>
      </w:r>
      <w:r w:rsidR="00D64FBC">
        <w:rPr>
          <w:rFonts w:ascii="Simplified Arabic" w:hAnsi="Simplified Arabic" w:cs="Simplified Arabic" w:hint="cs"/>
          <w:sz w:val="32"/>
          <w:szCs w:val="32"/>
          <w:rtl/>
        </w:rPr>
        <w:t>ّ</w:t>
      </w:r>
      <w:r w:rsidR="00787D02">
        <w:rPr>
          <w:rFonts w:ascii="Simplified Arabic" w:hAnsi="Simplified Arabic" w:cs="Simplified Arabic" w:hint="cs"/>
          <w:sz w:val="32"/>
          <w:szCs w:val="32"/>
          <w:rtl/>
        </w:rPr>
        <w:t xml:space="preserve"> لها</w:t>
      </w:r>
      <w:r w:rsidR="00787D02">
        <w:rPr>
          <w:rStyle w:val="FootnoteReference"/>
          <w:rFonts w:ascii="Simplified Arabic" w:hAnsi="Simplified Arabic" w:cs="Simplified Arabic"/>
          <w:sz w:val="32"/>
          <w:szCs w:val="32"/>
          <w:rtl/>
        </w:rPr>
        <w:footnoteReference w:customMarkFollows="1" w:id="21"/>
        <w:t>(1)</w:t>
      </w:r>
      <w:r w:rsidR="00787D02">
        <w:rPr>
          <w:rFonts w:ascii="Simplified Arabic" w:hAnsi="Simplified Arabic" w:cs="Simplified Arabic" w:hint="cs"/>
          <w:sz w:val="32"/>
          <w:szCs w:val="32"/>
          <w:rtl/>
        </w:rPr>
        <w:t>.</w:t>
      </w:r>
    </w:p>
    <w:p w:rsidR="00787D02" w:rsidRPr="00A143F3" w:rsidRDefault="00787D02" w:rsidP="0055755A">
      <w:pPr>
        <w:tabs>
          <w:tab w:val="left" w:pos="708"/>
        </w:tabs>
        <w:jc w:val="both"/>
        <w:rPr>
          <w:rFonts w:ascii="Simplified Arabic" w:hAnsi="Simplified Arabic" w:cs="Simplified Arabic"/>
          <w:b/>
          <w:bCs/>
          <w:sz w:val="32"/>
          <w:szCs w:val="32"/>
          <w:rtl/>
        </w:rPr>
      </w:pPr>
      <w:r w:rsidRPr="00A143F3">
        <w:rPr>
          <w:rFonts w:ascii="Simplified Arabic" w:hAnsi="Simplified Arabic" w:cs="Simplified Arabic" w:hint="cs"/>
          <w:b/>
          <w:bCs/>
          <w:sz w:val="32"/>
          <w:szCs w:val="32"/>
          <w:rtl/>
        </w:rPr>
        <w:tab/>
        <w:t>بين الإسلام والقوانين الوضعية</w:t>
      </w:r>
    </w:p>
    <w:p w:rsidR="00787D02" w:rsidRDefault="00787D02"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هذا موقف الفقه الإسلامي، وأمّا القوانين الوضعية فإنّها تنصّ على اعتبار سنّ الثامنة عشرة نهاية مرحلة الطفولة وبداية مرحلة التكليف والمسؤولية التام</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ة، فقد جاء في اتف</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اقية حقوق الطفل تعريف الطفل بأنّه </w:t>
      </w:r>
      <w:r w:rsidR="00002509">
        <w:rPr>
          <w:rFonts w:ascii="Simplified Arabic" w:hAnsi="Simplified Arabic" w:cs="Simplified Arabic" w:hint="cs"/>
          <w:sz w:val="32"/>
          <w:szCs w:val="32"/>
          <w:rtl/>
        </w:rPr>
        <w:t>"كلّ إنسان لم يتجاوز الثامنة عشرة</w:t>
      </w:r>
      <w:r w:rsidR="00B64108">
        <w:rPr>
          <w:rFonts w:ascii="Simplified Arabic" w:hAnsi="Simplified Arabic" w:cs="Simplified Arabic" w:hint="cs"/>
          <w:sz w:val="32"/>
          <w:szCs w:val="32"/>
          <w:rtl/>
        </w:rPr>
        <w:t>،</w:t>
      </w:r>
      <w:r w:rsidR="00002509">
        <w:rPr>
          <w:rFonts w:ascii="Simplified Arabic" w:hAnsi="Simplified Arabic" w:cs="Simplified Arabic" w:hint="cs"/>
          <w:sz w:val="32"/>
          <w:szCs w:val="32"/>
          <w:rtl/>
        </w:rPr>
        <w:t xml:space="preserve"> ما لم يبلغ سنّ الرشد قبل ذلك بموجب القانون المنطبق عليه"</w:t>
      </w:r>
      <w:r w:rsidR="00002509">
        <w:rPr>
          <w:rStyle w:val="FootnoteReference"/>
          <w:rFonts w:ascii="Simplified Arabic" w:hAnsi="Simplified Arabic" w:cs="Simplified Arabic"/>
          <w:sz w:val="32"/>
          <w:szCs w:val="32"/>
          <w:rtl/>
        </w:rPr>
        <w:footnoteReference w:customMarkFollows="1" w:id="22"/>
        <w:t>(2)</w:t>
      </w:r>
      <w:r w:rsidR="00002509">
        <w:rPr>
          <w:rFonts w:ascii="Simplified Arabic" w:hAnsi="Simplified Arabic" w:cs="Simplified Arabic" w:hint="cs"/>
          <w:sz w:val="32"/>
          <w:szCs w:val="32"/>
          <w:rtl/>
        </w:rPr>
        <w:t>.</w:t>
      </w:r>
    </w:p>
    <w:p w:rsidR="00002509" w:rsidRDefault="00002509"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والتعريف المذكور يختلف عمّا نصّ عليه الفقه الإسلامي</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 جهت</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ين.</w:t>
      </w:r>
    </w:p>
    <w:p w:rsidR="00901202" w:rsidRDefault="00002509"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إحداهما: تحديده انتهاء مرحلة الطفولة ببلوغ سنّ الثامنة عشرة، بينما الفقه الإسلامي يحدّ</w:t>
      </w:r>
      <w:r w:rsidR="00901202">
        <w:rPr>
          <w:rFonts w:ascii="Simplified Arabic" w:hAnsi="Simplified Arabic" w:cs="Simplified Arabic" w:hint="cs"/>
          <w:sz w:val="32"/>
          <w:szCs w:val="32"/>
          <w:rtl/>
        </w:rPr>
        <w:t>ِ</w:t>
      </w:r>
      <w:r>
        <w:rPr>
          <w:rFonts w:ascii="Simplified Arabic" w:hAnsi="Simplified Arabic" w:cs="Simplified Arabic" w:hint="cs"/>
          <w:sz w:val="32"/>
          <w:szCs w:val="32"/>
          <w:rtl/>
        </w:rPr>
        <w:t>د نهايتها إما بالبلوغ الجسدي (احت</w:t>
      </w:r>
      <w:r w:rsidR="00B64108">
        <w:rPr>
          <w:rFonts w:ascii="Simplified Arabic" w:hAnsi="Simplified Arabic" w:cs="Simplified Arabic" w:hint="cs"/>
          <w:sz w:val="32"/>
          <w:szCs w:val="32"/>
          <w:rtl/>
        </w:rPr>
        <w:t>لام ال</w:t>
      </w:r>
      <w:r w:rsidR="004021A4">
        <w:rPr>
          <w:rFonts w:ascii="Simplified Arabic" w:hAnsi="Simplified Arabic" w:cs="Simplified Arabic" w:hint="cs"/>
          <w:sz w:val="32"/>
          <w:szCs w:val="32"/>
          <w:rtl/>
        </w:rPr>
        <w:t>ذ</w:t>
      </w:r>
      <w:r w:rsidR="00D64FBC">
        <w:rPr>
          <w:rFonts w:ascii="Simplified Arabic" w:hAnsi="Simplified Arabic" w:cs="Simplified Arabic" w:hint="cs"/>
          <w:sz w:val="32"/>
          <w:szCs w:val="32"/>
          <w:rtl/>
        </w:rPr>
        <w:t>َّ</w:t>
      </w:r>
      <w:r w:rsidR="004021A4">
        <w:rPr>
          <w:rFonts w:ascii="Simplified Arabic" w:hAnsi="Simplified Arabic" w:cs="Simplified Arabic" w:hint="cs"/>
          <w:sz w:val="32"/>
          <w:szCs w:val="32"/>
          <w:rtl/>
        </w:rPr>
        <w:t>كر، العادة الشهرية ل</w:t>
      </w:r>
      <w:r w:rsidR="00B64108">
        <w:rPr>
          <w:rFonts w:ascii="Simplified Arabic" w:hAnsi="Simplified Arabic" w:cs="Simplified Arabic" w:hint="cs"/>
          <w:sz w:val="32"/>
          <w:szCs w:val="32"/>
          <w:rtl/>
        </w:rPr>
        <w:t>لأنثى</w:t>
      </w:r>
      <w:r>
        <w:rPr>
          <w:rFonts w:ascii="Simplified Arabic" w:hAnsi="Simplified Arabic" w:cs="Simplified Arabic" w:hint="cs"/>
          <w:sz w:val="32"/>
          <w:szCs w:val="32"/>
          <w:rtl/>
        </w:rPr>
        <w:t>) أو بالسنّ</w:t>
      </w:r>
      <w:r w:rsidR="00901202">
        <w:rPr>
          <w:rFonts w:ascii="Simplified Arabic" w:hAnsi="Simplified Arabic" w:cs="Simplified Arabic" w:hint="cs"/>
          <w:sz w:val="32"/>
          <w:szCs w:val="32"/>
          <w:rtl/>
        </w:rPr>
        <w:t xml:space="preserve"> وهو بلوغ الخامسة عشرة </w:t>
      </w:r>
      <w:r w:rsidR="00D64FBC">
        <w:rPr>
          <w:rFonts w:ascii="Simplified Arabic" w:hAnsi="Simplified Arabic" w:cs="Simplified Arabic" w:hint="cs"/>
          <w:sz w:val="32"/>
          <w:szCs w:val="32"/>
          <w:rtl/>
        </w:rPr>
        <w:t xml:space="preserve">(هجرية) </w:t>
      </w:r>
      <w:r w:rsidR="00901202">
        <w:rPr>
          <w:rFonts w:ascii="Simplified Arabic" w:hAnsi="Simplified Arabic" w:cs="Simplified Arabic" w:hint="cs"/>
          <w:sz w:val="32"/>
          <w:szCs w:val="32"/>
          <w:rtl/>
        </w:rPr>
        <w:t>للذ</w:t>
      </w:r>
      <w:r w:rsidR="00D64FBC">
        <w:rPr>
          <w:rFonts w:ascii="Simplified Arabic" w:hAnsi="Simplified Arabic" w:cs="Simplified Arabic" w:hint="cs"/>
          <w:sz w:val="32"/>
          <w:szCs w:val="32"/>
          <w:rtl/>
        </w:rPr>
        <w:t>َّ</w:t>
      </w:r>
      <w:r w:rsidR="00901202">
        <w:rPr>
          <w:rFonts w:ascii="Simplified Arabic" w:hAnsi="Simplified Arabic" w:cs="Simplified Arabic" w:hint="cs"/>
          <w:sz w:val="32"/>
          <w:szCs w:val="32"/>
          <w:rtl/>
        </w:rPr>
        <w:t>كر والتاسعة أو الثالثة عشرة</w:t>
      </w:r>
      <w:r w:rsidR="00D64FBC">
        <w:rPr>
          <w:rFonts w:ascii="Simplified Arabic" w:hAnsi="Simplified Arabic" w:cs="Simplified Arabic" w:hint="cs"/>
          <w:sz w:val="32"/>
          <w:szCs w:val="32"/>
          <w:rtl/>
        </w:rPr>
        <w:t xml:space="preserve"> (هجرية)</w:t>
      </w:r>
      <w:r w:rsidR="00901202">
        <w:rPr>
          <w:rFonts w:ascii="Simplified Arabic" w:hAnsi="Simplified Arabic" w:cs="Simplified Arabic" w:hint="cs"/>
          <w:sz w:val="32"/>
          <w:szCs w:val="32"/>
          <w:rtl/>
        </w:rPr>
        <w:t xml:space="preserve"> في المرأة (على الخلاف الفقهي في ذلك).</w:t>
      </w:r>
    </w:p>
    <w:p w:rsidR="00073563" w:rsidRDefault="00E43497" w:rsidP="00B64108">
      <w:pPr>
        <w:tabs>
          <w:tab w:val="left" w:pos="708"/>
        </w:tabs>
        <w:jc w:val="both"/>
        <w:rPr>
          <w:rFonts w:ascii="Simplified Arabic" w:hAnsi="Simplified Arabic" w:cs="Simplified Arabic"/>
          <w:sz w:val="32"/>
          <w:szCs w:val="32"/>
          <w:rtl/>
        </w:rPr>
      </w:pPr>
      <w:r>
        <w:rPr>
          <w:rFonts w:ascii="Simplified Arabic" w:hAnsi="Simplified Arabic" w:cs="Simplified Arabic" w:hint="cs"/>
          <w:b/>
          <w:bCs/>
          <w:sz w:val="32"/>
          <w:szCs w:val="32"/>
          <w:rtl/>
        </w:rPr>
        <w:tab/>
      </w:r>
      <w:r w:rsidRPr="00E43497">
        <w:rPr>
          <w:rFonts w:ascii="Simplified Arabic" w:hAnsi="Simplified Arabic" w:cs="Simplified Arabic" w:hint="cs"/>
          <w:b/>
          <w:bCs/>
          <w:sz w:val="32"/>
          <w:szCs w:val="32"/>
          <w:rtl/>
        </w:rPr>
        <w:t>الثانية</w:t>
      </w:r>
      <w:r>
        <w:rPr>
          <w:rFonts w:ascii="Simplified Arabic" w:hAnsi="Simplified Arabic" w:cs="Simplified Arabic" w:hint="cs"/>
          <w:sz w:val="32"/>
          <w:szCs w:val="32"/>
          <w:rtl/>
        </w:rPr>
        <w:t xml:space="preserve">: أنّ التعريف المذكور ومن خلال تأكيده على انتهاء مرحلة </w:t>
      </w:r>
      <w:r w:rsidR="00784A8C">
        <w:rPr>
          <w:rFonts w:ascii="Simplified Arabic" w:hAnsi="Simplified Arabic" w:cs="Simplified Arabic" w:hint="cs"/>
          <w:sz w:val="32"/>
          <w:szCs w:val="32"/>
          <w:rtl/>
        </w:rPr>
        <w:t xml:space="preserve">الطفولة بسنّ الثامنة عشرة </w:t>
      </w:r>
      <w:r w:rsidR="00B64108">
        <w:rPr>
          <w:rFonts w:ascii="Simplified Arabic" w:hAnsi="Simplified Arabic" w:cs="Simplified Arabic" w:hint="cs"/>
          <w:sz w:val="32"/>
          <w:szCs w:val="32"/>
          <w:rtl/>
        </w:rPr>
        <w:t>ما لم</w:t>
      </w:r>
      <w:r w:rsidR="00784A8C">
        <w:rPr>
          <w:rFonts w:ascii="Simplified Arabic" w:hAnsi="Simplified Arabic" w:cs="Simplified Arabic" w:hint="cs"/>
          <w:sz w:val="32"/>
          <w:szCs w:val="32"/>
          <w:rtl/>
        </w:rPr>
        <w:t xml:space="preserve"> يبلغ سنّ الرشد قبل ذلك، يسا</w:t>
      </w:r>
      <w:r w:rsidR="00B64108">
        <w:rPr>
          <w:rFonts w:ascii="Simplified Arabic" w:hAnsi="Simplified Arabic" w:cs="Simplified Arabic" w:hint="cs"/>
          <w:sz w:val="32"/>
          <w:szCs w:val="32"/>
          <w:rtl/>
        </w:rPr>
        <w:t>وي بين</w:t>
      </w:r>
      <w:r w:rsidR="00784A8C">
        <w:rPr>
          <w:rFonts w:ascii="Simplified Arabic" w:hAnsi="Simplified Arabic" w:cs="Simplified Arabic" w:hint="cs"/>
          <w:sz w:val="32"/>
          <w:szCs w:val="32"/>
          <w:rtl/>
        </w:rPr>
        <w:t xml:space="preserve"> البالغ والرشيد</w:t>
      </w:r>
      <w:r w:rsidR="00B64108">
        <w:rPr>
          <w:rFonts w:ascii="Simplified Arabic" w:hAnsi="Simplified Arabic" w:cs="Simplified Arabic" w:hint="cs"/>
          <w:sz w:val="32"/>
          <w:szCs w:val="32"/>
          <w:rtl/>
        </w:rPr>
        <w:t xml:space="preserve"> في تحديد المسؤولية أمام القانون</w:t>
      </w:r>
      <w:r w:rsidR="00784A8C">
        <w:rPr>
          <w:rFonts w:ascii="Simplified Arabic" w:hAnsi="Simplified Arabic" w:cs="Simplified Arabic" w:hint="cs"/>
          <w:sz w:val="32"/>
          <w:szCs w:val="32"/>
          <w:rtl/>
        </w:rPr>
        <w:t xml:space="preserve">، بينما يفكّك الفقه </w:t>
      </w:r>
      <w:r w:rsidR="00525F04">
        <w:rPr>
          <w:rFonts w:ascii="Simplified Arabic" w:hAnsi="Simplified Arabic" w:cs="Simplified Arabic" w:hint="cs"/>
          <w:sz w:val="32"/>
          <w:szCs w:val="32"/>
          <w:rtl/>
        </w:rPr>
        <w:t>الإسلامي</w:t>
      </w:r>
      <w:r w:rsidR="00D64FBC">
        <w:rPr>
          <w:rFonts w:ascii="Simplified Arabic" w:hAnsi="Simplified Arabic" w:cs="Simplified Arabic" w:hint="cs"/>
          <w:sz w:val="32"/>
          <w:szCs w:val="32"/>
          <w:rtl/>
        </w:rPr>
        <w:t>ّ</w:t>
      </w:r>
      <w:r w:rsidR="00525F04">
        <w:rPr>
          <w:rFonts w:ascii="Simplified Arabic" w:hAnsi="Simplified Arabic" w:cs="Simplified Arabic" w:hint="cs"/>
          <w:sz w:val="32"/>
          <w:szCs w:val="32"/>
          <w:rtl/>
        </w:rPr>
        <w:t xml:space="preserve"> بين الأمرين، فيرى أنّ الإنسان قد يبلغ دون أن يتّصف بالرشد، وقد يتّصف بالرشد قبل البلوغ، وفي الحالة الثانية </w:t>
      </w:r>
      <w:r w:rsidR="00525F04">
        <w:rPr>
          <w:rFonts w:ascii="Simplified Arabic" w:hAnsi="Simplified Arabic" w:cs="Simplified Arabic"/>
          <w:sz w:val="32"/>
          <w:szCs w:val="32"/>
          <w:rtl/>
        </w:rPr>
        <w:t>–</w:t>
      </w:r>
      <w:r w:rsidR="00525F04">
        <w:rPr>
          <w:rFonts w:ascii="Simplified Arabic" w:hAnsi="Simplified Arabic" w:cs="Simplified Arabic" w:hint="cs"/>
          <w:sz w:val="32"/>
          <w:szCs w:val="32"/>
          <w:rtl/>
        </w:rPr>
        <w:t xml:space="preserve"> أعني تقدّم الرشد على البلوغ </w:t>
      </w:r>
      <w:r w:rsidR="00525F04">
        <w:rPr>
          <w:rFonts w:ascii="Simplified Arabic" w:hAnsi="Simplified Arabic" w:cs="Simplified Arabic"/>
          <w:sz w:val="32"/>
          <w:szCs w:val="32"/>
          <w:rtl/>
        </w:rPr>
        <w:t>–</w:t>
      </w:r>
      <w:r w:rsidR="00525F04">
        <w:rPr>
          <w:rFonts w:ascii="Simplified Arabic" w:hAnsi="Simplified Arabic" w:cs="Simplified Arabic" w:hint="cs"/>
          <w:sz w:val="32"/>
          <w:szCs w:val="32"/>
          <w:rtl/>
        </w:rPr>
        <w:t xml:space="preserve"> لا يكون مكلفاً، ربّما تخفيفاً عليه، بينما في الحالة الأولى </w:t>
      </w:r>
      <w:r w:rsidR="00525F04">
        <w:rPr>
          <w:rFonts w:ascii="Simplified Arabic" w:hAnsi="Simplified Arabic" w:cs="Simplified Arabic"/>
          <w:sz w:val="32"/>
          <w:szCs w:val="32"/>
          <w:rtl/>
        </w:rPr>
        <w:t>–</w:t>
      </w:r>
      <w:r w:rsidR="00525F04">
        <w:rPr>
          <w:rFonts w:ascii="Simplified Arabic" w:hAnsi="Simplified Arabic" w:cs="Simplified Arabic" w:hint="cs"/>
          <w:sz w:val="32"/>
          <w:szCs w:val="32"/>
          <w:rtl/>
        </w:rPr>
        <w:t xml:space="preserve"> أعني تأخّر الرشد عن البلوغ </w:t>
      </w:r>
      <w:r w:rsidR="00525F04">
        <w:rPr>
          <w:rFonts w:ascii="Simplified Arabic" w:hAnsi="Simplified Arabic" w:cs="Simplified Arabic"/>
          <w:sz w:val="32"/>
          <w:szCs w:val="32"/>
          <w:rtl/>
        </w:rPr>
        <w:t>–</w:t>
      </w:r>
      <w:r w:rsidR="00525F04">
        <w:rPr>
          <w:rFonts w:ascii="Simplified Arabic" w:hAnsi="Simplified Arabic" w:cs="Simplified Arabic" w:hint="cs"/>
          <w:sz w:val="32"/>
          <w:szCs w:val="32"/>
          <w:rtl/>
        </w:rPr>
        <w:t xml:space="preserve"> يكون مكلفاً، إلاّ أنّ شخصيته الحقوقية لا تكتمل بمجرّد </w:t>
      </w:r>
      <w:r w:rsidR="00525F04">
        <w:rPr>
          <w:rFonts w:ascii="Simplified Arabic" w:hAnsi="Simplified Arabic" w:cs="Simplified Arabic" w:hint="cs"/>
          <w:sz w:val="32"/>
          <w:szCs w:val="32"/>
          <w:rtl/>
        </w:rPr>
        <w:lastRenderedPageBreak/>
        <w:t xml:space="preserve">البلوغ ما لم ينضم إليها الرشد، فلا يكون غير </w:t>
      </w:r>
      <w:r w:rsidR="00A278C8">
        <w:rPr>
          <w:rFonts w:ascii="Simplified Arabic" w:hAnsi="Simplified Arabic" w:cs="Simplified Arabic" w:hint="cs"/>
          <w:sz w:val="32"/>
          <w:szCs w:val="32"/>
          <w:rtl/>
        </w:rPr>
        <w:t>الرشيد (السفيه) صاحبَ ذمّة مالية مستقل</w:t>
      </w:r>
      <w:r w:rsidR="00D64FBC">
        <w:rPr>
          <w:rFonts w:ascii="Simplified Arabic" w:hAnsi="Simplified Arabic" w:cs="Simplified Arabic" w:hint="cs"/>
          <w:sz w:val="32"/>
          <w:szCs w:val="32"/>
          <w:rtl/>
        </w:rPr>
        <w:t>ّ</w:t>
      </w:r>
      <w:r w:rsidR="00A278C8">
        <w:rPr>
          <w:rFonts w:ascii="Simplified Arabic" w:hAnsi="Simplified Arabic" w:cs="Simplified Arabic" w:hint="cs"/>
          <w:sz w:val="32"/>
          <w:szCs w:val="32"/>
          <w:rtl/>
        </w:rPr>
        <w:t xml:space="preserve">ة، ولذا لا يدفع إليه ماله، قال </w:t>
      </w:r>
      <w:r w:rsidR="00B76C23">
        <w:rPr>
          <w:rFonts w:ascii="Simplified Arabic" w:hAnsi="Simplified Arabic" w:cs="Simplified Arabic" w:hint="cs"/>
          <w:sz w:val="32"/>
          <w:szCs w:val="32"/>
          <w:rtl/>
        </w:rPr>
        <w:t>تعالى: {</w:t>
      </w:r>
      <w:r w:rsidR="00B76C23" w:rsidRPr="00B76C23">
        <w:rPr>
          <w:rFonts w:ascii="Simplified Arabic" w:hAnsi="Simplified Arabic" w:cs="Simplified Arabic" w:hint="cs"/>
          <w:b/>
          <w:bCs/>
          <w:sz w:val="32"/>
          <w:szCs w:val="32"/>
          <w:rtl/>
        </w:rPr>
        <w:t>وَابْتَلُواْ</w:t>
      </w:r>
      <w:r w:rsidR="00B76C23" w:rsidRPr="00B76C23">
        <w:rPr>
          <w:rFonts w:ascii="Simplified Arabic" w:hAnsi="Simplified Arabic" w:cs="Simplified Arabic"/>
          <w:b/>
          <w:bCs/>
          <w:sz w:val="32"/>
          <w:szCs w:val="32"/>
          <w:rtl/>
        </w:rPr>
        <w:t xml:space="preserve"> </w:t>
      </w:r>
      <w:r w:rsidR="00B76C23" w:rsidRPr="00B76C23">
        <w:rPr>
          <w:rFonts w:ascii="Simplified Arabic" w:hAnsi="Simplified Arabic" w:cs="Simplified Arabic" w:hint="cs"/>
          <w:b/>
          <w:bCs/>
          <w:sz w:val="32"/>
          <w:szCs w:val="32"/>
          <w:rtl/>
        </w:rPr>
        <w:t>الْيَتَامَى</w:t>
      </w:r>
      <w:r w:rsidR="00B76C23" w:rsidRPr="00B76C23">
        <w:rPr>
          <w:rFonts w:ascii="Simplified Arabic" w:hAnsi="Simplified Arabic" w:cs="Simplified Arabic"/>
          <w:b/>
          <w:bCs/>
          <w:sz w:val="32"/>
          <w:szCs w:val="32"/>
          <w:rtl/>
        </w:rPr>
        <w:t xml:space="preserve"> </w:t>
      </w:r>
      <w:r w:rsidR="00B76C23" w:rsidRPr="00B76C23">
        <w:rPr>
          <w:rFonts w:ascii="Simplified Arabic" w:hAnsi="Simplified Arabic" w:cs="Simplified Arabic" w:hint="cs"/>
          <w:b/>
          <w:bCs/>
          <w:sz w:val="32"/>
          <w:szCs w:val="32"/>
          <w:rtl/>
        </w:rPr>
        <w:t>حَتَّىَ</w:t>
      </w:r>
      <w:r w:rsidR="00B76C23" w:rsidRPr="00B76C23">
        <w:rPr>
          <w:rFonts w:ascii="Simplified Arabic" w:hAnsi="Simplified Arabic" w:cs="Simplified Arabic"/>
          <w:b/>
          <w:bCs/>
          <w:sz w:val="32"/>
          <w:szCs w:val="32"/>
          <w:rtl/>
        </w:rPr>
        <w:t xml:space="preserve"> </w:t>
      </w:r>
      <w:r w:rsidR="00B76C23" w:rsidRPr="00B76C23">
        <w:rPr>
          <w:rFonts w:ascii="Simplified Arabic" w:hAnsi="Simplified Arabic" w:cs="Simplified Arabic" w:hint="cs"/>
          <w:b/>
          <w:bCs/>
          <w:sz w:val="32"/>
          <w:szCs w:val="32"/>
          <w:rtl/>
        </w:rPr>
        <w:t>إِذَا</w:t>
      </w:r>
      <w:r w:rsidR="00B76C23" w:rsidRPr="00B76C23">
        <w:rPr>
          <w:rFonts w:ascii="Simplified Arabic" w:hAnsi="Simplified Arabic" w:cs="Simplified Arabic"/>
          <w:b/>
          <w:bCs/>
          <w:sz w:val="32"/>
          <w:szCs w:val="32"/>
          <w:rtl/>
        </w:rPr>
        <w:t xml:space="preserve"> </w:t>
      </w:r>
      <w:r w:rsidR="00B76C23" w:rsidRPr="00B76C23">
        <w:rPr>
          <w:rFonts w:ascii="Simplified Arabic" w:hAnsi="Simplified Arabic" w:cs="Simplified Arabic" w:hint="cs"/>
          <w:b/>
          <w:bCs/>
          <w:sz w:val="32"/>
          <w:szCs w:val="32"/>
          <w:rtl/>
        </w:rPr>
        <w:t>بَلَغُواْ</w:t>
      </w:r>
      <w:r w:rsidR="00B76C23" w:rsidRPr="00B76C23">
        <w:rPr>
          <w:rFonts w:ascii="Simplified Arabic" w:hAnsi="Simplified Arabic" w:cs="Simplified Arabic"/>
          <w:b/>
          <w:bCs/>
          <w:sz w:val="32"/>
          <w:szCs w:val="32"/>
          <w:rtl/>
        </w:rPr>
        <w:t xml:space="preserve"> </w:t>
      </w:r>
      <w:r w:rsidR="00B76C23" w:rsidRPr="00B76C23">
        <w:rPr>
          <w:rFonts w:ascii="Simplified Arabic" w:hAnsi="Simplified Arabic" w:cs="Simplified Arabic" w:hint="cs"/>
          <w:b/>
          <w:bCs/>
          <w:sz w:val="32"/>
          <w:szCs w:val="32"/>
          <w:rtl/>
        </w:rPr>
        <w:t>النِّكَاحَ</w:t>
      </w:r>
      <w:r w:rsidR="00B76C23" w:rsidRPr="00B76C23">
        <w:rPr>
          <w:rFonts w:ascii="Simplified Arabic" w:hAnsi="Simplified Arabic" w:cs="Simplified Arabic"/>
          <w:b/>
          <w:bCs/>
          <w:sz w:val="32"/>
          <w:szCs w:val="32"/>
          <w:rtl/>
        </w:rPr>
        <w:t xml:space="preserve"> </w:t>
      </w:r>
      <w:r w:rsidR="00B76C23" w:rsidRPr="00B76C23">
        <w:rPr>
          <w:rFonts w:ascii="Simplified Arabic" w:hAnsi="Simplified Arabic" w:cs="Simplified Arabic" w:hint="cs"/>
          <w:b/>
          <w:bCs/>
          <w:sz w:val="32"/>
          <w:szCs w:val="32"/>
          <w:rtl/>
        </w:rPr>
        <w:t>فَإِنْ</w:t>
      </w:r>
      <w:r w:rsidR="00B76C23" w:rsidRPr="00B76C23">
        <w:rPr>
          <w:rFonts w:ascii="Simplified Arabic" w:hAnsi="Simplified Arabic" w:cs="Simplified Arabic"/>
          <w:b/>
          <w:bCs/>
          <w:sz w:val="32"/>
          <w:szCs w:val="32"/>
          <w:rtl/>
        </w:rPr>
        <w:t xml:space="preserve"> </w:t>
      </w:r>
      <w:r w:rsidR="00B76C23" w:rsidRPr="00B76C23">
        <w:rPr>
          <w:rFonts w:ascii="Simplified Arabic" w:hAnsi="Simplified Arabic" w:cs="Simplified Arabic" w:hint="cs"/>
          <w:b/>
          <w:bCs/>
          <w:sz w:val="32"/>
          <w:szCs w:val="32"/>
          <w:rtl/>
        </w:rPr>
        <w:t>آنَسْتُم</w:t>
      </w:r>
      <w:r w:rsidR="00B76C23" w:rsidRPr="00B76C23">
        <w:rPr>
          <w:rFonts w:ascii="Simplified Arabic" w:hAnsi="Simplified Arabic" w:cs="Simplified Arabic"/>
          <w:b/>
          <w:bCs/>
          <w:sz w:val="32"/>
          <w:szCs w:val="32"/>
          <w:rtl/>
        </w:rPr>
        <w:t xml:space="preserve"> </w:t>
      </w:r>
      <w:r w:rsidR="00B76C23" w:rsidRPr="00B76C23">
        <w:rPr>
          <w:rFonts w:ascii="Simplified Arabic" w:hAnsi="Simplified Arabic" w:cs="Simplified Arabic" w:hint="cs"/>
          <w:b/>
          <w:bCs/>
          <w:sz w:val="32"/>
          <w:szCs w:val="32"/>
          <w:rtl/>
        </w:rPr>
        <w:t>مِّنْهُمْ</w:t>
      </w:r>
      <w:r w:rsidR="00B76C23" w:rsidRPr="00B76C23">
        <w:rPr>
          <w:rFonts w:ascii="Simplified Arabic" w:hAnsi="Simplified Arabic" w:cs="Simplified Arabic"/>
          <w:b/>
          <w:bCs/>
          <w:sz w:val="32"/>
          <w:szCs w:val="32"/>
          <w:rtl/>
        </w:rPr>
        <w:t xml:space="preserve"> </w:t>
      </w:r>
      <w:r w:rsidR="00B76C23" w:rsidRPr="00B76C23">
        <w:rPr>
          <w:rFonts w:ascii="Simplified Arabic" w:hAnsi="Simplified Arabic" w:cs="Simplified Arabic" w:hint="cs"/>
          <w:b/>
          <w:bCs/>
          <w:sz w:val="32"/>
          <w:szCs w:val="32"/>
          <w:rtl/>
        </w:rPr>
        <w:t>رُشْداً</w:t>
      </w:r>
      <w:r w:rsidR="00B76C23" w:rsidRPr="00B76C23">
        <w:rPr>
          <w:rFonts w:ascii="Simplified Arabic" w:hAnsi="Simplified Arabic" w:cs="Simplified Arabic"/>
          <w:b/>
          <w:bCs/>
          <w:sz w:val="32"/>
          <w:szCs w:val="32"/>
          <w:rtl/>
        </w:rPr>
        <w:t xml:space="preserve"> </w:t>
      </w:r>
      <w:r w:rsidR="00B76C23" w:rsidRPr="00B76C23">
        <w:rPr>
          <w:rFonts w:ascii="Simplified Arabic" w:hAnsi="Simplified Arabic" w:cs="Simplified Arabic" w:hint="cs"/>
          <w:b/>
          <w:bCs/>
          <w:sz w:val="32"/>
          <w:szCs w:val="32"/>
          <w:rtl/>
        </w:rPr>
        <w:t>فَادْفَعُواْ</w:t>
      </w:r>
      <w:r w:rsidR="00B76C23" w:rsidRPr="00B76C23">
        <w:rPr>
          <w:rFonts w:ascii="Simplified Arabic" w:hAnsi="Simplified Arabic" w:cs="Simplified Arabic"/>
          <w:b/>
          <w:bCs/>
          <w:sz w:val="32"/>
          <w:szCs w:val="32"/>
          <w:rtl/>
        </w:rPr>
        <w:t xml:space="preserve"> </w:t>
      </w:r>
      <w:r w:rsidR="00B76C23" w:rsidRPr="00B76C23">
        <w:rPr>
          <w:rFonts w:ascii="Simplified Arabic" w:hAnsi="Simplified Arabic" w:cs="Simplified Arabic" w:hint="cs"/>
          <w:b/>
          <w:bCs/>
          <w:sz w:val="32"/>
          <w:szCs w:val="32"/>
          <w:rtl/>
        </w:rPr>
        <w:t>إِلَيْهِمْ</w:t>
      </w:r>
      <w:r w:rsidR="00B76C23" w:rsidRPr="00B76C23">
        <w:rPr>
          <w:rFonts w:ascii="Simplified Arabic" w:hAnsi="Simplified Arabic" w:cs="Simplified Arabic"/>
          <w:b/>
          <w:bCs/>
          <w:sz w:val="32"/>
          <w:szCs w:val="32"/>
          <w:rtl/>
        </w:rPr>
        <w:t xml:space="preserve"> </w:t>
      </w:r>
      <w:r w:rsidR="00B76C23" w:rsidRPr="00B76C23">
        <w:rPr>
          <w:rFonts w:ascii="Simplified Arabic" w:hAnsi="Simplified Arabic" w:cs="Simplified Arabic" w:hint="cs"/>
          <w:b/>
          <w:bCs/>
          <w:sz w:val="32"/>
          <w:szCs w:val="32"/>
          <w:rtl/>
        </w:rPr>
        <w:t>أَمْوَالَهُمْ</w:t>
      </w:r>
      <w:r w:rsidR="00B76C23">
        <w:rPr>
          <w:rFonts w:ascii="Simplified Arabic" w:hAnsi="Simplified Arabic" w:cs="Simplified Arabic" w:hint="cs"/>
          <w:sz w:val="32"/>
          <w:szCs w:val="32"/>
          <w:rtl/>
        </w:rPr>
        <w:t xml:space="preserve">} </w:t>
      </w:r>
      <w:r w:rsidR="00B76C23" w:rsidRPr="00B76C23">
        <w:rPr>
          <w:rFonts w:ascii="Simplified Arabic" w:hAnsi="Simplified Arabic" w:cs="Simplified Arabic"/>
          <w:sz w:val="32"/>
          <w:szCs w:val="32"/>
          <w:rtl/>
        </w:rPr>
        <w:t>[</w:t>
      </w:r>
      <w:r w:rsidR="00B76C23" w:rsidRPr="00B76C23">
        <w:rPr>
          <w:rFonts w:ascii="Simplified Arabic" w:hAnsi="Simplified Arabic" w:cs="Simplified Arabic" w:hint="cs"/>
          <w:sz w:val="32"/>
          <w:szCs w:val="32"/>
          <w:rtl/>
        </w:rPr>
        <w:t>النساء</w:t>
      </w:r>
      <w:r w:rsidR="00B76C23">
        <w:rPr>
          <w:rFonts w:ascii="Simplified Arabic" w:hAnsi="Simplified Arabic" w:cs="Simplified Arabic"/>
          <w:sz w:val="32"/>
          <w:szCs w:val="32"/>
          <w:rtl/>
        </w:rPr>
        <w:t>:</w:t>
      </w:r>
      <w:r w:rsidR="00B76C23" w:rsidRPr="00B76C23">
        <w:rPr>
          <w:rFonts w:ascii="Simplified Arabic" w:hAnsi="Simplified Arabic" w:cs="Simplified Arabic"/>
          <w:sz w:val="32"/>
          <w:szCs w:val="32"/>
          <w:rtl/>
        </w:rPr>
        <w:t>6</w:t>
      </w:r>
      <w:r w:rsidR="00B76C2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073563">
        <w:rPr>
          <w:rFonts w:ascii="Simplified Arabic" w:hAnsi="Simplified Arabic" w:cs="Simplified Arabic" w:hint="cs"/>
          <w:sz w:val="32"/>
          <w:szCs w:val="32"/>
          <w:rtl/>
        </w:rPr>
        <w:t>كما أن</w:t>
      </w:r>
      <w:r w:rsidR="00D64FBC">
        <w:rPr>
          <w:rFonts w:ascii="Simplified Arabic" w:hAnsi="Simplified Arabic" w:cs="Simplified Arabic" w:hint="cs"/>
          <w:sz w:val="32"/>
          <w:szCs w:val="32"/>
          <w:rtl/>
        </w:rPr>
        <w:t>ّ</w:t>
      </w:r>
      <w:r w:rsidR="00073563">
        <w:rPr>
          <w:rFonts w:ascii="Simplified Arabic" w:hAnsi="Simplified Arabic" w:cs="Simplified Arabic" w:hint="cs"/>
          <w:sz w:val="32"/>
          <w:szCs w:val="32"/>
          <w:rtl/>
        </w:rPr>
        <w:t xml:space="preserve">ه لا يستقل باتّخاذ كافة القرارات، ومن هنا تتوقّف صحّة زواجه </w:t>
      </w:r>
      <w:r w:rsidR="00073563">
        <w:rPr>
          <w:rFonts w:ascii="Simplified Arabic" w:hAnsi="Simplified Arabic" w:cs="Simplified Arabic"/>
          <w:sz w:val="32"/>
          <w:szCs w:val="32"/>
          <w:rtl/>
        </w:rPr>
        <w:t>–</w:t>
      </w:r>
      <w:r w:rsidR="00073563">
        <w:rPr>
          <w:rFonts w:ascii="Simplified Arabic" w:hAnsi="Simplified Arabic" w:cs="Simplified Arabic" w:hint="cs"/>
          <w:sz w:val="32"/>
          <w:szCs w:val="32"/>
          <w:rtl/>
        </w:rPr>
        <w:t xml:space="preserve"> ذكراً أو أُنثى </w:t>
      </w:r>
      <w:r w:rsidR="00073563">
        <w:rPr>
          <w:rFonts w:ascii="Simplified Arabic" w:hAnsi="Simplified Arabic" w:cs="Simplified Arabic"/>
          <w:sz w:val="32"/>
          <w:szCs w:val="32"/>
          <w:rtl/>
        </w:rPr>
        <w:t>–</w:t>
      </w:r>
      <w:r w:rsidR="00073563">
        <w:rPr>
          <w:rFonts w:ascii="Simplified Arabic" w:hAnsi="Simplified Arabic" w:cs="Simplified Arabic" w:hint="cs"/>
          <w:sz w:val="32"/>
          <w:szCs w:val="32"/>
          <w:rtl/>
        </w:rPr>
        <w:t xml:space="preserve"> على استئذانه من الولي.</w:t>
      </w:r>
    </w:p>
    <w:p w:rsidR="00073563" w:rsidRPr="00073563" w:rsidRDefault="00073563" w:rsidP="0055755A">
      <w:pPr>
        <w:tabs>
          <w:tab w:val="left" w:pos="708"/>
        </w:tabs>
        <w:jc w:val="both"/>
        <w:rPr>
          <w:rFonts w:ascii="Simplified Arabic" w:hAnsi="Simplified Arabic" w:cs="Simplified Arabic"/>
          <w:b/>
          <w:bCs/>
          <w:sz w:val="32"/>
          <w:szCs w:val="32"/>
          <w:rtl/>
        </w:rPr>
      </w:pPr>
      <w:r w:rsidRPr="00073563">
        <w:rPr>
          <w:rFonts w:ascii="Simplified Arabic" w:hAnsi="Simplified Arabic" w:cs="Simplified Arabic" w:hint="cs"/>
          <w:b/>
          <w:bCs/>
          <w:sz w:val="32"/>
          <w:szCs w:val="32"/>
          <w:rtl/>
        </w:rPr>
        <w:tab/>
      </w:r>
      <w:r w:rsidR="006156C8">
        <w:rPr>
          <w:rFonts w:ascii="Simplified Arabic" w:hAnsi="Simplified Arabic" w:cs="Simplified Arabic" w:hint="cs"/>
          <w:b/>
          <w:bCs/>
          <w:sz w:val="32"/>
          <w:szCs w:val="32"/>
          <w:rtl/>
        </w:rPr>
        <w:t xml:space="preserve">خامساً: مرحلة </w:t>
      </w:r>
      <w:r w:rsidRPr="00073563">
        <w:rPr>
          <w:rFonts w:ascii="Simplified Arabic" w:hAnsi="Simplified Arabic" w:cs="Simplified Arabic" w:hint="cs"/>
          <w:b/>
          <w:bCs/>
          <w:sz w:val="32"/>
          <w:szCs w:val="32"/>
          <w:rtl/>
        </w:rPr>
        <w:t>الرشد</w:t>
      </w:r>
    </w:p>
    <w:p w:rsidR="008B7AB2" w:rsidRDefault="006156C8"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وهذا يقودنا إلى الحديث عن مرحلة</w:t>
      </w:r>
      <w:r w:rsidR="00073563">
        <w:rPr>
          <w:rFonts w:ascii="Simplified Arabic" w:hAnsi="Simplified Arabic" w:cs="Simplified Arabic" w:hint="cs"/>
          <w:sz w:val="32"/>
          <w:szCs w:val="32"/>
          <w:rtl/>
        </w:rPr>
        <w:t xml:space="preserve"> الرشد</w:t>
      </w:r>
      <w:r>
        <w:rPr>
          <w:rFonts w:ascii="Simplified Arabic" w:hAnsi="Simplified Arabic" w:cs="Simplified Arabic" w:hint="cs"/>
          <w:sz w:val="32"/>
          <w:szCs w:val="32"/>
          <w:rtl/>
        </w:rPr>
        <w:t>، والسؤال: ما هو الرشد</w:t>
      </w:r>
      <w:r w:rsidR="00073563">
        <w:rPr>
          <w:rFonts w:ascii="Simplified Arabic" w:hAnsi="Simplified Arabic" w:cs="Simplified Arabic" w:hint="cs"/>
          <w:sz w:val="32"/>
          <w:szCs w:val="32"/>
          <w:rtl/>
        </w:rPr>
        <w:t>؟ و</w:t>
      </w:r>
      <w:r>
        <w:rPr>
          <w:rFonts w:ascii="Simplified Arabic" w:hAnsi="Simplified Arabic" w:cs="Simplified Arabic" w:hint="cs"/>
          <w:sz w:val="32"/>
          <w:szCs w:val="32"/>
          <w:rtl/>
        </w:rPr>
        <w:t>ما</w:t>
      </w:r>
      <w:r w:rsidR="00073563">
        <w:rPr>
          <w:rFonts w:ascii="Simplified Arabic" w:hAnsi="Simplified Arabic" w:cs="Simplified Arabic" w:hint="cs"/>
          <w:sz w:val="32"/>
          <w:szCs w:val="32"/>
          <w:rtl/>
        </w:rPr>
        <w:t xml:space="preserve"> السبب في عدم اتّخاذه </w:t>
      </w:r>
      <w:r w:rsidR="00073563">
        <w:rPr>
          <w:rFonts w:ascii="Simplified Arabic" w:hAnsi="Simplified Arabic" w:cs="Simplified Arabic"/>
          <w:sz w:val="32"/>
          <w:szCs w:val="32"/>
          <w:rtl/>
        </w:rPr>
        <w:t>–</w:t>
      </w:r>
      <w:r w:rsidR="00073563">
        <w:rPr>
          <w:rFonts w:ascii="Simplified Arabic" w:hAnsi="Simplified Arabic" w:cs="Simplified Arabic" w:hint="cs"/>
          <w:sz w:val="32"/>
          <w:szCs w:val="32"/>
          <w:rtl/>
        </w:rPr>
        <w:t xml:space="preserve"> من قبل المشرِّع </w:t>
      </w:r>
      <w:r w:rsidR="00D354A9">
        <w:rPr>
          <w:rFonts w:ascii="Simplified Arabic" w:hAnsi="Simplified Arabic" w:cs="Simplified Arabic" w:hint="cs"/>
          <w:sz w:val="32"/>
          <w:szCs w:val="32"/>
          <w:rtl/>
        </w:rPr>
        <w:t xml:space="preserve">الإسلامي </w:t>
      </w:r>
      <w:r w:rsidR="00D354A9">
        <w:rPr>
          <w:rFonts w:ascii="Simplified Arabic" w:hAnsi="Simplified Arabic" w:cs="Simplified Arabic"/>
          <w:sz w:val="32"/>
          <w:szCs w:val="32"/>
          <w:rtl/>
        </w:rPr>
        <w:t>–</w:t>
      </w:r>
      <w:r w:rsidR="00D354A9">
        <w:rPr>
          <w:rFonts w:ascii="Simplified Arabic" w:hAnsi="Simplified Arabic" w:cs="Simplified Arabic" w:hint="cs"/>
          <w:sz w:val="32"/>
          <w:szCs w:val="32"/>
          <w:rtl/>
        </w:rPr>
        <w:t xml:space="preserve"> مبدأً للبلوغ وتحمّل المسؤولية؟ وبعبارة أخرى: كيف يتوجّه الخطاب الشرعي إلى غير الراش</w:t>
      </w:r>
      <w:r>
        <w:rPr>
          <w:rFonts w:ascii="Simplified Arabic" w:hAnsi="Simplified Arabic" w:cs="Simplified Arabic" w:hint="cs"/>
          <w:sz w:val="32"/>
          <w:szCs w:val="32"/>
          <w:rtl/>
        </w:rPr>
        <w:t>د حتى لو كان ناضجاً جنسياً؟ وكيف نفهم أن</w:t>
      </w:r>
      <w:r w:rsidR="00D354A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تكون المسؤولية م</w:t>
      </w:r>
      <w:r w:rsidR="00D354A9">
        <w:rPr>
          <w:rFonts w:ascii="Simplified Arabic" w:hAnsi="Simplified Arabic" w:cs="Simplified Arabic" w:hint="cs"/>
          <w:sz w:val="32"/>
          <w:szCs w:val="32"/>
          <w:rtl/>
        </w:rPr>
        <w:t>رتبط</w:t>
      </w:r>
      <w:r>
        <w:rPr>
          <w:rFonts w:ascii="Simplified Arabic" w:hAnsi="Simplified Arabic" w:cs="Simplified Arabic" w:hint="cs"/>
          <w:sz w:val="32"/>
          <w:szCs w:val="32"/>
          <w:rtl/>
        </w:rPr>
        <w:t>ة</w:t>
      </w:r>
      <w:r w:rsidR="00D354A9">
        <w:rPr>
          <w:rFonts w:ascii="Simplified Arabic" w:hAnsi="Simplified Arabic" w:cs="Simplified Arabic" w:hint="cs"/>
          <w:sz w:val="32"/>
          <w:szCs w:val="32"/>
          <w:rtl/>
        </w:rPr>
        <w:t xml:space="preserve"> بالنضج الجنسي أو </w:t>
      </w:r>
      <w:r w:rsidR="008B7AB2">
        <w:rPr>
          <w:rFonts w:ascii="Simplified Arabic" w:hAnsi="Simplified Arabic" w:cs="Simplified Arabic" w:hint="cs"/>
          <w:sz w:val="32"/>
          <w:szCs w:val="32"/>
          <w:rtl/>
        </w:rPr>
        <w:t xml:space="preserve">الجسدي وليس بالنضج العقلي؟! أوليس الأجدى والأصح أخذ الرشد </w:t>
      </w:r>
      <w:r w:rsidR="006A4F10">
        <w:rPr>
          <w:rFonts w:ascii="Simplified Arabic" w:hAnsi="Simplified Arabic" w:cs="Simplified Arabic" w:hint="cs"/>
          <w:sz w:val="32"/>
          <w:szCs w:val="32"/>
          <w:rtl/>
        </w:rPr>
        <w:t>في</w:t>
      </w:r>
      <w:r w:rsidR="008B7AB2">
        <w:rPr>
          <w:rFonts w:ascii="Simplified Arabic" w:hAnsi="Simplified Arabic" w:cs="Simplified Arabic" w:hint="cs"/>
          <w:sz w:val="32"/>
          <w:szCs w:val="32"/>
          <w:rtl/>
        </w:rPr>
        <w:t xml:space="preserve"> مفهوم</w:t>
      </w:r>
      <w:r>
        <w:rPr>
          <w:rFonts w:ascii="Simplified Arabic" w:hAnsi="Simplified Arabic" w:cs="Simplified Arabic" w:hint="cs"/>
          <w:sz w:val="32"/>
          <w:szCs w:val="32"/>
          <w:rtl/>
        </w:rPr>
        <w:t xml:space="preserve"> البلوغ كما يرى المشرِّع الوضع</w:t>
      </w:r>
      <w:r w:rsidR="008B7AB2">
        <w:rPr>
          <w:rFonts w:ascii="Simplified Arabic" w:hAnsi="Simplified Arabic" w:cs="Simplified Arabic" w:hint="cs"/>
          <w:sz w:val="32"/>
          <w:szCs w:val="32"/>
          <w:rtl/>
        </w:rPr>
        <w:t>ي؟</w:t>
      </w:r>
    </w:p>
    <w:p w:rsidR="00CC3AA9" w:rsidRDefault="00CC3AA9"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والجواب على ذل</w:t>
      </w:r>
      <w:r w:rsidR="00F01DF2">
        <w:rPr>
          <w:rFonts w:ascii="Simplified Arabic" w:hAnsi="Simplified Arabic" w:cs="Simplified Arabic" w:hint="cs"/>
          <w:sz w:val="32"/>
          <w:szCs w:val="32"/>
          <w:rtl/>
        </w:rPr>
        <w:t>ك</w:t>
      </w:r>
      <w:r>
        <w:rPr>
          <w:rFonts w:ascii="Simplified Arabic" w:hAnsi="Simplified Arabic" w:cs="Simplified Arabic" w:hint="cs"/>
          <w:sz w:val="32"/>
          <w:szCs w:val="32"/>
          <w:rtl/>
        </w:rPr>
        <w:t xml:space="preserve"> يتوقّف على تحديد معنى الرشد، والذي نلاحظه في هذا المجال: أنّ الرشد لا يرادف </w:t>
      </w:r>
      <w:r w:rsidR="00F01DF2">
        <w:rPr>
          <w:rFonts w:ascii="Simplified Arabic" w:hAnsi="Simplified Arabic" w:cs="Simplified Arabic" w:hint="cs"/>
          <w:sz w:val="32"/>
          <w:szCs w:val="32"/>
          <w:rtl/>
        </w:rPr>
        <w:t>العقل</w:t>
      </w:r>
      <w:r>
        <w:rPr>
          <w:rFonts w:ascii="Simplified Arabic" w:hAnsi="Simplified Arabic" w:cs="Simplified Arabic" w:hint="cs"/>
          <w:sz w:val="32"/>
          <w:szCs w:val="32"/>
          <w:rtl/>
        </w:rPr>
        <w:t xml:space="preserve"> أو يوازيه ليمكن اعتبار م</w:t>
      </w:r>
      <w:r w:rsidR="006A4F10">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6A4F1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ليس راشداً فاقداً للعقل أو </w:t>
      </w:r>
      <w:r w:rsidR="006A4F10">
        <w:rPr>
          <w:rFonts w:ascii="Simplified Arabic" w:hAnsi="Simplified Arabic" w:cs="Simplified Arabic" w:hint="cs"/>
          <w:sz w:val="32"/>
          <w:szCs w:val="32"/>
          <w:rtl/>
        </w:rPr>
        <w:t>نا</w:t>
      </w:r>
      <w:r>
        <w:rPr>
          <w:rFonts w:ascii="Simplified Arabic" w:hAnsi="Simplified Arabic" w:cs="Simplified Arabic" w:hint="cs"/>
          <w:sz w:val="32"/>
          <w:szCs w:val="32"/>
          <w:rtl/>
        </w:rPr>
        <w:t>قص العقل، وبالتالي ليكون الس</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فه مرادفاً </w:t>
      </w:r>
      <w:r w:rsidR="006A4F10">
        <w:rPr>
          <w:rFonts w:ascii="Simplified Arabic" w:hAnsi="Simplified Arabic" w:cs="Simplified Arabic" w:hint="cs"/>
          <w:sz w:val="32"/>
          <w:szCs w:val="32"/>
          <w:rtl/>
        </w:rPr>
        <w:t xml:space="preserve">للجنون، كلا إنّما الرشد </w:t>
      </w:r>
      <w:r w:rsidR="006A4F10">
        <w:rPr>
          <w:rFonts w:ascii="Simplified Arabic" w:hAnsi="Simplified Arabic" w:cs="Simplified Arabic"/>
          <w:sz w:val="32"/>
          <w:szCs w:val="32"/>
          <w:rtl/>
        </w:rPr>
        <w:t>–</w:t>
      </w:r>
      <w:r w:rsidR="006A4F10">
        <w:rPr>
          <w:rFonts w:ascii="Simplified Arabic" w:hAnsi="Simplified Arabic" w:cs="Simplified Arabic" w:hint="cs"/>
          <w:sz w:val="32"/>
          <w:szCs w:val="32"/>
          <w:rtl/>
        </w:rPr>
        <w:t xml:space="preserve"> عل</w:t>
      </w:r>
      <w:r w:rsidR="00F01DF2">
        <w:rPr>
          <w:rFonts w:ascii="Simplified Arabic" w:hAnsi="Simplified Arabic" w:cs="Simplified Arabic" w:hint="cs"/>
          <w:sz w:val="32"/>
          <w:szCs w:val="32"/>
          <w:rtl/>
        </w:rPr>
        <w:t>ى</w:t>
      </w:r>
      <w:r w:rsidR="006A4F10">
        <w:rPr>
          <w:rFonts w:ascii="Simplified Arabic" w:hAnsi="Simplified Arabic" w:cs="Simplified Arabic" w:hint="cs"/>
          <w:sz w:val="32"/>
          <w:szCs w:val="32"/>
          <w:rtl/>
        </w:rPr>
        <w:t xml:space="preserve"> الأقل </w:t>
      </w:r>
      <w:r w:rsidR="00F01DF2">
        <w:rPr>
          <w:rFonts w:ascii="Simplified Arabic" w:hAnsi="Simplified Arabic" w:cs="Simplified Arabic" w:hint="cs"/>
          <w:sz w:val="32"/>
          <w:szCs w:val="32"/>
          <w:rtl/>
        </w:rPr>
        <w:t>ف</w:t>
      </w:r>
      <w:r w:rsidR="006A4F10">
        <w:rPr>
          <w:rFonts w:ascii="Simplified Arabic" w:hAnsi="Simplified Arabic" w:cs="Simplified Arabic" w:hint="cs"/>
          <w:sz w:val="32"/>
          <w:szCs w:val="32"/>
          <w:rtl/>
        </w:rPr>
        <w:t xml:space="preserve">يما نفهمه </w:t>
      </w:r>
      <w:r w:rsidR="00F01DF2">
        <w:rPr>
          <w:rFonts w:ascii="Simplified Arabic" w:hAnsi="Simplified Arabic" w:cs="Simplified Arabic" w:hint="cs"/>
          <w:sz w:val="32"/>
          <w:szCs w:val="32"/>
          <w:rtl/>
        </w:rPr>
        <w:t>من</w:t>
      </w:r>
      <w:r w:rsidR="006A4F10">
        <w:rPr>
          <w:rFonts w:ascii="Simplified Arabic" w:hAnsi="Simplified Arabic" w:cs="Simplified Arabic" w:hint="cs"/>
          <w:sz w:val="32"/>
          <w:szCs w:val="32"/>
          <w:rtl/>
        </w:rPr>
        <w:t xml:space="preserve"> التشريع الإسلامي </w:t>
      </w:r>
      <w:r w:rsidR="006A4F10">
        <w:rPr>
          <w:rFonts w:ascii="Simplified Arabic" w:hAnsi="Simplified Arabic" w:cs="Simplified Arabic"/>
          <w:sz w:val="32"/>
          <w:szCs w:val="32"/>
          <w:rtl/>
        </w:rPr>
        <w:t>–</w:t>
      </w:r>
      <w:r w:rsidR="006A4F10">
        <w:rPr>
          <w:rFonts w:ascii="Simplified Arabic" w:hAnsi="Simplified Arabic" w:cs="Simplified Arabic" w:hint="cs"/>
          <w:sz w:val="32"/>
          <w:szCs w:val="32"/>
          <w:rtl/>
        </w:rPr>
        <w:t xml:space="preserve"> </w:t>
      </w:r>
      <w:r w:rsidR="00F01DF2">
        <w:rPr>
          <w:rFonts w:ascii="Simplified Arabic" w:hAnsi="Simplified Arabic" w:cs="Simplified Arabic" w:hint="cs"/>
          <w:sz w:val="32"/>
          <w:szCs w:val="32"/>
          <w:rtl/>
        </w:rPr>
        <w:t>هو</w:t>
      </w:r>
      <w:r w:rsidR="006A4F10">
        <w:rPr>
          <w:rFonts w:ascii="Simplified Arabic" w:hAnsi="Simplified Arabic" w:cs="Simplified Arabic" w:hint="cs"/>
          <w:sz w:val="32"/>
          <w:szCs w:val="32"/>
          <w:rtl/>
        </w:rPr>
        <w:t xml:space="preserve"> مستوى من النضج أو الوع</w:t>
      </w:r>
      <w:r w:rsidR="008C0439">
        <w:rPr>
          <w:rFonts w:ascii="Simplified Arabic" w:hAnsi="Simplified Arabic" w:cs="Simplified Arabic" w:hint="cs"/>
          <w:sz w:val="32"/>
          <w:szCs w:val="32"/>
          <w:rtl/>
        </w:rPr>
        <w:t>ي</w:t>
      </w:r>
      <w:r w:rsidR="006A4F10">
        <w:rPr>
          <w:rFonts w:ascii="Simplified Arabic" w:hAnsi="Simplified Arabic" w:cs="Simplified Arabic" w:hint="cs"/>
          <w:sz w:val="32"/>
          <w:szCs w:val="32"/>
          <w:rtl/>
        </w:rPr>
        <w:t xml:space="preserve"> الاجتماعي الذي يكتسبه الإنسان بالتجربة والخبرة بما يخرجه عن حالة الس</w:t>
      </w:r>
      <w:r w:rsidR="00D64FBC">
        <w:rPr>
          <w:rFonts w:ascii="Simplified Arabic" w:hAnsi="Simplified Arabic" w:cs="Simplified Arabic" w:hint="cs"/>
          <w:sz w:val="32"/>
          <w:szCs w:val="32"/>
          <w:rtl/>
        </w:rPr>
        <w:t>ّ</w:t>
      </w:r>
      <w:r w:rsidR="006A4F10">
        <w:rPr>
          <w:rFonts w:ascii="Simplified Arabic" w:hAnsi="Simplified Arabic" w:cs="Simplified Arabic" w:hint="cs"/>
          <w:sz w:val="32"/>
          <w:szCs w:val="32"/>
          <w:rtl/>
        </w:rPr>
        <w:t xml:space="preserve">ذاجة التي تجعله في معرض </w:t>
      </w:r>
      <w:r w:rsidR="00615D67">
        <w:rPr>
          <w:rFonts w:ascii="Simplified Arabic" w:hAnsi="Simplified Arabic" w:cs="Simplified Arabic" w:hint="cs"/>
          <w:sz w:val="32"/>
          <w:szCs w:val="32"/>
          <w:rtl/>
        </w:rPr>
        <w:t>الانخداع أكثر من غيره.</w:t>
      </w:r>
      <w:r w:rsidR="00F01DF2">
        <w:rPr>
          <w:rFonts w:ascii="Simplified Arabic" w:hAnsi="Simplified Arabic" w:cs="Simplified Arabic" w:hint="cs"/>
          <w:sz w:val="32"/>
          <w:szCs w:val="32"/>
          <w:rtl/>
        </w:rPr>
        <w:t xml:space="preserve"> وهذا المستوى من النضج الاجتماعي </w:t>
      </w:r>
      <w:r w:rsidR="00615D67">
        <w:rPr>
          <w:rFonts w:ascii="Simplified Arabic" w:hAnsi="Simplified Arabic" w:cs="Simplified Arabic" w:hint="cs"/>
          <w:sz w:val="32"/>
          <w:szCs w:val="32"/>
          <w:rtl/>
        </w:rPr>
        <w:t xml:space="preserve">(الرشد) </w:t>
      </w:r>
      <w:r w:rsidR="00F01DF2">
        <w:rPr>
          <w:rFonts w:ascii="Simplified Arabic" w:hAnsi="Simplified Arabic" w:cs="Simplified Arabic" w:hint="cs"/>
          <w:sz w:val="32"/>
          <w:szCs w:val="32"/>
          <w:rtl/>
        </w:rPr>
        <w:t xml:space="preserve">ليس هو مناط </w:t>
      </w:r>
      <w:r w:rsidR="00615D67">
        <w:rPr>
          <w:rFonts w:ascii="Simplified Arabic" w:hAnsi="Simplified Arabic" w:cs="Simplified Arabic" w:hint="cs"/>
          <w:sz w:val="32"/>
          <w:szCs w:val="32"/>
          <w:rtl/>
        </w:rPr>
        <w:t xml:space="preserve">(أساس) </w:t>
      </w:r>
      <w:r w:rsidR="00F01DF2">
        <w:rPr>
          <w:rFonts w:ascii="Simplified Arabic" w:hAnsi="Simplified Arabic" w:cs="Simplified Arabic" w:hint="cs"/>
          <w:sz w:val="32"/>
          <w:szCs w:val="32"/>
          <w:rtl/>
        </w:rPr>
        <w:t xml:space="preserve">التكليف في الفقه </w:t>
      </w:r>
      <w:r w:rsidR="00615D67">
        <w:rPr>
          <w:rFonts w:ascii="Simplified Arabic" w:hAnsi="Simplified Arabic" w:cs="Simplified Arabic" w:hint="cs"/>
          <w:sz w:val="32"/>
          <w:szCs w:val="32"/>
          <w:rtl/>
        </w:rPr>
        <w:t xml:space="preserve">الإسلامي وإنّما مناطه هو البلوغ. إنّ </w:t>
      </w:r>
      <w:r w:rsidR="00F01DF2">
        <w:rPr>
          <w:rFonts w:ascii="Simplified Arabic" w:hAnsi="Simplified Arabic" w:cs="Simplified Arabic" w:hint="cs"/>
          <w:sz w:val="32"/>
          <w:szCs w:val="32"/>
          <w:rtl/>
        </w:rPr>
        <w:t xml:space="preserve">البلوغ </w:t>
      </w:r>
      <w:r w:rsidR="00F01DF2">
        <w:rPr>
          <w:rFonts w:ascii="Simplified Arabic" w:hAnsi="Simplified Arabic" w:cs="Simplified Arabic"/>
          <w:sz w:val="32"/>
          <w:szCs w:val="32"/>
          <w:rtl/>
        </w:rPr>
        <w:t>–</w:t>
      </w:r>
      <w:r w:rsidR="00F01DF2">
        <w:rPr>
          <w:rFonts w:ascii="Simplified Arabic" w:hAnsi="Simplified Arabic" w:cs="Simplified Arabic" w:hint="cs"/>
          <w:sz w:val="32"/>
          <w:szCs w:val="32"/>
          <w:rtl/>
        </w:rPr>
        <w:t xml:space="preserve"> وإنْ </w:t>
      </w:r>
      <w:r w:rsidR="008C0439">
        <w:rPr>
          <w:rFonts w:ascii="Simplified Arabic" w:hAnsi="Simplified Arabic" w:cs="Simplified Arabic" w:hint="cs"/>
          <w:sz w:val="32"/>
          <w:szCs w:val="32"/>
          <w:rtl/>
        </w:rPr>
        <w:t xml:space="preserve">تمّ تعريفه بما يجعله مرتبطاً بالنضج الجنسي </w:t>
      </w:r>
      <w:r w:rsidR="008C0439">
        <w:rPr>
          <w:rFonts w:ascii="Simplified Arabic" w:hAnsi="Simplified Arabic" w:cs="Simplified Arabic"/>
          <w:sz w:val="32"/>
          <w:szCs w:val="32"/>
          <w:rtl/>
        </w:rPr>
        <w:t>–</w:t>
      </w:r>
      <w:r w:rsidR="008C0439">
        <w:rPr>
          <w:rFonts w:ascii="Simplified Arabic" w:hAnsi="Simplified Arabic" w:cs="Simplified Arabic" w:hint="cs"/>
          <w:sz w:val="32"/>
          <w:szCs w:val="32"/>
          <w:rtl/>
        </w:rPr>
        <w:t xml:space="preserve"> يترافق مع بدء اكتمال النضج العقلي وسائر المؤهلات الجسدية والذهنية، وإلّا إذا بلغ الإنسان </w:t>
      </w:r>
      <w:r w:rsidR="004B263B">
        <w:rPr>
          <w:rFonts w:ascii="Simplified Arabic" w:hAnsi="Simplified Arabic" w:cs="Simplified Arabic" w:hint="cs"/>
          <w:sz w:val="32"/>
          <w:szCs w:val="32"/>
          <w:rtl/>
        </w:rPr>
        <w:t>بلوغاً جسدياً ولكن</w:t>
      </w:r>
      <w:r w:rsidR="00D64FBC">
        <w:rPr>
          <w:rFonts w:ascii="Simplified Arabic" w:hAnsi="Simplified Arabic" w:cs="Simplified Arabic" w:hint="cs"/>
          <w:sz w:val="32"/>
          <w:szCs w:val="32"/>
          <w:rtl/>
        </w:rPr>
        <w:t>ّ</w:t>
      </w:r>
      <w:r w:rsidR="004B263B">
        <w:rPr>
          <w:rFonts w:ascii="Simplified Arabic" w:hAnsi="Simplified Arabic" w:cs="Simplified Arabic" w:hint="cs"/>
          <w:sz w:val="32"/>
          <w:szCs w:val="32"/>
          <w:rtl/>
        </w:rPr>
        <w:t>ه كان فاسد العقل فلا يكون مكلفاً شرعاً، لأنّ القلم قد رفع عن المجنون كما رفع عن غير البالغ.</w:t>
      </w:r>
    </w:p>
    <w:p w:rsidR="004B263B" w:rsidRDefault="004B263B"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وخلاصة القول: إنّ البلوغ بالمعنى الجسدي ما دام مترافقاً مع بدء اكتمال العقل</w:t>
      </w:r>
      <w:r w:rsidR="00615D6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كان من الطبيعي أن يكون هو مبدأ التكليف حت</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ى لو لم يكن البالغ قد وصل إلى مرحلة الرشد التام، ما يعني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lastRenderedPageBreak/>
        <w:t xml:space="preserve">بعبارة أخرى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أن</w:t>
      </w:r>
      <w:r w:rsidR="00615D6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الس</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فه لا يمنع من توجّه الخطاب الشرعي إلى السفيه، وإنّما يمنع فقط من إطلاق </w:t>
      </w:r>
      <w:r w:rsidR="00615D67">
        <w:rPr>
          <w:rFonts w:ascii="Simplified Arabic" w:hAnsi="Simplified Arabic" w:cs="Simplified Arabic" w:hint="cs"/>
          <w:sz w:val="32"/>
          <w:szCs w:val="32"/>
          <w:rtl/>
        </w:rPr>
        <w:t>يد الس</w:t>
      </w:r>
      <w:r w:rsidR="00D64FBC">
        <w:rPr>
          <w:rFonts w:ascii="Simplified Arabic" w:hAnsi="Simplified Arabic" w:cs="Simplified Arabic" w:hint="cs"/>
          <w:sz w:val="32"/>
          <w:szCs w:val="32"/>
          <w:rtl/>
        </w:rPr>
        <w:t>ّ</w:t>
      </w:r>
      <w:r w:rsidR="00615D67">
        <w:rPr>
          <w:rFonts w:ascii="Simplified Arabic" w:hAnsi="Simplified Arabic" w:cs="Simplified Arabic" w:hint="cs"/>
          <w:sz w:val="32"/>
          <w:szCs w:val="32"/>
          <w:rtl/>
        </w:rPr>
        <w:t>فيه في التصر</w:t>
      </w:r>
      <w:r w:rsidR="00D64FBC">
        <w:rPr>
          <w:rFonts w:ascii="Simplified Arabic" w:hAnsi="Simplified Arabic" w:cs="Simplified Arabic" w:hint="cs"/>
          <w:sz w:val="32"/>
          <w:szCs w:val="32"/>
          <w:rtl/>
        </w:rPr>
        <w:t>ّ</w:t>
      </w:r>
      <w:r w:rsidR="00615D67">
        <w:rPr>
          <w:rFonts w:ascii="Simplified Arabic" w:hAnsi="Simplified Arabic" w:cs="Simplified Arabic" w:hint="cs"/>
          <w:sz w:val="32"/>
          <w:szCs w:val="32"/>
          <w:rtl/>
        </w:rPr>
        <w:t xml:space="preserve">فات المالية، حرصاً على أموال السفيه، ويمنعه أيضاً </w:t>
      </w:r>
      <w:r>
        <w:rPr>
          <w:rFonts w:ascii="Simplified Arabic" w:hAnsi="Simplified Arabic" w:cs="Simplified Arabic" w:hint="cs"/>
          <w:sz w:val="32"/>
          <w:szCs w:val="32"/>
          <w:rtl/>
        </w:rPr>
        <w:t xml:space="preserve">من التفرُّد في اختيار الشريك </w:t>
      </w:r>
      <w:r w:rsidR="004B5016">
        <w:rPr>
          <w:rFonts w:ascii="Simplified Arabic" w:hAnsi="Simplified Arabic" w:cs="Simplified Arabic" w:hint="cs"/>
          <w:sz w:val="32"/>
          <w:szCs w:val="32"/>
          <w:rtl/>
        </w:rPr>
        <w:t>في الحياة الزوجية دون موافقة الولي،</w:t>
      </w:r>
      <w:r w:rsidR="00615D67">
        <w:rPr>
          <w:rFonts w:ascii="Simplified Arabic" w:hAnsi="Simplified Arabic" w:cs="Simplified Arabic" w:hint="cs"/>
          <w:sz w:val="32"/>
          <w:szCs w:val="32"/>
          <w:rtl/>
        </w:rPr>
        <w:t xml:space="preserve"> لأنّ ضعف تجربته وسفهه يؤثر على اختياره، وهذا الأمر له الكثير من المضاعفات السلبية عليه وعلى شريكه الزوجي،</w:t>
      </w:r>
      <w:r w:rsidR="004B5016">
        <w:rPr>
          <w:rFonts w:ascii="Simplified Arabic" w:hAnsi="Simplified Arabic" w:cs="Simplified Arabic" w:hint="cs"/>
          <w:sz w:val="32"/>
          <w:szCs w:val="32"/>
          <w:rtl/>
        </w:rPr>
        <w:t xml:space="preserve"> وفيما عدا ذلك فإنّا لا نجد في الشرع الإسلامي ما يحدّ من تصرفات السفيه.</w:t>
      </w:r>
    </w:p>
    <w:p w:rsidR="004B5016" w:rsidRPr="00344CDB" w:rsidRDefault="004B5016" w:rsidP="0055755A">
      <w:pPr>
        <w:tabs>
          <w:tab w:val="left" w:pos="708"/>
        </w:tabs>
        <w:jc w:val="both"/>
        <w:rPr>
          <w:rFonts w:ascii="Simplified Arabic" w:hAnsi="Simplified Arabic" w:cs="Simplified Arabic"/>
          <w:b/>
          <w:bCs/>
          <w:sz w:val="32"/>
          <w:szCs w:val="32"/>
          <w:rtl/>
        </w:rPr>
      </w:pPr>
      <w:r w:rsidRPr="00344CDB">
        <w:rPr>
          <w:rFonts w:ascii="Simplified Arabic" w:hAnsi="Simplified Arabic" w:cs="Simplified Arabic" w:hint="cs"/>
          <w:b/>
          <w:bCs/>
          <w:sz w:val="32"/>
          <w:szCs w:val="32"/>
          <w:rtl/>
        </w:rPr>
        <w:tab/>
        <w:t>الرشد لدى الفقهاء</w:t>
      </w:r>
    </w:p>
    <w:p w:rsidR="004B5016" w:rsidRDefault="004B5016"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ما ذكرناه في تعريف الرشد قد لا يكون منسجماً مع ما يذكره الفقهاء، حيث تجدهم يتّجهون إلى ربط الرشد بالتصرفات المالية، فالرشيد عندهم مَنْ كان "مصلحاً لماله بحيث يكون له ملكة نفسانية تقتضي إصلاحه وتمنع إفساده وصرفه في غير الوجوه اللائقة بأفعال</w:t>
      </w:r>
      <w:r w:rsidR="00163CC8">
        <w:rPr>
          <w:rFonts w:ascii="Simplified Arabic" w:hAnsi="Simplified Arabic" w:cs="Simplified Arabic" w:hint="cs"/>
          <w:sz w:val="32"/>
          <w:szCs w:val="32"/>
          <w:rtl/>
        </w:rPr>
        <w:t xml:space="preserve"> </w:t>
      </w:r>
      <w:r w:rsidR="009350B6">
        <w:rPr>
          <w:rFonts w:ascii="Simplified Arabic" w:hAnsi="Simplified Arabic" w:cs="Simplified Arabic" w:hint="cs"/>
          <w:sz w:val="32"/>
          <w:szCs w:val="32"/>
          <w:rtl/>
        </w:rPr>
        <w:t>العقلاء"</w:t>
      </w:r>
      <w:r w:rsidR="009350B6">
        <w:rPr>
          <w:rStyle w:val="FootnoteReference"/>
          <w:rFonts w:ascii="Simplified Arabic" w:hAnsi="Simplified Arabic" w:cs="Simplified Arabic"/>
          <w:sz w:val="32"/>
          <w:szCs w:val="32"/>
          <w:rtl/>
        </w:rPr>
        <w:footnoteReference w:customMarkFollows="1" w:id="23"/>
        <w:t>(1)</w:t>
      </w:r>
      <w:r w:rsidR="00615D6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9350B6">
        <w:rPr>
          <w:rFonts w:ascii="Simplified Arabic" w:hAnsi="Simplified Arabic" w:cs="Simplified Arabic" w:hint="cs"/>
          <w:sz w:val="32"/>
          <w:szCs w:val="32"/>
          <w:rtl/>
        </w:rPr>
        <w:t>وما ذكروه من علامات الرشد في الذكر والأُنثى كلّها تنحو هذا المنحى، فمن علامات رشد الصبي عندهم: نجاحه في اختبارات البيع والشراء ونحوها وعدم انخداعه في ذلك، وعلامة الرشد لدى المرأة هو نجاحها في اختبار الغَزْل والخياطة وشراء آلاتهما المعتادة بغير غبن</w:t>
      </w:r>
      <w:r w:rsidR="009350B6">
        <w:rPr>
          <w:rStyle w:val="FootnoteReference"/>
          <w:rFonts w:ascii="Simplified Arabic" w:hAnsi="Simplified Arabic" w:cs="Simplified Arabic"/>
          <w:sz w:val="32"/>
          <w:szCs w:val="32"/>
          <w:rtl/>
        </w:rPr>
        <w:footnoteReference w:customMarkFollows="1" w:id="24"/>
        <w:t>(2)</w:t>
      </w:r>
      <w:r w:rsidR="009350B6">
        <w:rPr>
          <w:rFonts w:ascii="Simplified Arabic" w:hAnsi="Simplified Arabic" w:cs="Simplified Arabic" w:hint="cs"/>
          <w:sz w:val="32"/>
          <w:szCs w:val="32"/>
          <w:rtl/>
        </w:rPr>
        <w:t>.</w:t>
      </w:r>
    </w:p>
    <w:p w:rsidR="009350B6" w:rsidRDefault="009350B6"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وفيما يبدو</w:t>
      </w:r>
      <w:r w:rsidR="00615D6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 الوجه في ربط الر</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شد والس</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فه بإصلاح المال وإفساده</w:t>
      </w:r>
      <w:r w:rsidR="00615D6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هو ورود ذلك في القرآن الكريم، قال تعالى: {</w:t>
      </w:r>
      <w:r w:rsidRPr="009350B6">
        <w:rPr>
          <w:rFonts w:ascii="Simplified Arabic" w:hAnsi="Simplified Arabic" w:cs="Simplified Arabic" w:hint="cs"/>
          <w:b/>
          <w:bCs/>
          <w:sz w:val="32"/>
          <w:szCs w:val="32"/>
          <w:rtl/>
        </w:rPr>
        <w:t>فَإِنْ</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آنَسْتُم</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مِّنْهُمْ</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رُشْداً</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فَادْفَعُواْ</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إِلَيْهِمْ</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أَمْوَالَهُمْ</w:t>
      </w:r>
      <w:r>
        <w:rPr>
          <w:rFonts w:ascii="Simplified Arabic" w:hAnsi="Simplified Arabic" w:cs="Simplified Arabic" w:hint="cs"/>
          <w:sz w:val="32"/>
          <w:szCs w:val="32"/>
          <w:rtl/>
        </w:rPr>
        <w:t xml:space="preserve">} </w:t>
      </w:r>
      <w:r w:rsidRPr="009350B6">
        <w:rPr>
          <w:rFonts w:ascii="Simplified Arabic" w:hAnsi="Simplified Arabic" w:cs="Simplified Arabic"/>
          <w:sz w:val="32"/>
          <w:szCs w:val="32"/>
          <w:rtl/>
        </w:rPr>
        <w:t>[</w:t>
      </w:r>
      <w:r w:rsidRPr="009350B6">
        <w:rPr>
          <w:rFonts w:ascii="Simplified Arabic" w:hAnsi="Simplified Arabic" w:cs="Simplified Arabic" w:hint="cs"/>
          <w:sz w:val="32"/>
          <w:szCs w:val="32"/>
          <w:rtl/>
        </w:rPr>
        <w:t>النساء</w:t>
      </w:r>
      <w:r>
        <w:rPr>
          <w:rFonts w:ascii="Simplified Arabic" w:hAnsi="Simplified Arabic" w:cs="Simplified Arabic"/>
          <w:sz w:val="32"/>
          <w:szCs w:val="32"/>
          <w:rtl/>
        </w:rPr>
        <w:t>:</w:t>
      </w:r>
      <w:r w:rsidRPr="009350B6">
        <w:rPr>
          <w:rFonts w:ascii="Simplified Arabic" w:hAnsi="Simplified Arabic" w:cs="Simplified Arabic"/>
          <w:sz w:val="32"/>
          <w:szCs w:val="32"/>
          <w:rtl/>
        </w:rPr>
        <w:t>6</w:t>
      </w:r>
      <w:r>
        <w:rPr>
          <w:rFonts w:ascii="Simplified Arabic" w:hAnsi="Simplified Arabic" w:cs="Simplified Arabic" w:hint="cs"/>
          <w:sz w:val="32"/>
          <w:szCs w:val="32"/>
          <w:rtl/>
        </w:rPr>
        <w:t>] وقال</w:t>
      </w:r>
      <w:r w:rsidR="00615D67">
        <w:rPr>
          <w:rFonts w:ascii="Simplified Arabic" w:hAnsi="Simplified Arabic" w:cs="Simplified Arabic" w:hint="cs"/>
          <w:sz w:val="32"/>
          <w:szCs w:val="32"/>
          <w:rtl/>
        </w:rPr>
        <w:t xml:space="preserve"> تعالى</w:t>
      </w:r>
      <w:r>
        <w:rPr>
          <w:rFonts w:ascii="Simplified Arabic" w:hAnsi="Simplified Arabic" w:cs="Simplified Arabic" w:hint="cs"/>
          <w:sz w:val="32"/>
          <w:szCs w:val="32"/>
          <w:rtl/>
        </w:rPr>
        <w:t xml:space="preserve"> أيضاً </w:t>
      </w:r>
      <w:r>
        <w:rPr>
          <w:rFonts w:ascii="Simplified Arabic" w:hAnsi="Simplified Arabic" w:cs="Simplified Arabic"/>
          <w:sz w:val="32"/>
          <w:szCs w:val="32"/>
          <w:rtl/>
        </w:rPr>
        <w:t>–</w:t>
      </w:r>
      <w:r w:rsidR="00615D67">
        <w:rPr>
          <w:rFonts w:ascii="Simplified Arabic" w:hAnsi="Simplified Arabic" w:cs="Simplified Arabic" w:hint="cs"/>
          <w:sz w:val="32"/>
          <w:szCs w:val="32"/>
          <w:rtl/>
        </w:rPr>
        <w:t xml:space="preserve"> في شأن السفه -</w:t>
      </w:r>
      <w:r>
        <w:rPr>
          <w:rFonts w:ascii="Simplified Arabic" w:hAnsi="Simplified Arabic" w:cs="Simplified Arabic" w:hint="cs"/>
          <w:sz w:val="32"/>
          <w:szCs w:val="32"/>
          <w:rtl/>
        </w:rPr>
        <w:t xml:space="preserve">: </w:t>
      </w:r>
      <w:r w:rsidRPr="004A5975">
        <w:rPr>
          <w:rFonts w:ascii="Simplified Arabic" w:hAnsi="Simplified Arabic" w:cs="Simplified Arabic" w:hint="cs"/>
          <w:b/>
          <w:bCs/>
          <w:sz w:val="32"/>
          <w:szCs w:val="32"/>
          <w:rtl/>
        </w:rPr>
        <w:t>{فَإن</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كَانَ</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الَّذِي</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عَلَيْهِ</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الْحَقُّ</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سَفِيهاً</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أَوْ</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ضَعِيفاً</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أَوْ</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لاَ</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يَسْتَطِيعُ</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أَن</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يُمِلَّ</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هُوَ</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فَلْيُمْلِلْ</w:t>
      </w:r>
      <w:r w:rsidRPr="009350B6">
        <w:rPr>
          <w:rFonts w:ascii="Simplified Arabic" w:hAnsi="Simplified Arabic" w:cs="Simplified Arabic"/>
          <w:b/>
          <w:bCs/>
          <w:sz w:val="32"/>
          <w:szCs w:val="32"/>
          <w:rtl/>
        </w:rPr>
        <w:t xml:space="preserve"> </w:t>
      </w:r>
      <w:r w:rsidRPr="009350B6">
        <w:rPr>
          <w:rFonts w:ascii="Simplified Arabic" w:hAnsi="Simplified Arabic" w:cs="Simplified Arabic" w:hint="cs"/>
          <w:b/>
          <w:bCs/>
          <w:sz w:val="32"/>
          <w:szCs w:val="32"/>
          <w:rtl/>
        </w:rPr>
        <w:t>وَلِيُّهُ</w:t>
      </w:r>
      <w:r w:rsidRPr="009350B6">
        <w:rPr>
          <w:rFonts w:ascii="Simplified Arabic" w:hAnsi="Simplified Arabic" w:cs="Simplified Arabic"/>
          <w:b/>
          <w:bCs/>
          <w:sz w:val="32"/>
          <w:szCs w:val="32"/>
          <w:rtl/>
        </w:rPr>
        <w:t xml:space="preserve"> </w:t>
      </w:r>
      <w:r w:rsidRPr="004A5975">
        <w:rPr>
          <w:rFonts w:ascii="Simplified Arabic" w:hAnsi="Simplified Arabic" w:cs="Simplified Arabic" w:hint="cs"/>
          <w:b/>
          <w:bCs/>
          <w:sz w:val="32"/>
          <w:szCs w:val="32"/>
          <w:rtl/>
        </w:rPr>
        <w:t>بِالْعَدْلِ}</w:t>
      </w:r>
      <w:r>
        <w:rPr>
          <w:rFonts w:ascii="Simplified Arabic" w:hAnsi="Simplified Arabic" w:cs="Simplified Arabic" w:hint="cs"/>
          <w:sz w:val="32"/>
          <w:szCs w:val="32"/>
          <w:rtl/>
        </w:rPr>
        <w:t xml:space="preserve"> </w:t>
      </w:r>
      <w:r w:rsidRPr="009350B6">
        <w:rPr>
          <w:rFonts w:ascii="Simplified Arabic" w:hAnsi="Simplified Arabic" w:cs="Simplified Arabic"/>
          <w:sz w:val="32"/>
          <w:szCs w:val="32"/>
          <w:rtl/>
        </w:rPr>
        <w:t>[</w:t>
      </w:r>
      <w:r w:rsidRPr="009350B6">
        <w:rPr>
          <w:rFonts w:ascii="Simplified Arabic" w:hAnsi="Simplified Arabic" w:cs="Simplified Arabic" w:hint="cs"/>
          <w:sz w:val="32"/>
          <w:szCs w:val="32"/>
          <w:rtl/>
        </w:rPr>
        <w:t>البقرة</w:t>
      </w:r>
      <w:r>
        <w:rPr>
          <w:rFonts w:ascii="Simplified Arabic" w:hAnsi="Simplified Arabic" w:cs="Simplified Arabic"/>
          <w:sz w:val="32"/>
          <w:szCs w:val="32"/>
          <w:rtl/>
        </w:rPr>
        <w:t>:</w:t>
      </w:r>
      <w:r w:rsidRPr="009350B6">
        <w:rPr>
          <w:rFonts w:ascii="Simplified Arabic" w:hAnsi="Simplified Arabic" w:cs="Simplified Arabic"/>
          <w:sz w:val="32"/>
          <w:szCs w:val="32"/>
          <w:rtl/>
        </w:rPr>
        <w:t>282</w:t>
      </w:r>
      <w:r>
        <w:rPr>
          <w:rFonts w:ascii="Simplified Arabic" w:hAnsi="Simplified Arabic" w:cs="Simplified Arabic" w:hint="cs"/>
          <w:sz w:val="32"/>
          <w:szCs w:val="32"/>
          <w:rtl/>
        </w:rPr>
        <w:t>].</w:t>
      </w:r>
    </w:p>
    <w:p w:rsidR="002604D2" w:rsidRDefault="009350B6" w:rsidP="002604D2">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ولكن الربط </w:t>
      </w:r>
      <w:r w:rsidR="00615D67">
        <w:rPr>
          <w:rFonts w:ascii="Simplified Arabic" w:hAnsi="Simplified Arabic" w:cs="Simplified Arabic" w:hint="cs"/>
          <w:sz w:val="32"/>
          <w:szCs w:val="32"/>
          <w:rtl/>
        </w:rPr>
        <w:t xml:space="preserve">الفقهي </w:t>
      </w:r>
      <w:r>
        <w:rPr>
          <w:rFonts w:ascii="Simplified Arabic" w:hAnsi="Simplified Arabic" w:cs="Simplified Arabic" w:hint="cs"/>
          <w:sz w:val="32"/>
          <w:szCs w:val="32"/>
          <w:rtl/>
        </w:rPr>
        <w:t>المشار إليه</w:t>
      </w:r>
      <w:r w:rsidR="00615D67">
        <w:rPr>
          <w:rFonts w:ascii="Simplified Arabic" w:hAnsi="Simplified Arabic" w:cs="Simplified Arabic" w:hint="cs"/>
          <w:sz w:val="32"/>
          <w:szCs w:val="32"/>
          <w:rtl/>
        </w:rPr>
        <w:t xml:space="preserve"> بين الس</w:t>
      </w:r>
      <w:r w:rsidR="00D64FBC">
        <w:rPr>
          <w:rFonts w:ascii="Simplified Arabic" w:hAnsi="Simplified Arabic" w:cs="Simplified Arabic" w:hint="cs"/>
          <w:sz w:val="32"/>
          <w:szCs w:val="32"/>
          <w:rtl/>
        </w:rPr>
        <w:t>ّ</w:t>
      </w:r>
      <w:r w:rsidR="00615D67">
        <w:rPr>
          <w:rFonts w:ascii="Simplified Arabic" w:hAnsi="Simplified Arabic" w:cs="Simplified Arabic" w:hint="cs"/>
          <w:sz w:val="32"/>
          <w:szCs w:val="32"/>
          <w:rtl/>
        </w:rPr>
        <w:t>فه وضعف الإدارة المالية</w:t>
      </w:r>
      <w:r>
        <w:rPr>
          <w:rFonts w:ascii="Simplified Arabic" w:hAnsi="Simplified Arabic" w:cs="Simplified Arabic" w:hint="cs"/>
          <w:sz w:val="32"/>
          <w:szCs w:val="32"/>
          <w:rtl/>
        </w:rPr>
        <w:t xml:space="preserve"> لا يخلو من تأمُّل، باعتبار أن مفهوم الرشد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وكذا السفه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أوسع في نظر العرف واللغة من المجال المالي، فربطه بخصوص التصرّفات المالية يعبِّر عن جمودٍ على نص</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الآيتين، وهو </w:t>
      </w:r>
      <w:r w:rsidR="00803B73">
        <w:rPr>
          <w:rFonts w:ascii="Simplified Arabic" w:hAnsi="Simplified Arabic" w:cs="Simplified Arabic" w:hint="cs"/>
          <w:sz w:val="32"/>
          <w:szCs w:val="32"/>
          <w:rtl/>
        </w:rPr>
        <w:t>جمود غير موف</w:t>
      </w:r>
      <w:r w:rsidR="00D64FBC">
        <w:rPr>
          <w:rFonts w:ascii="Simplified Arabic" w:hAnsi="Simplified Arabic" w:cs="Simplified Arabic" w:hint="cs"/>
          <w:sz w:val="32"/>
          <w:szCs w:val="32"/>
          <w:rtl/>
        </w:rPr>
        <w:t>ّ</w:t>
      </w:r>
      <w:r w:rsidR="00803B73">
        <w:rPr>
          <w:rFonts w:ascii="Simplified Arabic" w:hAnsi="Simplified Arabic" w:cs="Simplified Arabic" w:hint="cs"/>
          <w:sz w:val="32"/>
          <w:szCs w:val="32"/>
          <w:rtl/>
        </w:rPr>
        <w:t xml:space="preserve">ق، </w:t>
      </w:r>
      <w:r w:rsidR="00615D67">
        <w:rPr>
          <w:rFonts w:ascii="Simplified Arabic" w:hAnsi="Simplified Arabic" w:cs="Simplified Arabic" w:hint="cs"/>
          <w:sz w:val="32"/>
          <w:szCs w:val="32"/>
          <w:rtl/>
        </w:rPr>
        <w:t>و</w:t>
      </w:r>
      <w:r w:rsidR="00803B73">
        <w:rPr>
          <w:rFonts w:ascii="Simplified Arabic" w:hAnsi="Simplified Arabic" w:cs="Simplified Arabic" w:hint="cs"/>
          <w:sz w:val="32"/>
          <w:szCs w:val="32"/>
          <w:rtl/>
        </w:rPr>
        <w:t>ربّما أعاق فتح البحث في قضية الرشد في المدى الأوسع والأشمل وتحديداً في باب الولايات،</w:t>
      </w:r>
      <w:r w:rsidR="00615D67">
        <w:rPr>
          <w:rFonts w:ascii="Simplified Arabic" w:hAnsi="Simplified Arabic" w:cs="Simplified Arabic" w:hint="cs"/>
          <w:sz w:val="32"/>
          <w:szCs w:val="32"/>
          <w:rtl/>
        </w:rPr>
        <w:t xml:space="preserve"> والوجه في كون الربط المذكور غير </w:t>
      </w:r>
      <w:r w:rsidR="00615D67">
        <w:rPr>
          <w:rFonts w:ascii="Simplified Arabic" w:hAnsi="Simplified Arabic" w:cs="Simplified Arabic" w:hint="cs"/>
          <w:sz w:val="32"/>
          <w:szCs w:val="32"/>
          <w:rtl/>
        </w:rPr>
        <w:lastRenderedPageBreak/>
        <w:t>موف</w:t>
      </w:r>
      <w:r w:rsidR="00D64FBC">
        <w:rPr>
          <w:rFonts w:ascii="Simplified Arabic" w:hAnsi="Simplified Arabic" w:cs="Simplified Arabic" w:hint="cs"/>
          <w:sz w:val="32"/>
          <w:szCs w:val="32"/>
          <w:rtl/>
        </w:rPr>
        <w:t>ّ</w:t>
      </w:r>
      <w:r w:rsidR="00615D67">
        <w:rPr>
          <w:rFonts w:ascii="Simplified Arabic" w:hAnsi="Simplified Arabic" w:cs="Simplified Arabic" w:hint="cs"/>
          <w:sz w:val="32"/>
          <w:szCs w:val="32"/>
          <w:rtl/>
        </w:rPr>
        <w:t>ق هو أ</w:t>
      </w:r>
      <w:r w:rsidR="00803B73">
        <w:rPr>
          <w:rFonts w:ascii="Simplified Arabic" w:hAnsi="Simplified Arabic" w:cs="Simplified Arabic" w:hint="cs"/>
          <w:sz w:val="32"/>
          <w:szCs w:val="32"/>
          <w:rtl/>
        </w:rPr>
        <w:t>نّ إناطة الشارع لبعض التصر</w:t>
      </w:r>
      <w:r w:rsidR="00D64FBC">
        <w:rPr>
          <w:rFonts w:ascii="Simplified Arabic" w:hAnsi="Simplified Arabic" w:cs="Simplified Arabic" w:hint="cs"/>
          <w:sz w:val="32"/>
          <w:szCs w:val="32"/>
          <w:rtl/>
        </w:rPr>
        <w:t>ّ</w:t>
      </w:r>
      <w:r w:rsidR="00803B73">
        <w:rPr>
          <w:rFonts w:ascii="Simplified Arabic" w:hAnsi="Simplified Arabic" w:cs="Simplified Arabic" w:hint="cs"/>
          <w:sz w:val="32"/>
          <w:szCs w:val="32"/>
          <w:rtl/>
        </w:rPr>
        <w:t>فات المالية بالرشد</w:t>
      </w:r>
      <w:r w:rsidR="00615D67">
        <w:rPr>
          <w:rFonts w:ascii="Simplified Arabic" w:hAnsi="Simplified Arabic" w:cs="Simplified Arabic" w:hint="cs"/>
          <w:sz w:val="32"/>
          <w:szCs w:val="32"/>
          <w:rtl/>
        </w:rPr>
        <w:t>،</w:t>
      </w:r>
      <w:r w:rsidR="00803B73">
        <w:rPr>
          <w:rFonts w:ascii="Simplified Arabic" w:hAnsi="Simplified Arabic" w:cs="Simplified Arabic" w:hint="cs"/>
          <w:sz w:val="32"/>
          <w:szCs w:val="32"/>
          <w:rtl/>
        </w:rPr>
        <w:t xml:space="preserve"> من البعيد فَهْمُه بطريقة تعب</w:t>
      </w:r>
      <w:r w:rsidR="00356521">
        <w:rPr>
          <w:rFonts w:ascii="Simplified Arabic" w:hAnsi="Simplified Arabic" w:cs="Simplified Arabic" w:hint="cs"/>
          <w:sz w:val="32"/>
          <w:szCs w:val="32"/>
          <w:rtl/>
        </w:rPr>
        <w:t>ّ</w:t>
      </w:r>
      <w:r w:rsidR="00615D67">
        <w:rPr>
          <w:rFonts w:ascii="Simplified Arabic" w:hAnsi="Simplified Arabic" w:cs="Simplified Arabic" w:hint="cs"/>
          <w:sz w:val="32"/>
          <w:szCs w:val="32"/>
          <w:rtl/>
        </w:rPr>
        <w:t>دية محضة، فالقضية ترتكز على</w:t>
      </w:r>
      <w:r w:rsidR="002604D2">
        <w:rPr>
          <w:rFonts w:ascii="Simplified Arabic" w:hAnsi="Simplified Arabic" w:cs="Simplified Arabic" w:hint="cs"/>
          <w:sz w:val="32"/>
          <w:szCs w:val="32"/>
          <w:rtl/>
        </w:rPr>
        <w:t xml:space="preserve"> بعد عقلائي وهو</w:t>
      </w:r>
      <w:r w:rsidR="00803B73">
        <w:rPr>
          <w:rFonts w:ascii="Simplified Arabic" w:hAnsi="Simplified Arabic" w:cs="Simplified Arabic" w:hint="cs"/>
          <w:sz w:val="32"/>
          <w:szCs w:val="32"/>
          <w:rtl/>
        </w:rPr>
        <w:t xml:space="preserve"> عدم قدرة الس</w:t>
      </w:r>
      <w:r w:rsidR="00D64FBC">
        <w:rPr>
          <w:rFonts w:ascii="Simplified Arabic" w:hAnsi="Simplified Arabic" w:cs="Simplified Arabic" w:hint="cs"/>
          <w:sz w:val="32"/>
          <w:szCs w:val="32"/>
          <w:rtl/>
        </w:rPr>
        <w:t>ّ</w:t>
      </w:r>
      <w:r w:rsidR="00803B73">
        <w:rPr>
          <w:rFonts w:ascii="Simplified Arabic" w:hAnsi="Simplified Arabic" w:cs="Simplified Arabic" w:hint="cs"/>
          <w:sz w:val="32"/>
          <w:szCs w:val="32"/>
          <w:rtl/>
        </w:rPr>
        <w:t xml:space="preserve">فيه على إدارة الأموال بطريقة سليمة، </w:t>
      </w:r>
      <w:r w:rsidR="00356521">
        <w:rPr>
          <w:rFonts w:ascii="Simplified Arabic" w:hAnsi="Simplified Arabic" w:cs="Simplified Arabic" w:hint="cs"/>
          <w:sz w:val="32"/>
          <w:szCs w:val="32"/>
          <w:rtl/>
        </w:rPr>
        <w:t>وحينئذٍ يفرض السؤال التالي نفسه: هل أنّ الس</w:t>
      </w:r>
      <w:r w:rsidR="00D64FBC">
        <w:rPr>
          <w:rFonts w:ascii="Simplified Arabic" w:hAnsi="Simplified Arabic" w:cs="Simplified Arabic" w:hint="cs"/>
          <w:sz w:val="32"/>
          <w:szCs w:val="32"/>
          <w:rtl/>
        </w:rPr>
        <w:t>ّ</w:t>
      </w:r>
      <w:r w:rsidR="00356521">
        <w:rPr>
          <w:rFonts w:ascii="Simplified Arabic" w:hAnsi="Simplified Arabic" w:cs="Simplified Arabic" w:hint="cs"/>
          <w:sz w:val="32"/>
          <w:szCs w:val="32"/>
          <w:rtl/>
        </w:rPr>
        <w:t>فيه الذي لا ولاية له على إدارة أمواله يملك ولاية على عياله وأطفاله مع عدم قدرته على إصلاح أمورهم!؟ ألَا يفترض أن يكون الرشد شرطاً ضرورياً في الولايات الخاص</w:t>
      </w:r>
      <w:r w:rsidR="00D64FBC">
        <w:rPr>
          <w:rFonts w:ascii="Simplified Arabic" w:hAnsi="Simplified Arabic" w:cs="Simplified Arabic" w:hint="cs"/>
          <w:sz w:val="32"/>
          <w:szCs w:val="32"/>
          <w:rtl/>
        </w:rPr>
        <w:t>ّ</w:t>
      </w:r>
      <w:r w:rsidR="00356521">
        <w:rPr>
          <w:rFonts w:ascii="Simplified Arabic" w:hAnsi="Simplified Arabic" w:cs="Simplified Arabic" w:hint="cs"/>
          <w:sz w:val="32"/>
          <w:szCs w:val="32"/>
          <w:rtl/>
        </w:rPr>
        <w:t>ة والعامة</w:t>
      </w:r>
      <w:r w:rsidR="002604D2">
        <w:rPr>
          <w:rFonts w:ascii="Simplified Arabic" w:hAnsi="Simplified Arabic" w:cs="Simplified Arabic" w:hint="cs"/>
          <w:sz w:val="32"/>
          <w:szCs w:val="32"/>
          <w:rtl/>
        </w:rPr>
        <w:t xml:space="preserve"> بطريق أولى من اشتراطه في إدارة الأموال؟ </w:t>
      </w:r>
    </w:p>
    <w:p w:rsidR="009350B6" w:rsidRDefault="002604D2" w:rsidP="002604D2">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من غير البعيد أن يُبنى على</w:t>
      </w:r>
      <w:r w:rsidR="00356521">
        <w:rPr>
          <w:rFonts w:ascii="Simplified Arabic" w:hAnsi="Simplified Arabic" w:cs="Simplified Arabic" w:hint="cs"/>
          <w:sz w:val="32"/>
          <w:szCs w:val="32"/>
          <w:rtl/>
        </w:rPr>
        <w:t xml:space="preserve"> تعميم شرطية الرشد إلى باب الولايات</w:t>
      </w:r>
      <w:r w:rsidR="00356521">
        <w:rPr>
          <w:rStyle w:val="FootnoteReference"/>
          <w:rFonts w:ascii="Simplified Arabic" w:hAnsi="Simplified Arabic" w:cs="Simplified Arabic"/>
          <w:sz w:val="32"/>
          <w:szCs w:val="32"/>
          <w:rtl/>
        </w:rPr>
        <w:footnoteReference w:customMarkFollows="1" w:id="25"/>
        <w:t>(1)</w:t>
      </w:r>
      <w:r w:rsidR="00356521">
        <w:rPr>
          <w:rFonts w:ascii="Simplified Arabic" w:hAnsi="Simplified Arabic" w:cs="Simplified Arabic" w:hint="cs"/>
          <w:sz w:val="32"/>
          <w:szCs w:val="32"/>
          <w:rtl/>
        </w:rPr>
        <w:t>، فمن كان سفيهاً فلا ولاي</w:t>
      </w:r>
      <w:r>
        <w:rPr>
          <w:rFonts w:ascii="Simplified Arabic" w:hAnsi="Simplified Arabic" w:cs="Simplified Arabic" w:hint="cs"/>
          <w:sz w:val="32"/>
          <w:szCs w:val="32"/>
          <w:rtl/>
        </w:rPr>
        <w:t>ة له على إدارة الأسرة  والقوامة على زوجته و</w:t>
      </w:r>
      <w:r w:rsidR="00356521">
        <w:rPr>
          <w:rFonts w:ascii="Simplified Arabic" w:hAnsi="Simplified Arabic" w:cs="Simplified Arabic" w:hint="cs"/>
          <w:sz w:val="32"/>
          <w:szCs w:val="32"/>
          <w:rtl/>
        </w:rPr>
        <w:t>لاسيما إذا كان السفه ليس مجر</w:t>
      </w:r>
      <w:r>
        <w:rPr>
          <w:rFonts w:ascii="Simplified Arabic" w:hAnsi="Simplified Arabic" w:cs="Simplified Arabic" w:hint="cs"/>
          <w:sz w:val="32"/>
          <w:szCs w:val="32"/>
          <w:rtl/>
        </w:rPr>
        <w:t>ّد مرحلة مؤق</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تة يمرّ بها المرء في</w:t>
      </w:r>
      <w:r w:rsidR="00356521">
        <w:rPr>
          <w:rFonts w:ascii="Simplified Arabic" w:hAnsi="Simplified Arabic" w:cs="Simplified Arabic" w:hint="cs"/>
          <w:sz w:val="32"/>
          <w:szCs w:val="32"/>
          <w:rtl/>
        </w:rPr>
        <w:t xml:space="preserve"> بداية حياته، وإنّما كان صفة ملازمة له بمعنى كونه مرضاً عقلياً يعبّر عنه خفّة </w:t>
      </w:r>
      <w:r>
        <w:rPr>
          <w:rFonts w:ascii="Simplified Arabic" w:hAnsi="Simplified Arabic" w:cs="Simplified Arabic" w:hint="cs"/>
          <w:sz w:val="32"/>
          <w:szCs w:val="32"/>
          <w:rtl/>
        </w:rPr>
        <w:t xml:space="preserve">في </w:t>
      </w:r>
      <w:r w:rsidR="00356521">
        <w:rPr>
          <w:rFonts w:ascii="Simplified Arabic" w:hAnsi="Simplified Arabic" w:cs="Simplified Arabic" w:hint="cs"/>
          <w:sz w:val="32"/>
          <w:szCs w:val="32"/>
          <w:rtl/>
        </w:rPr>
        <w:t>العقل، وليس فساده كما في المجنون.</w:t>
      </w:r>
    </w:p>
    <w:p w:rsidR="00356521" w:rsidRPr="00340EBE" w:rsidRDefault="00340EBE" w:rsidP="0055755A">
      <w:pPr>
        <w:tabs>
          <w:tab w:val="left" w:pos="708"/>
        </w:tabs>
        <w:jc w:val="both"/>
        <w:rPr>
          <w:rFonts w:ascii="Simplified Arabic" w:hAnsi="Simplified Arabic" w:cs="Simplified Arabic"/>
          <w:b/>
          <w:bCs/>
          <w:sz w:val="32"/>
          <w:szCs w:val="32"/>
          <w:rtl/>
        </w:rPr>
      </w:pPr>
      <w:r w:rsidRPr="00340EBE">
        <w:rPr>
          <w:rFonts w:ascii="Simplified Arabic" w:hAnsi="Simplified Arabic" w:cs="Simplified Arabic" w:hint="cs"/>
          <w:b/>
          <w:bCs/>
          <w:sz w:val="32"/>
          <w:szCs w:val="32"/>
          <w:rtl/>
        </w:rPr>
        <w:tab/>
        <w:t>ليس للرشد سنّ معيّن</w:t>
      </w:r>
    </w:p>
    <w:p w:rsidR="00340EBE" w:rsidRDefault="00340EBE"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يبقى أن نشير أخيراً إلى أنّه ليس للرشد سن</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محدَّد، لأنّ القضية تخضع لعوامل عديدة تتّصل بالظروف الزمانية والمكانية وبالمستوى الثقافي العام للأُمّة، ما قد يؤهّل بعض الأفراد ويرفعهم إلى سنّ الرشد مبكراً حت</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ى قبل البلوغ الجسدي، بينما يتأخّر الرشد لدى آخرين </w:t>
      </w:r>
      <w:r w:rsidR="002604D2">
        <w:rPr>
          <w:rFonts w:ascii="Simplified Arabic" w:hAnsi="Simplified Arabic" w:cs="Simplified Arabic" w:hint="cs"/>
          <w:sz w:val="32"/>
          <w:szCs w:val="32"/>
          <w:rtl/>
        </w:rPr>
        <w:t>لعدم توفّر الأسباب المشار إليها.</w:t>
      </w:r>
      <w:r>
        <w:rPr>
          <w:rFonts w:ascii="Simplified Arabic" w:hAnsi="Simplified Arabic" w:cs="Simplified Arabic" w:hint="cs"/>
          <w:sz w:val="32"/>
          <w:szCs w:val="32"/>
          <w:rtl/>
        </w:rPr>
        <w:t xml:space="preserve"> ولا مشكلة في عدم تحديد سنّ معيّن </w:t>
      </w:r>
      <w:r w:rsidR="00460695">
        <w:rPr>
          <w:rFonts w:ascii="Simplified Arabic" w:hAnsi="Simplified Arabic" w:cs="Simplified Arabic" w:hint="cs"/>
          <w:sz w:val="32"/>
          <w:szCs w:val="32"/>
          <w:rtl/>
        </w:rPr>
        <w:t>للرشد، ولا تترتّب عليه المحاذير المشار إليها في مسألة البلوغ، لأنّ المفروض أنّ الس</w:t>
      </w:r>
      <w:r w:rsidR="00D64FBC">
        <w:rPr>
          <w:rFonts w:ascii="Simplified Arabic" w:hAnsi="Simplified Arabic" w:cs="Simplified Arabic" w:hint="cs"/>
          <w:sz w:val="32"/>
          <w:szCs w:val="32"/>
          <w:rtl/>
        </w:rPr>
        <w:t>ّ</w:t>
      </w:r>
      <w:r w:rsidR="00460695">
        <w:rPr>
          <w:rFonts w:ascii="Simplified Arabic" w:hAnsi="Simplified Arabic" w:cs="Simplified Arabic" w:hint="cs"/>
          <w:sz w:val="32"/>
          <w:szCs w:val="32"/>
          <w:rtl/>
        </w:rPr>
        <w:t>فيه في حال بلوغه مكلف ومسؤول أمام الله والقانون.</w:t>
      </w:r>
    </w:p>
    <w:p w:rsidR="0074282E" w:rsidRDefault="0074282E" w:rsidP="0055755A">
      <w:pPr>
        <w:tabs>
          <w:tab w:val="left" w:pos="708"/>
        </w:tabs>
        <w:jc w:val="both"/>
        <w:rPr>
          <w:rFonts w:ascii="Simplified Arabic" w:hAnsi="Simplified Arabic" w:cs="Simplified Arabic"/>
          <w:sz w:val="32"/>
          <w:szCs w:val="32"/>
          <w:rtl/>
        </w:rPr>
      </w:pPr>
    </w:p>
    <w:p w:rsidR="0074282E" w:rsidRDefault="0074282E" w:rsidP="0055755A">
      <w:pPr>
        <w:tabs>
          <w:tab w:val="left" w:pos="708"/>
        </w:tabs>
        <w:jc w:val="both"/>
        <w:rPr>
          <w:rFonts w:ascii="Simplified Arabic" w:hAnsi="Simplified Arabic" w:cs="Simplified Arabic"/>
          <w:sz w:val="32"/>
          <w:szCs w:val="32"/>
          <w:rtl/>
        </w:rPr>
      </w:pPr>
    </w:p>
    <w:p w:rsidR="0074282E" w:rsidRDefault="0074282E" w:rsidP="0055755A">
      <w:pPr>
        <w:tabs>
          <w:tab w:val="left" w:pos="708"/>
        </w:tabs>
        <w:jc w:val="both"/>
        <w:rPr>
          <w:rFonts w:ascii="Simplified Arabic" w:hAnsi="Simplified Arabic" w:cs="Simplified Arabic"/>
          <w:sz w:val="32"/>
          <w:szCs w:val="32"/>
          <w:rtl/>
        </w:rPr>
      </w:pPr>
    </w:p>
    <w:p w:rsidR="0074282E" w:rsidRDefault="0074282E" w:rsidP="0055755A">
      <w:pPr>
        <w:tabs>
          <w:tab w:val="left" w:pos="708"/>
        </w:tabs>
        <w:jc w:val="both"/>
        <w:rPr>
          <w:rFonts w:ascii="Simplified Arabic" w:hAnsi="Simplified Arabic" w:cs="Simplified Arabic"/>
          <w:sz w:val="32"/>
          <w:szCs w:val="32"/>
          <w:rtl/>
        </w:rPr>
      </w:pPr>
    </w:p>
    <w:p w:rsidR="0074282E" w:rsidRDefault="0074282E" w:rsidP="0055755A">
      <w:pPr>
        <w:tabs>
          <w:tab w:val="left" w:pos="708"/>
        </w:tabs>
        <w:jc w:val="both"/>
        <w:rPr>
          <w:rFonts w:ascii="Simplified Arabic" w:hAnsi="Simplified Arabic" w:cs="Simplified Arabic"/>
          <w:sz w:val="32"/>
          <w:szCs w:val="32"/>
          <w:rtl/>
        </w:rPr>
      </w:pPr>
    </w:p>
    <w:p w:rsidR="0074282E" w:rsidRDefault="0074282E" w:rsidP="0055755A">
      <w:pPr>
        <w:tabs>
          <w:tab w:val="left" w:pos="708"/>
        </w:tabs>
        <w:jc w:val="both"/>
        <w:rPr>
          <w:rFonts w:ascii="Simplified Arabic" w:hAnsi="Simplified Arabic" w:cs="Simplified Arabic"/>
          <w:sz w:val="32"/>
          <w:szCs w:val="32"/>
          <w:rtl/>
        </w:rPr>
      </w:pPr>
    </w:p>
    <w:p w:rsidR="0074282E" w:rsidRDefault="0074282E" w:rsidP="0055755A">
      <w:pPr>
        <w:tabs>
          <w:tab w:val="left" w:pos="708"/>
        </w:tabs>
        <w:jc w:val="both"/>
        <w:rPr>
          <w:rFonts w:ascii="Simplified Arabic" w:hAnsi="Simplified Arabic" w:cs="Simplified Arabic"/>
          <w:sz w:val="32"/>
          <w:szCs w:val="32"/>
          <w:rtl/>
        </w:rPr>
      </w:pPr>
    </w:p>
    <w:p w:rsidR="0074282E" w:rsidRDefault="0074282E" w:rsidP="0055755A">
      <w:pPr>
        <w:tabs>
          <w:tab w:val="left" w:pos="708"/>
        </w:tabs>
        <w:jc w:val="both"/>
        <w:rPr>
          <w:rFonts w:ascii="Simplified Arabic" w:hAnsi="Simplified Arabic" w:cs="Simplified Arabic"/>
          <w:sz w:val="32"/>
          <w:szCs w:val="32"/>
          <w:rtl/>
        </w:rPr>
      </w:pPr>
    </w:p>
    <w:p w:rsidR="0074282E" w:rsidRDefault="0074282E" w:rsidP="00101A67">
      <w:pPr>
        <w:tabs>
          <w:tab w:val="left" w:pos="708"/>
        </w:tabs>
        <w:rPr>
          <w:rFonts w:ascii="Simplified Arabic" w:hAnsi="Simplified Arabic" w:cs="Simplified Arabic"/>
          <w:b/>
          <w:bCs/>
          <w:sz w:val="40"/>
          <w:szCs w:val="40"/>
          <w:rtl/>
        </w:rPr>
      </w:pPr>
    </w:p>
    <w:p w:rsidR="0074282E" w:rsidRDefault="0074282E" w:rsidP="0055755A">
      <w:pPr>
        <w:tabs>
          <w:tab w:val="left" w:pos="708"/>
        </w:tabs>
        <w:jc w:val="center"/>
        <w:rPr>
          <w:rFonts w:ascii="Simplified Arabic" w:hAnsi="Simplified Arabic" w:cs="Simplified Arabic"/>
          <w:b/>
          <w:bCs/>
          <w:sz w:val="40"/>
          <w:szCs w:val="40"/>
          <w:rtl/>
        </w:rPr>
      </w:pPr>
    </w:p>
    <w:p w:rsidR="0074282E" w:rsidRPr="0074282E" w:rsidRDefault="0074282E" w:rsidP="0055755A">
      <w:pPr>
        <w:tabs>
          <w:tab w:val="left" w:pos="708"/>
        </w:tabs>
        <w:jc w:val="center"/>
        <w:rPr>
          <w:rFonts w:ascii="Simplified Arabic" w:hAnsi="Simplified Arabic" w:cs="Simplified Arabic"/>
          <w:b/>
          <w:bCs/>
          <w:sz w:val="40"/>
          <w:szCs w:val="40"/>
          <w:rtl/>
        </w:rPr>
      </w:pPr>
      <w:r w:rsidRPr="0074282E">
        <w:rPr>
          <w:rFonts w:ascii="Simplified Arabic" w:hAnsi="Simplified Arabic" w:cs="Simplified Arabic" w:hint="cs"/>
          <w:b/>
          <w:bCs/>
          <w:sz w:val="40"/>
          <w:szCs w:val="40"/>
          <w:rtl/>
        </w:rPr>
        <w:t>الفصل الثاني</w:t>
      </w:r>
    </w:p>
    <w:p w:rsidR="0074282E" w:rsidRPr="0074282E" w:rsidRDefault="0074282E" w:rsidP="0055755A">
      <w:pPr>
        <w:tabs>
          <w:tab w:val="left" w:pos="708"/>
        </w:tabs>
        <w:jc w:val="center"/>
        <w:rPr>
          <w:rFonts w:ascii="Simplified Arabic" w:hAnsi="Simplified Arabic" w:cs="Simplified Arabic"/>
          <w:b/>
          <w:bCs/>
          <w:sz w:val="40"/>
          <w:szCs w:val="40"/>
          <w:rtl/>
        </w:rPr>
      </w:pPr>
      <w:r w:rsidRPr="0074282E">
        <w:rPr>
          <w:rFonts w:ascii="Simplified Arabic" w:hAnsi="Simplified Arabic" w:cs="Simplified Arabic" w:hint="cs"/>
          <w:b/>
          <w:bCs/>
          <w:sz w:val="40"/>
          <w:szCs w:val="40"/>
          <w:rtl/>
        </w:rPr>
        <w:t>التربية: مبادئ ووسائل</w:t>
      </w:r>
    </w:p>
    <w:p w:rsidR="0074282E" w:rsidRDefault="002604D2" w:rsidP="002604D2">
      <w:pPr>
        <w:pStyle w:val="ListParagraph"/>
        <w:numPr>
          <w:ilvl w:val="0"/>
          <w:numId w:val="14"/>
        </w:numPr>
        <w:tabs>
          <w:tab w:val="left" w:pos="708"/>
        </w:tabs>
        <w:jc w:val="both"/>
        <w:rPr>
          <w:rFonts w:ascii="Simplified Arabic" w:hAnsi="Simplified Arabic" w:cs="Simplified Arabic"/>
          <w:b/>
          <w:bCs/>
          <w:sz w:val="36"/>
          <w:szCs w:val="36"/>
        </w:rPr>
      </w:pPr>
      <w:r>
        <w:rPr>
          <w:rFonts w:ascii="Simplified Arabic" w:hAnsi="Simplified Arabic" w:cs="Simplified Arabic" w:hint="cs"/>
          <w:b/>
          <w:bCs/>
          <w:sz w:val="36"/>
          <w:szCs w:val="36"/>
          <w:rtl/>
        </w:rPr>
        <w:t>الطفل وحقه في التربية</w:t>
      </w:r>
    </w:p>
    <w:p w:rsidR="002604D2" w:rsidRDefault="002604D2" w:rsidP="002604D2">
      <w:pPr>
        <w:pStyle w:val="ListParagraph"/>
        <w:numPr>
          <w:ilvl w:val="0"/>
          <w:numId w:val="14"/>
        </w:numPr>
        <w:tabs>
          <w:tab w:val="left" w:pos="708"/>
        </w:tabs>
        <w:jc w:val="both"/>
        <w:rPr>
          <w:rFonts w:ascii="Simplified Arabic" w:hAnsi="Simplified Arabic" w:cs="Simplified Arabic"/>
          <w:b/>
          <w:bCs/>
          <w:sz w:val="36"/>
          <w:szCs w:val="36"/>
        </w:rPr>
      </w:pPr>
      <w:r>
        <w:rPr>
          <w:rFonts w:ascii="Simplified Arabic" w:hAnsi="Simplified Arabic" w:cs="Simplified Arabic" w:hint="cs"/>
          <w:b/>
          <w:bCs/>
          <w:sz w:val="36"/>
          <w:szCs w:val="36"/>
          <w:rtl/>
        </w:rPr>
        <w:t>مرتكزات العملية التربوية</w:t>
      </w:r>
    </w:p>
    <w:p w:rsidR="002604D2" w:rsidRDefault="002604D2" w:rsidP="002604D2">
      <w:pPr>
        <w:pStyle w:val="ListParagraph"/>
        <w:numPr>
          <w:ilvl w:val="0"/>
          <w:numId w:val="14"/>
        </w:numPr>
        <w:tabs>
          <w:tab w:val="left" w:pos="708"/>
        </w:tabs>
        <w:jc w:val="both"/>
        <w:rPr>
          <w:rFonts w:ascii="Simplified Arabic" w:hAnsi="Simplified Arabic" w:cs="Simplified Arabic"/>
          <w:b/>
          <w:bCs/>
          <w:sz w:val="36"/>
          <w:szCs w:val="36"/>
        </w:rPr>
      </w:pPr>
      <w:r>
        <w:rPr>
          <w:rFonts w:ascii="Simplified Arabic" w:hAnsi="Simplified Arabic" w:cs="Simplified Arabic" w:hint="cs"/>
          <w:b/>
          <w:bCs/>
          <w:sz w:val="36"/>
          <w:szCs w:val="36"/>
          <w:rtl/>
        </w:rPr>
        <w:t>قواعد التربية الإسلامية</w:t>
      </w:r>
    </w:p>
    <w:p w:rsidR="002604D2" w:rsidRDefault="002604D2" w:rsidP="002604D2">
      <w:pPr>
        <w:pStyle w:val="ListParagraph"/>
        <w:numPr>
          <w:ilvl w:val="0"/>
          <w:numId w:val="14"/>
        </w:numPr>
        <w:tabs>
          <w:tab w:val="left" w:pos="708"/>
        </w:tabs>
        <w:jc w:val="both"/>
        <w:rPr>
          <w:rFonts w:ascii="Simplified Arabic" w:hAnsi="Simplified Arabic" w:cs="Simplified Arabic"/>
          <w:b/>
          <w:bCs/>
          <w:sz w:val="36"/>
          <w:szCs w:val="36"/>
        </w:rPr>
      </w:pPr>
      <w:r>
        <w:rPr>
          <w:rFonts w:ascii="Simplified Arabic" w:hAnsi="Simplified Arabic" w:cs="Simplified Arabic" w:hint="cs"/>
          <w:b/>
          <w:bCs/>
          <w:sz w:val="36"/>
          <w:szCs w:val="36"/>
          <w:rtl/>
        </w:rPr>
        <w:t>تأديب الأطفال: المشروعية والوسائل</w:t>
      </w:r>
    </w:p>
    <w:p w:rsidR="002604D2" w:rsidRDefault="002604D2" w:rsidP="002604D2">
      <w:pPr>
        <w:pStyle w:val="ListParagraph"/>
        <w:numPr>
          <w:ilvl w:val="0"/>
          <w:numId w:val="14"/>
        </w:numPr>
        <w:tabs>
          <w:tab w:val="left" w:pos="708"/>
        </w:tabs>
        <w:jc w:val="both"/>
        <w:rPr>
          <w:rFonts w:ascii="Simplified Arabic" w:hAnsi="Simplified Arabic" w:cs="Simplified Arabic"/>
          <w:b/>
          <w:bCs/>
          <w:sz w:val="36"/>
          <w:szCs w:val="36"/>
        </w:rPr>
      </w:pPr>
      <w:r>
        <w:rPr>
          <w:rFonts w:ascii="Simplified Arabic" w:hAnsi="Simplified Arabic" w:cs="Simplified Arabic" w:hint="cs"/>
          <w:b/>
          <w:bCs/>
          <w:sz w:val="36"/>
          <w:szCs w:val="36"/>
          <w:rtl/>
        </w:rPr>
        <w:t>الأطفال ونزعة العنف</w:t>
      </w:r>
    </w:p>
    <w:p w:rsidR="002604D2" w:rsidRDefault="002604D2" w:rsidP="002604D2">
      <w:pPr>
        <w:pStyle w:val="ListParagraph"/>
        <w:numPr>
          <w:ilvl w:val="0"/>
          <w:numId w:val="14"/>
        </w:numPr>
        <w:tabs>
          <w:tab w:val="left" w:pos="708"/>
        </w:tabs>
        <w:jc w:val="both"/>
        <w:rPr>
          <w:rFonts w:ascii="Simplified Arabic" w:hAnsi="Simplified Arabic" w:cs="Simplified Arabic"/>
          <w:b/>
          <w:bCs/>
          <w:sz w:val="36"/>
          <w:szCs w:val="36"/>
        </w:rPr>
      </w:pPr>
      <w:r>
        <w:rPr>
          <w:rFonts w:ascii="Simplified Arabic" w:hAnsi="Simplified Arabic" w:cs="Simplified Arabic" w:hint="cs"/>
          <w:b/>
          <w:bCs/>
          <w:sz w:val="36"/>
          <w:szCs w:val="36"/>
          <w:rtl/>
        </w:rPr>
        <w:t>الطفل والتربية الدينية</w:t>
      </w:r>
    </w:p>
    <w:p w:rsidR="002604D2" w:rsidRPr="002604D2" w:rsidRDefault="002604D2" w:rsidP="002604D2">
      <w:pPr>
        <w:pStyle w:val="ListParagraph"/>
        <w:numPr>
          <w:ilvl w:val="0"/>
          <w:numId w:val="14"/>
        </w:numPr>
        <w:tabs>
          <w:tab w:val="left" w:pos="708"/>
        </w:tabs>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التربية الجنسية وموقف الإسلام منها</w:t>
      </w:r>
    </w:p>
    <w:p w:rsidR="0074282E" w:rsidRDefault="0074282E" w:rsidP="0055755A">
      <w:pPr>
        <w:tabs>
          <w:tab w:val="left" w:pos="708"/>
        </w:tabs>
        <w:jc w:val="center"/>
        <w:rPr>
          <w:rFonts w:ascii="Simplified Arabic" w:hAnsi="Simplified Arabic" w:cs="Simplified Arabic"/>
          <w:b/>
          <w:bCs/>
          <w:sz w:val="36"/>
          <w:szCs w:val="36"/>
          <w:rtl/>
        </w:rPr>
      </w:pPr>
    </w:p>
    <w:p w:rsidR="0074282E" w:rsidRDefault="0074282E" w:rsidP="0055755A">
      <w:pPr>
        <w:tabs>
          <w:tab w:val="left" w:pos="708"/>
        </w:tabs>
        <w:jc w:val="center"/>
        <w:rPr>
          <w:rFonts w:ascii="Simplified Arabic" w:hAnsi="Simplified Arabic" w:cs="Simplified Arabic"/>
          <w:b/>
          <w:bCs/>
          <w:sz w:val="36"/>
          <w:szCs w:val="36"/>
          <w:rtl/>
        </w:rPr>
      </w:pPr>
    </w:p>
    <w:p w:rsidR="0074282E" w:rsidRDefault="0074282E" w:rsidP="0055755A">
      <w:pPr>
        <w:tabs>
          <w:tab w:val="left" w:pos="708"/>
        </w:tabs>
        <w:jc w:val="center"/>
        <w:rPr>
          <w:rFonts w:ascii="Simplified Arabic" w:hAnsi="Simplified Arabic" w:cs="Simplified Arabic"/>
          <w:b/>
          <w:bCs/>
          <w:sz w:val="36"/>
          <w:szCs w:val="36"/>
          <w:rtl/>
        </w:rPr>
      </w:pPr>
    </w:p>
    <w:p w:rsidR="0074282E" w:rsidRDefault="0074282E" w:rsidP="002604D2">
      <w:pPr>
        <w:tabs>
          <w:tab w:val="left" w:pos="708"/>
        </w:tabs>
        <w:rPr>
          <w:rFonts w:ascii="Simplified Arabic" w:hAnsi="Simplified Arabic" w:cs="Simplified Arabic"/>
          <w:b/>
          <w:bCs/>
          <w:sz w:val="36"/>
          <w:szCs w:val="36"/>
          <w:rtl/>
        </w:rPr>
      </w:pPr>
    </w:p>
    <w:p w:rsidR="0074282E" w:rsidRPr="0074282E" w:rsidRDefault="0074282E" w:rsidP="0055755A">
      <w:pPr>
        <w:tabs>
          <w:tab w:val="left" w:pos="708"/>
        </w:tabs>
        <w:jc w:val="center"/>
        <w:rPr>
          <w:rFonts w:ascii="Simplified Arabic" w:hAnsi="Simplified Arabic" w:cs="Simplified Arabic"/>
          <w:b/>
          <w:bCs/>
          <w:sz w:val="36"/>
          <w:szCs w:val="36"/>
          <w:rtl/>
        </w:rPr>
      </w:pPr>
      <w:r w:rsidRPr="0074282E">
        <w:rPr>
          <w:rFonts w:ascii="Simplified Arabic" w:hAnsi="Simplified Arabic" w:cs="Simplified Arabic" w:hint="cs"/>
          <w:b/>
          <w:bCs/>
          <w:sz w:val="36"/>
          <w:szCs w:val="36"/>
          <w:rtl/>
        </w:rPr>
        <w:t>الطفل وحقّه في التربية</w:t>
      </w:r>
    </w:p>
    <w:p w:rsidR="0074282E" w:rsidRDefault="0074282E"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ورد في الحديث عن رسول الله (ص): "</w:t>
      </w:r>
      <w:r w:rsidRPr="0074282E">
        <w:rPr>
          <w:rFonts w:ascii="Simplified Arabic" w:hAnsi="Simplified Arabic" w:cs="Simplified Arabic" w:hint="cs"/>
          <w:b/>
          <w:bCs/>
          <w:sz w:val="32"/>
          <w:szCs w:val="32"/>
          <w:rtl/>
        </w:rPr>
        <w:t>حق</w:t>
      </w:r>
      <w:r>
        <w:rPr>
          <w:rFonts w:ascii="Simplified Arabic" w:hAnsi="Simplified Arabic" w:cs="Simplified Arabic" w:hint="cs"/>
          <w:b/>
          <w:bCs/>
          <w:sz w:val="32"/>
          <w:szCs w:val="32"/>
          <w:rtl/>
        </w:rPr>
        <w:t>ّ</w:t>
      </w:r>
      <w:r w:rsidRPr="0074282E">
        <w:rPr>
          <w:rFonts w:ascii="Simplified Arabic" w:hAnsi="Simplified Arabic" w:cs="Simplified Arabic" w:hint="cs"/>
          <w:b/>
          <w:bCs/>
          <w:sz w:val="32"/>
          <w:szCs w:val="32"/>
          <w:rtl/>
        </w:rPr>
        <w:t xml:space="preserve"> الولد على والده أن يحسن اسمه ويحسن أدبه ويضعه موضعاً صالحاً</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26"/>
        <w:t>(1)</w:t>
      </w:r>
      <w:r w:rsidRPr="004A5975">
        <w:rPr>
          <w:rFonts w:ascii="Simplified Arabic" w:hAnsi="Simplified Arabic" w:cs="Simplified Arabic" w:hint="cs"/>
          <w:sz w:val="32"/>
          <w:szCs w:val="32"/>
          <w:rtl/>
        </w:rPr>
        <w:t>.</w:t>
      </w:r>
    </w:p>
    <w:p w:rsidR="0074282E" w:rsidRDefault="000A404E"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74282E">
        <w:rPr>
          <w:rFonts w:ascii="Simplified Arabic" w:hAnsi="Simplified Arabic" w:cs="Simplified Arabic" w:hint="cs"/>
          <w:sz w:val="32"/>
          <w:szCs w:val="32"/>
          <w:rtl/>
        </w:rPr>
        <w:t>إنّ ما يلفت النظر في هذا الحديث النبوي</w:t>
      </w:r>
      <w:r w:rsidR="002604D2">
        <w:rPr>
          <w:rFonts w:ascii="Simplified Arabic" w:hAnsi="Simplified Arabic" w:cs="Simplified Arabic" w:hint="cs"/>
          <w:sz w:val="32"/>
          <w:szCs w:val="32"/>
          <w:rtl/>
        </w:rPr>
        <w:t>،</w:t>
      </w:r>
      <w:r w:rsidR="0074282E">
        <w:rPr>
          <w:rFonts w:ascii="Simplified Arabic" w:hAnsi="Simplified Arabic" w:cs="Simplified Arabic" w:hint="cs"/>
          <w:sz w:val="32"/>
          <w:szCs w:val="32"/>
          <w:rtl/>
        </w:rPr>
        <w:t xml:space="preserve"> اعتباره أنّ تأديب الطفل ليس مجرّد مِنَّة أو حَسَنة يتفضّل بها الوالد على ابنه، وإنّما هو حق</w:t>
      </w:r>
      <w:r>
        <w:rPr>
          <w:rFonts w:ascii="Simplified Arabic" w:hAnsi="Simplified Arabic" w:cs="Simplified Arabic" w:hint="cs"/>
          <w:sz w:val="32"/>
          <w:szCs w:val="32"/>
          <w:rtl/>
        </w:rPr>
        <w:t>ّ</w:t>
      </w:r>
      <w:r w:rsidR="002604D2">
        <w:rPr>
          <w:rFonts w:ascii="Simplified Arabic" w:hAnsi="Simplified Arabic" w:cs="Simplified Arabic" w:hint="cs"/>
          <w:sz w:val="32"/>
          <w:szCs w:val="32"/>
          <w:rtl/>
        </w:rPr>
        <w:t xml:space="preserve"> من حقوقه.</w:t>
      </w:r>
      <w:r w:rsidR="0074282E">
        <w:rPr>
          <w:rFonts w:ascii="Simplified Arabic" w:hAnsi="Simplified Arabic" w:cs="Simplified Arabic" w:hint="cs"/>
          <w:sz w:val="32"/>
          <w:szCs w:val="32"/>
          <w:rtl/>
        </w:rPr>
        <w:t xml:space="preserve"> وكونه حقاً يعني أنّه في حال لم يحسن </w:t>
      </w:r>
      <w:r w:rsidR="002604D2">
        <w:rPr>
          <w:rFonts w:ascii="Simplified Arabic" w:hAnsi="Simplified Arabic" w:cs="Simplified Arabic" w:hint="cs"/>
          <w:sz w:val="32"/>
          <w:szCs w:val="32"/>
          <w:rtl/>
        </w:rPr>
        <w:t xml:space="preserve">الوالد </w:t>
      </w:r>
      <w:r w:rsidR="0074282E">
        <w:rPr>
          <w:rFonts w:ascii="Simplified Arabic" w:hAnsi="Simplified Arabic" w:cs="Simplified Arabic" w:hint="cs"/>
          <w:sz w:val="32"/>
          <w:szCs w:val="32"/>
          <w:rtl/>
        </w:rPr>
        <w:t>أدبه فإنّه يتحمّل مسؤولية أخلاقي</w:t>
      </w:r>
      <w:r w:rsidR="002604D2">
        <w:rPr>
          <w:rFonts w:ascii="Simplified Arabic" w:hAnsi="Simplified Arabic" w:cs="Simplified Arabic" w:hint="cs"/>
          <w:sz w:val="32"/>
          <w:szCs w:val="32"/>
          <w:rtl/>
        </w:rPr>
        <w:t>ّ</w:t>
      </w:r>
      <w:r w:rsidR="0074282E">
        <w:rPr>
          <w:rFonts w:ascii="Simplified Arabic" w:hAnsi="Simplified Arabic" w:cs="Simplified Arabic" w:hint="cs"/>
          <w:sz w:val="32"/>
          <w:szCs w:val="32"/>
          <w:rtl/>
        </w:rPr>
        <w:t xml:space="preserve">ة أمام الله </w:t>
      </w:r>
      <w:r w:rsidR="002604D2">
        <w:rPr>
          <w:rFonts w:ascii="Simplified Arabic" w:hAnsi="Simplified Arabic" w:cs="Simplified Arabic" w:hint="cs"/>
          <w:sz w:val="32"/>
          <w:szCs w:val="32"/>
          <w:rtl/>
        </w:rPr>
        <w:t xml:space="preserve">تعالى </w:t>
      </w:r>
      <w:r w:rsidR="0074282E">
        <w:rPr>
          <w:rFonts w:ascii="Simplified Arabic" w:hAnsi="Simplified Arabic" w:cs="Simplified Arabic" w:hint="cs"/>
          <w:sz w:val="32"/>
          <w:szCs w:val="32"/>
          <w:rtl/>
        </w:rPr>
        <w:t xml:space="preserve">وأمام </w:t>
      </w:r>
      <w:r w:rsidR="002604D2">
        <w:rPr>
          <w:rFonts w:ascii="Simplified Arabic" w:hAnsi="Simplified Arabic" w:cs="Simplified Arabic" w:hint="cs"/>
          <w:sz w:val="32"/>
          <w:szCs w:val="32"/>
          <w:rtl/>
        </w:rPr>
        <w:t>الناس جميعاً بمن فيهم الولد نفسه؛</w:t>
      </w:r>
      <w:r w:rsidR="0074282E">
        <w:rPr>
          <w:rFonts w:ascii="Simplified Arabic" w:hAnsi="Simplified Arabic" w:cs="Simplified Arabic" w:hint="cs"/>
          <w:sz w:val="32"/>
          <w:szCs w:val="32"/>
          <w:rtl/>
        </w:rPr>
        <w:t xml:space="preserve"> لأنّه </w:t>
      </w:r>
      <w:r w:rsidR="0074282E">
        <w:rPr>
          <w:rFonts w:ascii="Simplified Arabic" w:hAnsi="Simplified Arabic" w:cs="Simplified Arabic"/>
          <w:sz w:val="32"/>
          <w:szCs w:val="32"/>
          <w:rtl/>
        </w:rPr>
        <w:t>–</w:t>
      </w:r>
      <w:r w:rsidR="0074282E">
        <w:rPr>
          <w:rFonts w:ascii="Simplified Arabic" w:hAnsi="Simplified Arabic" w:cs="Simplified Arabic" w:hint="cs"/>
          <w:sz w:val="32"/>
          <w:szCs w:val="32"/>
          <w:rtl/>
        </w:rPr>
        <w:t xml:space="preserve"> أقصد الوالد </w:t>
      </w:r>
      <w:r w:rsidR="0074282E">
        <w:rPr>
          <w:rFonts w:ascii="Simplified Arabic" w:hAnsi="Simplified Arabic" w:cs="Simplified Arabic"/>
          <w:sz w:val="32"/>
          <w:szCs w:val="32"/>
          <w:rtl/>
        </w:rPr>
        <w:t>–</w:t>
      </w:r>
      <w:r w:rsidR="0074282E">
        <w:rPr>
          <w:rFonts w:ascii="Simplified Arabic" w:hAnsi="Simplified Arabic" w:cs="Simplified Arabic" w:hint="cs"/>
          <w:sz w:val="32"/>
          <w:szCs w:val="32"/>
          <w:rtl/>
        </w:rPr>
        <w:t xml:space="preserve"> لم </w:t>
      </w:r>
      <w:r w:rsidR="002604D2">
        <w:rPr>
          <w:rFonts w:ascii="Simplified Arabic" w:hAnsi="Simplified Arabic" w:cs="Simplified Arabic" w:hint="cs"/>
          <w:sz w:val="32"/>
          <w:szCs w:val="32"/>
          <w:rtl/>
        </w:rPr>
        <w:t>يؤد</w:t>
      </w:r>
      <w:r w:rsidR="00D64FBC">
        <w:rPr>
          <w:rFonts w:ascii="Simplified Arabic" w:hAnsi="Simplified Arabic" w:cs="Simplified Arabic" w:hint="cs"/>
          <w:sz w:val="32"/>
          <w:szCs w:val="32"/>
          <w:rtl/>
        </w:rPr>
        <w:t>ِّ</w:t>
      </w:r>
      <w:r w:rsidR="002604D2">
        <w:rPr>
          <w:rFonts w:ascii="Simplified Arabic" w:hAnsi="Simplified Arabic" w:cs="Simplified Arabic" w:hint="cs"/>
          <w:sz w:val="32"/>
          <w:szCs w:val="32"/>
          <w:rtl/>
        </w:rPr>
        <w:t xml:space="preserve"> إليه حقّه.</w:t>
      </w:r>
      <w:r w:rsidR="0074282E">
        <w:rPr>
          <w:rFonts w:ascii="Simplified Arabic" w:hAnsi="Simplified Arabic" w:cs="Simplified Arabic" w:hint="cs"/>
          <w:sz w:val="32"/>
          <w:szCs w:val="32"/>
          <w:rtl/>
        </w:rPr>
        <w:t xml:space="preserve"> و</w:t>
      </w:r>
      <w:r w:rsidR="002604D2">
        <w:rPr>
          <w:rFonts w:ascii="Simplified Arabic" w:hAnsi="Simplified Arabic" w:cs="Simplified Arabic" w:hint="cs"/>
          <w:sz w:val="32"/>
          <w:szCs w:val="32"/>
          <w:rtl/>
        </w:rPr>
        <w:t xml:space="preserve">الوجه في </w:t>
      </w:r>
      <w:r w:rsidR="0074282E">
        <w:rPr>
          <w:rFonts w:ascii="Simplified Arabic" w:hAnsi="Simplified Arabic" w:cs="Simplified Arabic" w:hint="cs"/>
          <w:sz w:val="32"/>
          <w:szCs w:val="32"/>
          <w:rtl/>
        </w:rPr>
        <w:t xml:space="preserve">ذلك </w:t>
      </w:r>
      <w:r w:rsidR="004A5975">
        <w:rPr>
          <w:rFonts w:ascii="Simplified Arabic" w:hAnsi="Simplified Arabic" w:cs="Simplified Arabic" w:hint="cs"/>
          <w:sz w:val="32"/>
          <w:szCs w:val="32"/>
          <w:rtl/>
        </w:rPr>
        <w:t>أنّ مسألة إنجاب الأطفال ليست مجر</w:t>
      </w:r>
      <w:r w:rsidR="00D64FBC">
        <w:rPr>
          <w:rFonts w:ascii="Simplified Arabic" w:hAnsi="Simplified Arabic" w:cs="Simplified Arabic" w:hint="cs"/>
          <w:sz w:val="32"/>
          <w:szCs w:val="32"/>
          <w:rtl/>
        </w:rPr>
        <w:t>ّ</w:t>
      </w:r>
      <w:r w:rsidR="004A5975">
        <w:rPr>
          <w:rFonts w:ascii="Simplified Arabic" w:hAnsi="Simplified Arabic" w:cs="Simplified Arabic" w:hint="cs"/>
          <w:sz w:val="32"/>
          <w:szCs w:val="32"/>
          <w:rtl/>
        </w:rPr>
        <w:t>د نزوة عابرة، وإنّما هي مسؤولية،</w:t>
      </w:r>
      <w:r w:rsidR="0074282E">
        <w:rPr>
          <w:rFonts w:ascii="Simplified Arabic" w:hAnsi="Simplified Arabic" w:cs="Simplified Arabic" w:hint="cs"/>
          <w:sz w:val="32"/>
          <w:szCs w:val="32"/>
          <w:rtl/>
        </w:rPr>
        <w:t xml:space="preserve"> </w:t>
      </w:r>
      <w:r w:rsidR="004A5975">
        <w:rPr>
          <w:rFonts w:ascii="Simplified Arabic" w:hAnsi="Simplified Arabic" w:cs="Simplified Arabic" w:hint="cs"/>
          <w:sz w:val="32"/>
          <w:szCs w:val="32"/>
          <w:rtl/>
        </w:rPr>
        <w:t>و</w:t>
      </w:r>
      <w:r w:rsidR="0074282E">
        <w:rPr>
          <w:rFonts w:ascii="Simplified Arabic" w:hAnsi="Simplified Arabic" w:cs="Simplified Arabic" w:hint="cs"/>
          <w:sz w:val="32"/>
          <w:szCs w:val="32"/>
          <w:rtl/>
        </w:rPr>
        <w:t xml:space="preserve">الطفل أمانة في أيدي الوالدين وعليهما أن يحسنا حفظ هذه الأمانة ورعايتها من العبث والانحراف، كما أنّ ذلك يستدعي منهما التفكير ملياً </w:t>
      </w:r>
      <w:r w:rsidR="0074282E">
        <w:rPr>
          <w:rFonts w:ascii="Simplified Arabic" w:hAnsi="Simplified Arabic" w:cs="Simplified Arabic"/>
          <w:sz w:val="32"/>
          <w:szCs w:val="32"/>
          <w:rtl/>
        </w:rPr>
        <w:t>–</w:t>
      </w:r>
      <w:r w:rsidR="0074282E">
        <w:rPr>
          <w:rFonts w:ascii="Simplified Arabic" w:hAnsi="Simplified Arabic" w:cs="Simplified Arabic" w:hint="cs"/>
          <w:sz w:val="32"/>
          <w:szCs w:val="32"/>
          <w:rtl/>
        </w:rPr>
        <w:t xml:space="preserve"> قبل الإنجاب وبعده </w:t>
      </w:r>
      <w:r w:rsidR="0074282E">
        <w:rPr>
          <w:rFonts w:ascii="Simplified Arabic" w:hAnsi="Simplified Arabic" w:cs="Simplified Arabic"/>
          <w:sz w:val="32"/>
          <w:szCs w:val="32"/>
          <w:rtl/>
        </w:rPr>
        <w:t>–</w:t>
      </w:r>
      <w:r w:rsidR="004A5975">
        <w:rPr>
          <w:rFonts w:ascii="Simplified Arabic" w:hAnsi="Simplified Arabic" w:cs="Simplified Arabic" w:hint="cs"/>
          <w:sz w:val="32"/>
          <w:szCs w:val="32"/>
          <w:rtl/>
        </w:rPr>
        <w:t xml:space="preserve"> في كيفي</w:t>
      </w:r>
      <w:r w:rsidR="00D64FBC">
        <w:rPr>
          <w:rFonts w:ascii="Simplified Arabic" w:hAnsi="Simplified Arabic" w:cs="Simplified Arabic" w:hint="cs"/>
          <w:sz w:val="32"/>
          <w:szCs w:val="32"/>
          <w:rtl/>
        </w:rPr>
        <w:t>ّ</w:t>
      </w:r>
      <w:r w:rsidR="004A5975">
        <w:rPr>
          <w:rFonts w:ascii="Simplified Arabic" w:hAnsi="Simplified Arabic" w:cs="Simplified Arabic" w:hint="cs"/>
          <w:sz w:val="32"/>
          <w:szCs w:val="32"/>
          <w:rtl/>
        </w:rPr>
        <w:t>ة تربيته، خصوصاً</w:t>
      </w:r>
      <w:r w:rsidR="0074282E">
        <w:rPr>
          <w:rFonts w:ascii="Simplified Arabic" w:hAnsi="Simplified Arabic" w:cs="Simplified Arabic" w:hint="cs"/>
          <w:sz w:val="32"/>
          <w:szCs w:val="32"/>
          <w:rtl/>
        </w:rPr>
        <w:t xml:space="preserve"> في زماننا هذا الذي أضحت فيه تربية </w:t>
      </w:r>
      <w:r w:rsidR="004A5975">
        <w:rPr>
          <w:rFonts w:ascii="Simplified Arabic" w:hAnsi="Simplified Arabic" w:cs="Simplified Arabic" w:hint="cs"/>
          <w:sz w:val="32"/>
          <w:szCs w:val="32"/>
          <w:rtl/>
        </w:rPr>
        <w:t>الطفل مسألة في غاية الدق</w:t>
      </w:r>
      <w:r w:rsidR="0074282E">
        <w:rPr>
          <w:rFonts w:ascii="Simplified Arabic" w:hAnsi="Simplified Arabic" w:cs="Simplified Arabic" w:hint="cs"/>
          <w:sz w:val="32"/>
          <w:szCs w:val="32"/>
          <w:rtl/>
        </w:rPr>
        <w:t>ة.</w:t>
      </w:r>
    </w:p>
    <w:p w:rsidR="000A404E" w:rsidRPr="005D1511" w:rsidRDefault="000A404E" w:rsidP="0055755A">
      <w:pPr>
        <w:tabs>
          <w:tab w:val="left" w:pos="708"/>
        </w:tabs>
        <w:jc w:val="both"/>
        <w:rPr>
          <w:rFonts w:ascii="Simplified Arabic" w:hAnsi="Simplified Arabic" w:cs="Simplified Arabic"/>
          <w:b/>
          <w:bCs/>
          <w:sz w:val="32"/>
          <w:szCs w:val="32"/>
          <w:rtl/>
        </w:rPr>
      </w:pPr>
      <w:r w:rsidRPr="005D1511">
        <w:rPr>
          <w:rFonts w:ascii="Simplified Arabic" w:hAnsi="Simplified Arabic" w:cs="Simplified Arabic" w:hint="cs"/>
          <w:b/>
          <w:bCs/>
          <w:sz w:val="32"/>
          <w:szCs w:val="32"/>
          <w:rtl/>
        </w:rPr>
        <w:tab/>
        <w:t>ليس كل</w:t>
      </w:r>
      <w:r w:rsidR="005D1511">
        <w:rPr>
          <w:rFonts w:ascii="Simplified Arabic" w:hAnsi="Simplified Arabic" w:cs="Simplified Arabic" w:hint="cs"/>
          <w:b/>
          <w:bCs/>
          <w:sz w:val="32"/>
          <w:szCs w:val="32"/>
          <w:rtl/>
        </w:rPr>
        <w:t>ّ</w:t>
      </w:r>
      <w:r w:rsidRPr="005D1511">
        <w:rPr>
          <w:rFonts w:ascii="Simplified Arabic" w:hAnsi="Simplified Arabic" w:cs="Simplified Arabic" w:hint="cs"/>
          <w:b/>
          <w:bCs/>
          <w:sz w:val="32"/>
          <w:szCs w:val="32"/>
          <w:rtl/>
        </w:rPr>
        <w:t xml:space="preserve"> والد أباً</w:t>
      </w:r>
    </w:p>
    <w:p w:rsidR="000A404E" w:rsidRDefault="000A404E"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إنّ حفظ الأمانة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أمانة الطفل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وأداء حقّها </w:t>
      </w:r>
      <w:r w:rsidR="004A5975">
        <w:rPr>
          <w:rFonts w:ascii="Simplified Arabic" w:hAnsi="Simplified Arabic" w:cs="Simplified Arabic" w:hint="cs"/>
          <w:sz w:val="32"/>
          <w:szCs w:val="32"/>
          <w:rtl/>
        </w:rPr>
        <w:t xml:space="preserve">قد </w:t>
      </w:r>
      <w:r>
        <w:rPr>
          <w:rFonts w:ascii="Simplified Arabic" w:hAnsi="Simplified Arabic" w:cs="Simplified Arabic" w:hint="cs"/>
          <w:sz w:val="32"/>
          <w:szCs w:val="32"/>
          <w:rtl/>
        </w:rPr>
        <w:t>يفرض على مريدي الزواج من الشباب أو الفتيات</w:t>
      </w:r>
      <w:r w:rsidR="004A597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استباق الزواج بدورات تدريبية حول كيفية التعامل مع الأطفال</w:t>
      </w:r>
      <w:r w:rsidR="004A597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والاط</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لاع على مراحل الطفولة ا</w:t>
      </w:r>
      <w:r w:rsidR="004A5975">
        <w:rPr>
          <w:rFonts w:ascii="Simplified Arabic" w:hAnsi="Simplified Arabic" w:cs="Simplified Arabic" w:hint="cs"/>
          <w:sz w:val="32"/>
          <w:szCs w:val="32"/>
          <w:rtl/>
        </w:rPr>
        <w:t>لمختلفة ومقتضيات كلّ مرحلة منها. فإنّ غالبية</w:t>
      </w:r>
      <w:r>
        <w:rPr>
          <w:rFonts w:ascii="Simplified Arabic" w:hAnsi="Simplified Arabic" w:cs="Simplified Arabic" w:hint="cs"/>
          <w:sz w:val="32"/>
          <w:szCs w:val="32"/>
          <w:rtl/>
        </w:rPr>
        <w:t xml:space="preserve"> الرجال والنساء يمتلكون القدرة على الزواج والإنجاب، ولكنّ</w:t>
      </w:r>
      <w:r w:rsidR="00D64FBC">
        <w:rPr>
          <w:rFonts w:ascii="Simplified Arabic" w:hAnsi="Simplified Arabic" w:cs="Simplified Arabic" w:hint="cs"/>
          <w:sz w:val="32"/>
          <w:szCs w:val="32"/>
          <w:rtl/>
        </w:rPr>
        <w:t xml:space="preserve"> </w:t>
      </w:r>
      <w:r w:rsidR="004A5975">
        <w:rPr>
          <w:rFonts w:ascii="Simplified Arabic" w:hAnsi="Simplified Arabic" w:cs="Simplified Arabic" w:hint="cs"/>
          <w:sz w:val="32"/>
          <w:szCs w:val="32"/>
          <w:rtl/>
        </w:rPr>
        <w:t>الكثيرين من</w:t>
      </w:r>
      <w:r>
        <w:rPr>
          <w:rFonts w:ascii="Simplified Arabic" w:hAnsi="Simplified Arabic" w:cs="Simplified Arabic" w:hint="cs"/>
          <w:sz w:val="32"/>
          <w:szCs w:val="32"/>
          <w:rtl/>
        </w:rPr>
        <w:t>هم يفتقد</w:t>
      </w:r>
      <w:r w:rsidR="004A5975">
        <w:rPr>
          <w:rFonts w:ascii="Simplified Arabic" w:hAnsi="Simplified Arabic" w:cs="Simplified Arabic" w:hint="cs"/>
          <w:sz w:val="32"/>
          <w:szCs w:val="32"/>
          <w:rtl/>
        </w:rPr>
        <w:t>ون القدرة على التربية والرعاية.</w:t>
      </w:r>
      <w:r>
        <w:rPr>
          <w:rFonts w:ascii="Simplified Arabic" w:hAnsi="Simplified Arabic" w:cs="Simplified Arabic" w:hint="cs"/>
          <w:sz w:val="32"/>
          <w:szCs w:val="32"/>
          <w:rtl/>
        </w:rPr>
        <w:t xml:space="preserve"> وإنّه </w:t>
      </w:r>
      <w:r w:rsidR="005D1511">
        <w:rPr>
          <w:rFonts w:ascii="Simplified Arabic" w:hAnsi="Simplified Arabic" w:cs="Simplified Arabic" w:hint="cs"/>
          <w:sz w:val="32"/>
          <w:szCs w:val="32"/>
          <w:rtl/>
        </w:rPr>
        <w:t>لمن الس</w:t>
      </w:r>
      <w:r w:rsidR="00D64FBC">
        <w:rPr>
          <w:rFonts w:ascii="Simplified Arabic" w:hAnsi="Simplified Arabic" w:cs="Simplified Arabic" w:hint="cs"/>
          <w:sz w:val="32"/>
          <w:szCs w:val="32"/>
          <w:rtl/>
        </w:rPr>
        <w:t>ّ</w:t>
      </w:r>
      <w:r w:rsidR="005D1511">
        <w:rPr>
          <w:rFonts w:ascii="Simplified Arabic" w:hAnsi="Simplified Arabic" w:cs="Simplified Arabic" w:hint="cs"/>
          <w:sz w:val="32"/>
          <w:szCs w:val="32"/>
          <w:rtl/>
        </w:rPr>
        <w:t>هل أن يكون كل</w:t>
      </w:r>
      <w:r w:rsidR="00D64FBC">
        <w:rPr>
          <w:rFonts w:ascii="Simplified Arabic" w:hAnsi="Simplified Arabic" w:cs="Simplified Arabic" w:hint="cs"/>
          <w:sz w:val="32"/>
          <w:szCs w:val="32"/>
          <w:rtl/>
        </w:rPr>
        <w:t>ّ</w:t>
      </w:r>
      <w:r w:rsidR="005D1511">
        <w:rPr>
          <w:rFonts w:ascii="Simplified Arabic" w:hAnsi="Simplified Arabic" w:cs="Simplified Arabic" w:hint="cs"/>
          <w:sz w:val="32"/>
          <w:szCs w:val="32"/>
          <w:rtl/>
        </w:rPr>
        <w:t xml:space="preserve"> رجل والداً، لكن من الصعوبة بمكان أن يكون أباً ومربّياً، كما أنّ من السهل أن تكون كلّ أُنثى والدة لكن من الصعب أن تكون أُمّا</w:t>
      </w:r>
      <w:r w:rsidR="001E4EF7">
        <w:rPr>
          <w:rFonts w:ascii="Simplified Arabic" w:hAnsi="Simplified Arabic" w:cs="Simplified Arabic" w:hint="cs"/>
          <w:sz w:val="32"/>
          <w:szCs w:val="32"/>
          <w:rtl/>
        </w:rPr>
        <w:t>ً</w:t>
      </w:r>
      <w:r w:rsidR="004A5975">
        <w:rPr>
          <w:rFonts w:ascii="Simplified Arabic" w:hAnsi="Simplified Arabic" w:cs="Simplified Arabic" w:hint="cs"/>
          <w:sz w:val="32"/>
          <w:szCs w:val="32"/>
          <w:rtl/>
        </w:rPr>
        <w:t xml:space="preserve"> ومربية؛</w:t>
      </w:r>
      <w:r w:rsidR="005D1511">
        <w:rPr>
          <w:rFonts w:ascii="Simplified Arabic" w:hAnsi="Simplified Arabic" w:cs="Simplified Arabic" w:hint="cs"/>
          <w:sz w:val="32"/>
          <w:szCs w:val="32"/>
          <w:rtl/>
        </w:rPr>
        <w:t xml:space="preserve"> لأنّ الأُبوّة وكذا الأُمومة ليست أمراً بيولوجياً </w:t>
      </w:r>
      <w:r w:rsidR="004A5975">
        <w:rPr>
          <w:rFonts w:ascii="Simplified Arabic" w:hAnsi="Simplified Arabic" w:cs="Simplified Arabic" w:hint="cs"/>
          <w:sz w:val="32"/>
          <w:szCs w:val="32"/>
          <w:rtl/>
        </w:rPr>
        <w:t xml:space="preserve">فحسب، </w:t>
      </w:r>
      <w:r w:rsidR="005D1511">
        <w:rPr>
          <w:rFonts w:ascii="Simplified Arabic" w:hAnsi="Simplified Arabic" w:cs="Simplified Arabic" w:hint="cs"/>
          <w:sz w:val="32"/>
          <w:szCs w:val="32"/>
          <w:rtl/>
        </w:rPr>
        <w:t xml:space="preserve">كما هو الحال في الوالدية، وإنّما </w:t>
      </w:r>
      <w:r w:rsidR="005D1511">
        <w:rPr>
          <w:rFonts w:ascii="Simplified Arabic" w:hAnsi="Simplified Arabic" w:cs="Simplified Arabic" w:hint="cs"/>
          <w:sz w:val="32"/>
          <w:szCs w:val="32"/>
          <w:rtl/>
        </w:rPr>
        <w:lastRenderedPageBreak/>
        <w:t xml:space="preserve">هي </w:t>
      </w:r>
      <w:r w:rsidR="004A5975">
        <w:rPr>
          <w:rFonts w:ascii="Simplified Arabic" w:hAnsi="Simplified Arabic" w:cs="Simplified Arabic" w:hint="cs"/>
          <w:sz w:val="32"/>
          <w:szCs w:val="32"/>
          <w:rtl/>
        </w:rPr>
        <w:t xml:space="preserve">(الأبوة/ الأمومة) </w:t>
      </w:r>
      <w:r w:rsidR="005D1511">
        <w:rPr>
          <w:rFonts w:ascii="Simplified Arabic" w:hAnsi="Simplified Arabic" w:cs="Simplified Arabic" w:hint="cs"/>
          <w:sz w:val="32"/>
          <w:szCs w:val="32"/>
          <w:rtl/>
        </w:rPr>
        <w:t>فعل ثقافة ووعي كامل بالمسؤوليات الملقاة على عاتق الوالدين بما يؤهلهما لإعداد الطفل</w:t>
      </w:r>
      <w:r w:rsidR="004A5975">
        <w:rPr>
          <w:rFonts w:ascii="Simplified Arabic" w:hAnsi="Simplified Arabic" w:cs="Simplified Arabic" w:hint="cs"/>
          <w:sz w:val="32"/>
          <w:szCs w:val="32"/>
          <w:rtl/>
        </w:rPr>
        <w:t xml:space="preserve"> إعداداً روحياً وعقلياً وجسدياً. وبهم</w:t>
      </w:r>
      <w:r w:rsidR="005D1511">
        <w:rPr>
          <w:rFonts w:ascii="Simplified Arabic" w:hAnsi="Simplified Arabic" w:cs="Simplified Arabic" w:hint="cs"/>
          <w:sz w:val="32"/>
          <w:szCs w:val="32"/>
          <w:rtl/>
        </w:rPr>
        <w:t xml:space="preserve">ا </w:t>
      </w:r>
      <w:r w:rsidR="005D1511">
        <w:rPr>
          <w:rFonts w:ascii="Simplified Arabic" w:hAnsi="Simplified Arabic" w:cs="Simplified Arabic"/>
          <w:sz w:val="32"/>
          <w:szCs w:val="32"/>
          <w:rtl/>
        </w:rPr>
        <w:t>–</w:t>
      </w:r>
      <w:r w:rsidR="005D1511">
        <w:rPr>
          <w:rFonts w:ascii="Simplified Arabic" w:hAnsi="Simplified Arabic" w:cs="Simplified Arabic" w:hint="cs"/>
          <w:sz w:val="32"/>
          <w:szCs w:val="32"/>
          <w:rtl/>
        </w:rPr>
        <w:t xml:space="preserve"> أعنى بالأبوة والأمومة </w:t>
      </w:r>
      <w:r w:rsidR="005D1511">
        <w:rPr>
          <w:rFonts w:ascii="Simplified Arabic" w:hAnsi="Simplified Arabic" w:cs="Simplified Arabic"/>
          <w:sz w:val="32"/>
          <w:szCs w:val="32"/>
          <w:rtl/>
        </w:rPr>
        <w:t>–</w:t>
      </w:r>
      <w:r w:rsidR="005D1511">
        <w:rPr>
          <w:rFonts w:ascii="Simplified Arabic" w:hAnsi="Simplified Arabic" w:cs="Simplified Arabic" w:hint="cs"/>
          <w:sz w:val="32"/>
          <w:szCs w:val="32"/>
          <w:rtl/>
        </w:rPr>
        <w:t xml:space="preserve"> امتاز الإنسان عن الحيوان، فإنّ الوالدية صفة عام</w:t>
      </w:r>
      <w:r w:rsidR="00D64FBC">
        <w:rPr>
          <w:rFonts w:ascii="Simplified Arabic" w:hAnsi="Simplified Arabic" w:cs="Simplified Arabic" w:hint="cs"/>
          <w:sz w:val="32"/>
          <w:szCs w:val="32"/>
          <w:rtl/>
        </w:rPr>
        <w:t>ّ</w:t>
      </w:r>
      <w:r w:rsidR="005D1511">
        <w:rPr>
          <w:rFonts w:ascii="Simplified Arabic" w:hAnsi="Simplified Arabic" w:cs="Simplified Arabic" w:hint="cs"/>
          <w:sz w:val="32"/>
          <w:szCs w:val="32"/>
          <w:rtl/>
        </w:rPr>
        <w:t xml:space="preserve">ة يشترك فيها الحيوان مع الإنسان، بينما </w:t>
      </w:r>
      <w:r w:rsidR="001E4EF7">
        <w:rPr>
          <w:rFonts w:ascii="Simplified Arabic" w:hAnsi="Simplified Arabic" w:cs="Simplified Arabic" w:hint="cs"/>
          <w:sz w:val="32"/>
          <w:szCs w:val="32"/>
          <w:rtl/>
        </w:rPr>
        <w:t>الذي يميِّز الإنسان أنّه مؤه</w:t>
      </w:r>
      <w:r w:rsidR="0075227E">
        <w:rPr>
          <w:rFonts w:ascii="Simplified Arabic" w:hAnsi="Simplified Arabic" w:cs="Simplified Arabic" w:hint="cs"/>
          <w:sz w:val="32"/>
          <w:szCs w:val="32"/>
          <w:rtl/>
        </w:rPr>
        <w:t>ّ</w:t>
      </w:r>
      <w:r w:rsidR="001E4EF7">
        <w:rPr>
          <w:rFonts w:ascii="Simplified Arabic" w:hAnsi="Simplified Arabic" w:cs="Simplified Arabic" w:hint="cs"/>
          <w:sz w:val="32"/>
          <w:szCs w:val="32"/>
          <w:rtl/>
        </w:rPr>
        <w:t>ل ليكون أباً أو أُمًاً، الصفة التي لا يملك الحيوان قابلية الوصول إليها.</w:t>
      </w:r>
    </w:p>
    <w:p w:rsidR="001E4EF7" w:rsidRPr="004A7432" w:rsidRDefault="004A7432" w:rsidP="0055755A">
      <w:pPr>
        <w:tabs>
          <w:tab w:val="left" w:pos="708"/>
        </w:tabs>
        <w:jc w:val="both"/>
        <w:rPr>
          <w:rFonts w:ascii="Simplified Arabic" w:hAnsi="Simplified Arabic" w:cs="Simplified Arabic"/>
          <w:b/>
          <w:bCs/>
          <w:sz w:val="32"/>
          <w:szCs w:val="32"/>
          <w:rtl/>
        </w:rPr>
      </w:pPr>
      <w:r w:rsidRPr="004A7432">
        <w:rPr>
          <w:rFonts w:ascii="Simplified Arabic" w:hAnsi="Simplified Arabic" w:cs="Simplified Arabic" w:hint="cs"/>
          <w:b/>
          <w:bCs/>
          <w:sz w:val="32"/>
          <w:szCs w:val="32"/>
          <w:rtl/>
        </w:rPr>
        <w:tab/>
        <w:t>بين جمال الروح وجمال الجسد</w:t>
      </w:r>
    </w:p>
    <w:p w:rsidR="004A7432" w:rsidRDefault="004A7432"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4A5975">
        <w:rPr>
          <w:rFonts w:ascii="Simplified Arabic" w:hAnsi="Simplified Arabic" w:cs="Simplified Arabic" w:hint="cs"/>
          <w:sz w:val="32"/>
          <w:szCs w:val="32"/>
          <w:rtl/>
        </w:rPr>
        <w:t xml:space="preserve">ثم </w:t>
      </w:r>
      <w:r>
        <w:rPr>
          <w:rFonts w:ascii="Simplified Arabic" w:hAnsi="Simplified Arabic" w:cs="Simplified Arabic" w:hint="cs"/>
          <w:sz w:val="32"/>
          <w:szCs w:val="32"/>
          <w:rtl/>
        </w:rPr>
        <w:t>إنّ الأبوة والأمومة الحقّة تفرض على الوالدين أن لا يحرصا فقط على العناية التام</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ة بصح</w:t>
      </w:r>
      <w:r w:rsidR="00D64FBC">
        <w:rPr>
          <w:rFonts w:ascii="Simplified Arabic" w:hAnsi="Simplified Arabic" w:cs="Simplified Arabic" w:hint="cs"/>
          <w:sz w:val="32"/>
          <w:szCs w:val="32"/>
          <w:rtl/>
        </w:rPr>
        <w:t>ّ</w:t>
      </w:r>
      <w:r>
        <w:rPr>
          <w:rFonts w:ascii="Simplified Arabic" w:hAnsi="Simplified Arabic" w:cs="Simplified Arabic" w:hint="cs"/>
          <w:sz w:val="32"/>
          <w:szCs w:val="32"/>
          <w:rtl/>
        </w:rPr>
        <w:t>ة أبنائهم الجسدية والنفسية</w:t>
      </w:r>
      <w:r w:rsidR="00093C8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وأن لا يكون جُلُّ اهتمامهم مُنْصَبَّاً</w:t>
      </w:r>
      <w:r w:rsidR="00565EA9">
        <w:rPr>
          <w:rFonts w:ascii="Simplified Arabic" w:hAnsi="Simplified Arabic" w:cs="Simplified Arabic" w:hint="cs"/>
          <w:sz w:val="32"/>
          <w:szCs w:val="32"/>
          <w:rtl/>
        </w:rPr>
        <w:t xml:space="preserve"> على الجانب الجمالي لأولادهم، رغم أنّه اهتمام مشروع ومطلوب، لكن ينبغي، بل يلزم، أن يترافق ذلك مع الاهتمام با</w:t>
      </w:r>
      <w:r w:rsidR="00093C8F">
        <w:rPr>
          <w:rFonts w:ascii="Simplified Arabic" w:hAnsi="Simplified Arabic" w:cs="Simplified Arabic" w:hint="cs"/>
          <w:sz w:val="32"/>
          <w:szCs w:val="32"/>
          <w:rtl/>
        </w:rPr>
        <w:t>لجانب الأخلاقي والمعنوي للأولاد؛</w:t>
      </w:r>
      <w:r w:rsidR="00565EA9">
        <w:rPr>
          <w:rFonts w:ascii="Simplified Arabic" w:hAnsi="Simplified Arabic" w:cs="Simplified Arabic" w:hint="cs"/>
          <w:sz w:val="32"/>
          <w:szCs w:val="32"/>
          <w:rtl/>
        </w:rPr>
        <w:t xml:space="preserve"> لأنّ قيمة الإنسان بأخلاقه أكثر ممّا هي بجسده، وجمال الجسد إنْ لم يقترن بجمال الروح والأخلاق قد يتحوَّل إلى عنصر فساد ومدخلٍ للانحراف، ومن هنا ورد في الحديث عن </w:t>
      </w:r>
      <w:r w:rsidR="00E6660F">
        <w:rPr>
          <w:rFonts w:ascii="Simplified Arabic" w:hAnsi="Simplified Arabic" w:cs="Simplified Arabic" w:hint="cs"/>
          <w:sz w:val="32"/>
          <w:szCs w:val="32"/>
          <w:rtl/>
        </w:rPr>
        <w:t>أمير المؤمنين (ع): "</w:t>
      </w:r>
      <w:r w:rsidR="00E6660F" w:rsidRPr="00E6660F">
        <w:rPr>
          <w:rFonts w:ascii="Simplified Arabic" w:hAnsi="Simplified Arabic" w:cs="Simplified Arabic" w:hint="cs"/>
          <w:b/>
          <w:bCs/>
          <w:sz w:val="32"/>
          <w:szCs w:val="32"/>
          <w:rtl/>
        </w:rPr>
        <w:t>ما سألتُ ربّي أولاداً ن</w:t>
      </w:r>
      <w:r w:rsidR="00093C8F">
        <w:rPr>
          <w:rFonts w:ascii="Simplified Arabic" w:hAnsi="Simplified Arabic" w:cs="Simplified Arabic" w:hint="cs"/>
          <w:b/>
          <w:bCs/>
          <w:sz w:val="32"/>
          <w:szCs w:val="32"/>
          <w:rtl/>
        </w:rPr>
        <w:t>ضر الوجه ولا سألته ول</w:t>
      </w:r>
      <w:r w:rsidR="00E6660F" w:rsidRPr="00E6660F">
        <w:rPr>
          <w:rFonts w:ascii="Simplified Arabic" w:hAnsi="Simplified Arabic" w:cs="Simplified Arabic" w:hint="cs"/>
          <w:b/>
          <w:bCs/>
          <w:sz w:val="32"/>
          <w:szCs w:val="32"/>
          <w:rtl/>
        </w:rPr>
        <w:t>داً حسن القامة، ولكن سألتُ ربّي أولاداً مطيعين لله، وجلين منه، حتى إذا نظرت إليه وهو مطيع لله قرَّت عيني</w:t>
      </w:r>
      <w:r w:rsidR="00E6660F">
        <w:rPr>
          <w:rFonts w:ascii="Simplified Arabic" w:hAnsi="Simplified Arabic" w:cs="Simplified Arabic" w:hint="cs"/>
          <w:sz w:val="32"/>
          <w:szCs w:val="32"/>
          <w:rtl/>
        </w:rPr>
        <w:t>"</w:t>
      </w:r>
      <w:r w:rsidR="00E6660F">
        <w:rPr>
          <w:rStyle w:val="FootnoteReference"/>
          <w:rFonts w:ascii="Simplified Arabic" w:hAnsi="Simplified Arabic" w:cs="Simplified Arabic"/>
          <w:sz w:val="32"/>
          <w:szCs w:val="32"/>
          <w:rtl/>
        </w:rPr>
        <w:footnoteReference w:customMarkFollows="1" w:id="27"/>
        <w:t>(1)</w:t>
      </w:r>
      <w:r w:rsidR="00E6660F">
        <w:rPr>
          <w:rFonts w:ascii="Simplified Arabic" w:hAnsi="Simplified Arabic" w:cs="Simplified Arabic" w:hint="cs"/>
          <w:sz w:val="32"/>
          <w:szCs w:val="32"/>
          <w:rtl/>
        </w:rPr>
        <w:t xml:space="preserve">. </w:t>
      </w:r>
    </w:p>
    <w:p w:rsidR="00E548D1" w:rsidRPr="00E548D1" w:rsidRDefault="00E548D1" w:rsidP="0055755A">
      <w:pPr>
        <w:tabs>
          <w:tab w:val="left" w:pos="708"/>
        </w:tabs>
        <w:jc w:val="both"/>
        <w:rPr>
          <w:rFonts w:ascii="Simplified Arabic" w:hAnsi="Simplified Arabic" w:cs="Simplified Arabic"/>
          <w:b/>
          <w:bCs/>
          <w:sz w:val="32"/>
          <w:szCs w:val="32"/>
          <w:rtl/>
        </w:rPr>
      </w:pPr>
      <w:r w:rsidRPr="00E548D1">
        <w:rPr>
          <w:rFonts w:ascii="Simplified Arabic" w:hAnsi="Simplified Arabic" w:cs="Simplified Arabic" w:hint="cs"/>
          <w:b/>
          <w:bCs/>
          <w:sz w:val="32"/>
          <w:szCs w:val="32"/>
          <w:rtl/>
        </w:rPr>
        <w:tab/>
        <w:t>الأنبياء</w:t>
      </w:r>
      <w:r w:rsidR="00093C8F">
        <w:rPr>
          <w:rFonts w:ascii="Simplified Arabic" w:hAnsi="Simplified Arabic" w:cs="Simplified Arabic" w:hint="cs"/>
          <w:b/>
          <w:bCs/>
          <w:sz w:val="32"/>
          <w:szCs w:val="32"/>
          <w:rtl/>
        </w:rPr>
        <w:t xml:space="preserve"> (ع)</w:t>
      </w:r>
      <w:r w:rsidRPr="00E548D1">
        <w:rPr>
          <w:rFonts w:ascii="Simplified Arabic" w:hAnsi="Simplified Arabic" w:cs="Simplified Arabic" w:hint="cs"/>
          <w:b/>
          <w:bCs/>
          <w:sz w:val="32"/>
          <w:szCs w:val="32"/>
          <w:rtl/>
        </w:rPr>
        <w:t xml:space="preserve"> وتربية الأولاد</w:t>
      </w:r>
    </w:p>
    <w:p w:rsidR="00E548D1" w:rsidRDefault="00536E79"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E548D1">
        <w:rPr>
          <w:rFonts w:ascii="Simplified Arabic" w:hAnsi="Simplified Arabic" w:cs="Simplified Arabic" w:hint="cs"/>
          <w:sz w:val="32"/>
          <w:szCs w:val="32"/>
          <w:rtl/>
        </w:rPr>
        <w:t>وإدراكاً منهم لدور التربية في صناعة الإنسان، وأنّ: "</w:t>
      </w:r>
      <w:r w:rsidR="00E548D1" w:rsidRPr="00E548D1">
        <w:rPr>
          <w:rFonts w:ascii="Simplified Arabic" w:hAnsi="Simplified Arabic" w:cs="Simplified Arabic" w:hint="cs"/>
          <w:b/>
          <w:bCs/>
          <w:sz w:val="32"/>
          <w:szCs w:val="32"/>
          <w:rtl/>
        </w:rPr>
        <w:t>ولد السوء يهدم الش</w:t>
      </w:r>
      <w:r w:rsidR="00D64FBC">
        <w:rPr>
          <w:rFonts w:ascii="Simplified Arabic" w:hAnsi="Simplified Arabic" w:cs="Simplified Arabic" w:hint="cs"/>
          <w:b/>
          <w:bCs/>
          <w:sz w:val="32"/>
          <w:szCs w:val="32"/>
          <w:rtl/>
        </w:rPr>
        <w:t>ّ</w:t>
      </w:r>
      <w:r w:rsidR="00E548D1" w:rsidRPr="00E548D1">
        <w:rPr>
          <w:rFonts w:ascii="Simplified Arabic" w:hAnsi="Simplified Arabic" w:cs="Simplified Arabic" w:hint="cs"/>
          <w:b/>
          <w:bCs/>
          <w:sz w:val="32"/>
          <w:szCs w:val="32"/>
          <w:rtl/>
        </w:rPr>
        <w:t>رف ويشين الس</w:t>
      </w:r>
      <w:r w:rsidR="00D64FBC">
        <w:rPr>
          <w:rFonts w:ascii="Simplified Arabic" w:hAnsi="Simplified Arabic" w:cs="Simplified Arabic" w:hint="cs"/>
          <w:b/>
          <w:bCs/>
          <w:sz w:val="32"/>
          <w:szCs w:val="32"/>
          <w:rtl/>
        </w:rPr>
        <w:t>ّ</w:t>
      </w:r>
      <w:r w:rsidR="00E548D1" w:rsidRPr="00E548D1">
        <w:rPr>
          <w:rFonts w:ascii="Simplified Arabic" w:hAnsi="Simplified Arabic" w:cs="Simplified Arabic" w:hint="cs"/>
          <w:b/>
          <w:bCs/>
          <w:sz w:val="32"/>
          <w:szCs w:val="32"/>
          <w:rtl/>
        </w:rPr>
        <w:t>لف</w:t>
      </w:r>
      <w:r w:rsidR="00E548D1">
        <w:rPr>
          <w:rFonts w:ascii="Simplified Arabic" w:hAnsi="Simplified Arabic" w:cs="Simplified Arabic" w:hint="cs"/>
          <w:sz w:val="32"/>
          <w:szCs w:val="32"/>
          <w:rtl/>
        </w:rPr>
        <w:t>" كما قال عليّ (ع) في ما روي عنه</w:t>
      </w:r>
      <w:r w:rsidR="00E548D1">
        <w:rPr>
          <w:rStyle w:val="FootnoteReference"/>
          <w:rFonts w:ascii="Simplified Arabic" w:hAnsi="Simplified Arabic" w:cs="Simplified Arabic"/>
          <w:sz w:val="32"/>
          <w:szCs w:val="32"/>
          <w:rtl/>
        </w:rPr>
        <w:footnoteReference w:customMarkFollows="1" w:id="28"/>
        <w:t>(1)</w:t>
      </w:r>
      <w:r w:rsidR="00E548D1">
        <w:rPr>
          <w:rFonts w:ascii="Simplified Arabic" w:hAnsi="Simplified Arabic" w:cs="Simplified Arabic" w:hint="cs"/>
          <w:sz w:val="32"/>
          <w:szCs w:val="32"/>
          <w:rtl/>
        </w:rPr>
        <w:t>، لأجل ذلك كان اهتمام الأنبياء (ص) منصب</w:t>
      </w:r>
      <w:r>
        <w:rPr>
          <w:rFonts w:ascii="Simplified Arabic" w:hAnsi="Simplified Arabic" w:cs="Simplified Arabic" w:hint="cs"/>
          <w:sz w:val="32"/>
          <w:szCs w:val="32"/>
          <w:rtl/>
        </w:rPr>
        <w:t>ّ</w:t>
      </w:r>
      <w:r w:rsidR="00E548D1">
        <w:rPr>
          <w:rFonts w:ascii="Simplified Arabic" w:hAnsi="Simplified Arabic" w:cs="Simplified Arabic" w:hint="cs"/>
          <w:sz w:val="32"/>
          <w:szCs w:val="32"/>
          <w:rtl/>
        </w:rPr>
        <w:t>اً على استقامة أبنائهم وحسن سلوكهم، وكانوا على الدوام يفكّرون بمستقبل ذريّتهم وصلاحها، ولذا كان الولد حاضراً معهم حتى في أدعيتهم ومناجاتهم، فه</w:t>
      </w:r>
      <w:r w:rsidR="00FA341F">
        <w:rPr>
          <w:rFonts w:ascii="Simplified Arabic" w:hAnsi="Simplified Arabic" w:cs="Simplified Arabic" w:hint="cs"/>
          <w:sz w:val="32"/>
          <w:szCs w:val="32"/>
          <w:rtl/>
        </w:rPr>
        <w:t>ذا نبيّ</w:t>
      </w:r>
      <w:r w:rsidR="00E548D1">
        <w:rPr>
          <w:rFonts w:ascii="Simplified Arabic" w:hAnsi="Simplified Arabic" w:cs="Simplified Arabic" w:hint="cs"/>
          <w:sz w:val="32"/>
          <w:szCs w:val="32"/>
          <w:rtl/>
        </w:rPr>
        <w:t xml:space="preserve"> الله زكريا (ع) عندما أخبرته مريم أن</w:t>
      </w:r>
      <w:r w:rsidR="00FA341F">
        <w:rPr>
          <w:rFonts w:ascii="Simplified Arabic" w:hAnsi="Simplified Arabic" w:cs="Simplified Arabic" w:hint="cs"/>
          <w:sz w:val="32"/>
          <w:szCs w:val="32"/>
          <w:rtl/>
        </w:rPr>
        <w:t>ّ</w:t>
      </w:r>
      <w:r w:rsidR="00E548D1">
        <w:rPr>
          <w:rFonts w:ascii="Simplified Arabic" w:hAnsi="Simplified Arabic" w:cs="Simplified Arabic" w:hint="cs"/>
          <w:sz w:val="32"/>
          <w:szCs w:val="32"/>
          <w:rtl/>
        </w:rPr>
        <w:t xml:space="preserve"> ر</w:t>
      </w:r>
      <w:r w:rsidR="00FA341F">
        <w:rPr>
          <w:rFonts w:ascii="Simplified Arabic" w:hAnsi="Simplified Arabic" w:cs="Simplified Arabic" w:hint="cs"/>
          <w:sz w:val="32"/>
          <w:szCs w:val="32"/>
          <w:rtl/>
        </w:rPr>
        <w:t>ِ</w:t>
      </w:r>
      <w:r w:rsidR="00E548D1">
        <w:rPr>
          <w:rFonts w:ascii="Simplified Arabic" w:hAnsi="Simplified Arabic" w:cs="Simplified Arabic" w:hint="cs"/>
          <w:sz w:val="32"/>
          <w:szCs w:val="32"/>
          <w:rtl/>
        </w:rPr>
        <w:t>ز</w:t>
      </w:r>
      <w:r w:rsidR="00FA341F">
        <w:rPr>
          <w:rFonts w:ascii="Simplified Arabic" w:hAnsi="Simplified Arabic" w:cs="Simplified Arabic" w:hint="cs"/>
          <w:sz w:val="32"/>
          <w:szCs w:val="32"/>
          <w:rtl/>
        </w:rPr>
        <w:t>ْ</w:t>
      </w:r>
      <w:r w:rsidR="00E548D1">
        <w:rPr>
          <w:rFonts w:ascii="Simplified Arabic" w:hAnsi="Simplified Arabic" w:cs="Simplified Arabic" w:hint="cs"/>
          <w:sz w:val="32"/>
          <w:szCs w:val="32"/>
          <w:rtl/>
        </w:rPr>
        <w:t>قها يأتيها من عند الله توجّه إلى ربّه طالباً منه الذري</w:t>
      </w:r>
      <w:r>
        <w:rPr>
          <w:rFonts w:ascii="Simplified Arabic" w:hAnsi="Simplified Arabic" w:cs="Simplified Arabic" w:hint="cs"/>
          <w:sz w:val="32"/>
          <w:szCs w:val="32"/>
          <w:rtl/>
        </w:rPr>
        <w:t>ّ</w:t>
      </w:r>
      <w:r w:rsidR="00E548D1">
        <w:rPr>
          <w:rFonts w:ascii="Simplified Arabic" w:hAnsi="Simplified Arabic" w:cs="Simplified Arabic" w:hint="cs"/>
          <w:sz w:val="32"/>
          <w:szCs w:val="32"/>
          <w:rtl/>
        </w:rPr>
        <w:t>ة الطي</w:t>
      </w:r>
      <w:r>
        <w:rPr>
          <w:rFonts w:ascii="Simplified Arabic" w:hAnsi="Simplified Arabic" w:cs="Simplified Arabic" w:hint="cs"/>
          <w:sz w:val="32"/>
          <w:szCs w:val="32"/>
          <w:rtl/>
        </w:rPr>
        <w:t>ّ</w:t>
      </w:r>
      <w:r w:rsidR="00E548D1">
        <w:rPr>
          <w:rFonts w:ascii="Simplified Arabic" w:hAnsi="Simplified Arabic" w:cs="Simplified Arabic" w:hint="cs"/>
          <w:sz w:val="32"/>
          <w:szCs w:val="32"/>
          <w:rtl/>
        </w:rPr>
        <w:t>بة والصالحة لا مطلق الذرية، قال تعالى:</w:t>
      </w:r>
      <w:r w:rsidR="00E548D1" w:rsidRPr="00093C8F">
        <w:rPr>
          <w:rFonts w:ascii="Simplified Arabic" w:hAnsi="Simplified Arabic" w:cs="Simplified Arabic" w:hint="cs"/>
          <w:b/>
          <w:bCs/>
          <w:sz w:val="32"/>
          <w:szCs w:val="32"/>
          <w:rtl/>
        </w:rPr>
        <w:t xml:space="preserve"> {</w:t>
      </w:r>
      <w:r w:rsidR="00E548D1" w:rsidRPr="00E548D1">
        <w:rPr>
          <w:rFonts w:ascii="Simplified Arabic" w:hAnsi="Simplified Arabic" w:cs="Simplified Arabic" w:hint="cs"/>
          <w:b/>
          <w:bCs/>
          <w:sz w:val="32"/>
          <w:szCs w:val="32"/>
          <w:rtl/>
        </w:rPr>
        <w:t>هُنَالِكَ</w:t>
      </w:r>
      <w:r w:rsidR="00E548D1" w:rsidRPr="00E548D1">
        <w:rPr>
          <w:rFonts w:ascii="Simplified Arabic" w:hAnsi="Simplified Arabic" w:cs="Simplified Arabic"/>
          <w:b/>
          <w:bCs/>
          <w:sz w:val="32"/>
          <w:szCs w:val="32"/>
          <w:rtl/>
        </w:rPr>
        <w:t xml:space="preserve"> </w:t>
      </w:r>
      <w:r w:rsidR="00E548D1" w:rsidRPr="00E548D1">
        <w:rPr>
          <w:rFonts w:ascii="Simplified Arabic" w:hAnsi="Simplified Arabic" w:cs="Simplified Arabic" w:hint="cs"/>
          <w:b/>
          <w:bCs/>
          <w:sz w:val="32"/>
          <w:szCs w:val="32"/>
          <w:rtl/>
        </w:rPr>
        <w:t>دَعَا</w:t>
      </w:r>
      <w:r w:rsidR="00E548D1" w:rsidRPr="00E548D1">
        <w:rPr>
          <w:rFonts w:ascii="Simplified Arabic" w:hAnsi="Simplified Arabic" w:cs="Simplified Arabic"/>
          <w:b/>
          <w:bCs/>
          <w:sz w:val="32"/>
          <w:szCs w:val="32"/>
          <w:rtl/>
        </w:rPr>
        <w:t xml:space="preserve"> </w:t>
      </w:r>
      <w:r w:rsidR="00E548D1" w:rsidRPr="00E548D1">
        <w:rPr>
          <w:rFonts w:ascii="Simplified Arabic" w:hAnsi="Simplified Arabic" w:cs="Simplified Arabic" w:hint="cs"/>
          <w:b/>
          <w:bCs/>
          <w:sz w:val="32"/>
          <w:szCs w:val="32"/>
          <w:rtl/>
        </w:rPr>
        <w:t>زَكَرِيَّا</w:t>
      </w:r>
      <w:r w:rsidR="00E548D1" w:rsidRPr="00E548D1">
        <w:rPr>
          <w:rFonts w:ascii="Simplified Arabic" w:hAnsi="Simplified Arabic" w:cs="Simplified Arabic"/>
          <w:b/>
          <w:bCs/>
          <w:sz w:val="32"/>
          <w:szCs w:val="32"/>
          <w:rtl/>
        </w:rPr>
        <w:t xml:space="preserve"> </w:t>
      </w:r>
      <w:r w:rsidR="00E548D1" w:rsidRPr="00E548D1">
        <w:rPr>
          <w:rFonts w:ascii="Simplified Arabic" w:hAnsi="Simplified Arabic" w:cs="Simplified Arabic" w:hint="cs"/>
          <w:b/>
          <w:bCs/>
          <w:sz w:val="32"/>
          <w:szCs w:val="32"/>
          <w:rtl/>
        </w:rPr>
        <w:t>رَبَّهُ</w:t>
      </w:r>
      <w:r w:rsidR="00E548D1" w:rsidRPr="00E548D1">
        <w:rPr>
          <w:rFonts w:ascii="Simplified Arabic" w:hAnsi="Simplified Arabic" w:cs="Simplified Arabic"/>
          <w:b/>
          <w:bCs/>
          <w:sz w:val="32"/>
          <w:szCs w:val="32"/>
          <w:rtl/>
        </w:rPr>
        <w:t xml:space="preserve"> </w:t>
      </w:r>
      <w:r w:rsidR="00E548D1" w:rsidRPr="00E548D1">
        <w:rPr>
          <w:rFonts w:ascii="Simplified Arabic" w:hAnsi="Simplified Arabic" w:cs="Simplified Arabic" w:hint="cs"/>
          <w:b/>
          <w:bCs/>
          <w:sz w:val="32"/>
          <w:szCs w:val="32"/>
          <w:rtl/>
        </w:rPr>
        <w:t>قَالَ</w:t>
      </w:r>
      <w:r w:rsidR="00E548D1" w:rsidRPr="00E548D1">
        <w:rPr>
          <w:rFonts w:ascii="Simplified Arabic" w:hAnsi="Simplified Arabic" w:cs="Simplified Arabic"/>
          <w:b/>
          <w:bCs/>
          <w:sz w:val="32"/>
          <w:szCs w:val="32"/>
          <w:rtl/>
        </w:rPr>
        <w:t xml:space="preserve"> </w:t>
      </w:r>
      <w:r w:rsidR="00E548D1" w:rsidRPr="00E548D1">
        <w:rPr>
          <w:rFonts w:ascii="Simplified Arabic" w:hAnsi="Simplified Arabic" w:cs="Simplified Arabic" w:hint="cs"/>
          <w:b/>
          <w:bCs/>
          <w:sz w:val="32"/>
          <w:szCs w:val="32"/>
          <w:rtl/>
        </w:rPr>
        <w:t>رَبِّ</w:t>
      </w:r>
      <w:r w:rsidR="00E548D1" w:rsidRPr="00E548D1">
        <w:rPr>
          <w:rFonts w:ascii="Simplified Arabic" w:hAnsi="Simplified Arabic" w:cs="Simplified Arabic"/>
          <w:b/>
          <w:bCs/>
          <w:sz w:val="32"/>
          <w:szCs w:val="32"/>
          <w:rtl/>
        </w:rPr>
        <w:t xml:space="preserve"> </w:t>
      </w:r>
      <w:r w:rsidR="00E548D1" w:rsidRPr="00E548D1">
        <w:rPr>
          <w:rFonts w:ascii="Simplified Arabic" w:hAnsi="Simplified Arabic" w:cs="Simplified Arabic" w:hint="cs"/>
          <w:b/>
          <w:bCs/>
          <w:sz w:val="32"/>
          <w:szCs w:val="32"/>
          <w:rtl/>
        </w:rPr>
        <w:t>هَبْ</w:t>
      </w:r>
      <w:r w:rsidR="00E548D1" w:rsidRPr="00E548D1">
        <w:rPr>
          <w:rFonts w:ascii="Simplified Arabic" w:hAnsi="Simplified Arabic" w:cs="Simplified Arabic"/>
          <w:b/>
          <w:bCs/>
          <w:sz w:val="32"/>
          <w:szCs w:val="32"/>
          <w:rtl/>
        </w:rPr>
        <w:t xml:space="preserve"> </w:t>
      </w:r>
      <w:r w:rsidR="00E548D1" w:rsidRPr="00E548D1">
        <w:rPr>
          <w:rFonts w:ascii="Simplified Arabic" w:hAnsi="Simplified Arabic" w:cs="Simplified Arabic" w:hint="cs"/>
          <w:b/>
          <w:bCs/>
          <w:sz w:val="32"/>
          <w:szCs w:val="32"/>
          <w:rtl/>
        </w:rPr>
        <w:t>لِي</w:t>
      </w:r>
      <w:r w:rsidR="00E548D1" w:rsidRPr="00E548D1">
        <w:rPr>
          <w:rFonts w:ascii="Simplified Arabic" w:hAnsi="Simplified Arabic" w:cs="Simplified Arabic"/>
          <w:b/>
          <w:bCs/>
          <w:sz w:val="32"/>
          <w:szCs w:val="32"/>
          <w:rtl/>
        </w:rPr>
        <w:t xml:space="preserve"> </w:t>
      </w:r>
      <w:r w:rsidR="00E548D1" w:rsidRPr="00E548D1">
        <w:rPr>
          <w:rFonts w:ascii="Simplified Arabic" w:hAnsi="Simplified Arabic" w:cs="Simplified Arabic" w:hint="cs"/>
          <w:b/>
          <w:bCs/>
          <w:sz w:val="32"/>
          <w:szCs w:val="32"/>
          <w:rtl/>
        </w:rPr>
        <w:t>مِن</w:t>
      </w:r>
      <w:r w:rsidR="00E548D1" w:rsidRPr="00E548D1">
        <w:rPr>
          <w:rFonts w:ascii="Simplified Arabic" w:hAnsi="Simplified Arabic" w:cs="Simplified Arabic"/>
          <w:b/>
          <w:bCs/>
          <w:sz w:val="32"/>
          <w:szCs w:val="32"/>
          <w:rtl/>
        </w:rPr>
        <w:t xml:space="preserve"> </w:t>
      </w:r>
      <w:r w:rsidR="00E548D1" w:rsidRPr="00E548D1">
        <w:rPr>
          <w:rFonts w:ascii="Simplified Arabic" w:hAnsi="Simplified Arabic" w:cs="Simplified Arabic" w:hint="cs"/>
          <w:b/>
          <w:bCs/>
          <w:sz w:val="32"/>
          <w:szCs w:val="32"/>
          <w:rtl/>
        </w:rPr>
        <w:t>لَّدُنْكَ</w:t>
      </w:r>
      <w:r w:rsidR="00E548D1" w:rsidRPr="00E548D1">
        <w:rPr>
          <w:rFonts w:ascii="Simplified Arabic" w:hAnsi="Simplified Arabic" w:cs="Simplified Arabic"/>
          <w:b/>
          <w:bCs/>
          <w:sz w:val="32"/>
          <w:szCs w:val="32"/>
          <w:rtl/>
        </w:rPr>
        <w:t xml:space="preserve"> </w:t>
      </w:r>
      <w:r w:rsidR="00E548D1" w:rsidRPr="00E548D1">
        <w:rPr>
          <w:rFonts w:ascii="Simplified Arabic" w:hAnsi="Simplified Arabic" w:cs="Simplified Arabic" w:hint="cs"/>
          <w:b/>
          <w:bCs/>
          <w:sz w:val="32"/>
          <w:szCs w:val="32"/>
          <w:rtl/>
        </w:rPr>
        <w:t>ذُرِّيَّةً</w:t>
      </w:r>
      <w:r w:rsidR="00E548D1" w:rsidRPr="00E548D1">
        <w:rPr>
          <w:rFonts w:ascii="Simplified Arabic" w:hAnsi="Simplified Arabic" w:cs="Simplified Arabic"/>
          <w:b/>
          <w:bCs/>
          <w:sz w:val="32"/>
          <w:szCs w:val="32"/>
          <w:rtl/>
        </w:rPr>
        <w:t xml:space="preserve"> </w:t>
      </w:r>
      <w:r w:rsidR="00E548D1" w:rsidRPr="00E548D1">
        <w:rPr>
          <w:rFonts w:ascii="Simplified Arabic" w:hAnsi="Simplified Arabic" w:cs="Simplified Arabic" w:hint="cs"/>
          <w:b/>
          <w:bCs/>
          <w:sz w:val="32"/>
          <w:szCs w:val="32"/>
          <w:rtl/>
        </w:rPr>
        <w:t>طَيِّبَةً</w:t>
      </w:r>
      <w:r w:rsidR="00E548D1" w:rsidRPr="00E548D1">
        <w:rPr>
          <w:rFonts w:ascii="Simplified Arabic" w:hAnsi="Simplified Arabic" w:cs="Simplified Arabic"/>
          <w:b/>
          <w:bCs/>
          <w:sz w:val="32"/>
          <w:szCs w:val="32"/>
          <w:rtl/>
        </w:rPr>
        <w:t xml:space="preserve"> </w:t>
      </w:r>
      <w:r w:rsidR="00E548D1" w:rsidRPr="00E548D1">
        <w:rPr>
          <w:rFonts w:ascii="Simplified Arabic" w:hAnsi="Simplified Arabic" w:cs="Simplified Arabic" w:hint="cs"/>
          <w:b/>
          <w:bCs/>
          <w:sz w:val="32"/>
          <w:szCs w:val="32"/>
          <w:rtl/>
        </w:rPr>
        <w:t>إِنَّكَ</w:t>
      </w:r>
      <w:r w:rsidR="00E548D1" w:rsidRPr="00E548D1">
        <w:rPr>
          <w:rFonts w:ascii="Simplified Arabic" w:hAnsi="Simplified Arabic" w:cs="Simplified Arabic"/>
          <w:b/>
          <w:bCs/>
          <w:sz w:val="32"/>
          <w:szCs w:val="32"/>
          <w:rtl/>
        </w:rPr>
        <w:t xml:space="preserve"> </w:t>
      </w:r>
      <w:r w:rsidR="00E548D1" w:rsidRPr="00E548D1">
        <w:rPr>
          <w:rFonts w:ascii="Simplified Arabic" w:hAnsi="Simplified Arabic" w:cs="Simplified Arabic" w:hint="cs"/>
          <w:b/>
          <w:bCs/>
          <w:sz w:val="32"/>
          <w:szCs w:val="32"/>
          <w:rtl/>
        </w:rPr>
        <w:t>سَمِيعُ</w:t>
      </w:r>
      <w:r w:rsidR="00E548D1" w:rsidRPr="00E548D1">
        <w:rPr>
          <w:rFonts w:ascii="Simplified Arabic" w:hAnsi="Simplified Arabic" w:cs="Simplified Arabic"/>
          <w:b/>
          <w:bCs/>
          <w:sz w:val="32"/>
          <w:szCs w:val="32"/>
          <w:rtl/>
        </w:rPr>
        <w:t xml:space="preserve"> </w:t>
      </w:r>
      <w:r w:rsidR="00E548D1" w:rsidRPr="00E548D1">
        <w:rPr>
          <w:rFonts w:ascii="Simplified Arabic" w:hAnsi="Simplified Arabic" w:cs="Simplified Arabic" w:hint="cs"/>
          <w:b/>
          <w:bCs/>
          <w:sz w:val="32"/>
          <w:szCs w:val="32"/>
          <w:rtl/>
        </w:rPr>
        <w:t>الدُّعَاء</w:t>
      </w:r>
      <w:r w:rsidR="00E548D1" w:rsidRPr="00093C8F">
        <w:rPr>
          <w:rFonts w:ascii="Simplified Arabic" w:hAnsi="Simplified Arabic" w:cs="Simplified Arabic" w:hint="cs"/>
          <w:b/>
          <w:bCs/>
          <w:sz w:val="32"/>
          <w:szCs w:val="32"/>
          <w:rtl/>
        </w:rPr>
        <w:t>}</w:t>
      </w:r>
      <w:r w:rsidR="00E548D1" w:rsidRPr="00E548D1">
        <w:rPr>
          <w:rFonts w:ascii="Simplified Arabic" w:hAnsi="Simplified Arabic" w:cs="Simplified Arabic"/>
          <w:sz w:val="32"/>
          <w:szCs w:val="32"/>
          <w:rtl/>
        </w:rPr>
        <w:t xml:space="preserve"> [</w:t>
      </w:r>
      <w:r w:rsidR="00E548D1" w:rsidRPr="00E548D1">
        <w:rPr>
          <w:rFonts w:ascii="Simplified Arabic" w:hAnsi="Simplified Arabic" w:cs="Simplified Arabic" w:hint="cs"/>
          <w:sz w:val="32"/>
          <w:szCs w:val="32"/>
          <w:rtl/>
        </w:rPr>
        <w:t>آل</w:t>
      </w:r>
      <w:r w:rsidR="00E548D1" w:rsidRPr="00E548D1">
        <w:rPr>
          <w:rFonts w:ascii="Simplified Arabic" w:hAnsi="Simplified Arabic" w:cs="Simplified Arabic"/>
          <w:sz w:val="32"/>
          <w:szCs w:val="32"/>
          <w:rtl/>
        </w:rPr>
        <w:t xml:space="preserve"> </w:t>
      </w:r>
      <w:r w:rsidR="00E548D1" w:rsidRPr="00E548D1">
        <w:rPr>
          <w:rFonts w:ascii="Simplified Arabic" w:hAnsi="Simplified Arabic" w:cs="Simplified Arabic" w:hint="cs"/>
          <w:sz w:val="32"/>
          <w:szCs w:val="32"/>
          <w:rtl/>
        </w:rPr>
        <w:t>عمران</w:t>
      </w:r>
      <w:r w:rsidR="00E548D1">
        <w:rPr>
          <w:rFonts w:ascii="Simplified Arabic" w:hAnsi="Simplified Arabic" w:cs="Simplified Arabic"/>
          <w:sz w:val="32"/>
          <w:szCs w:val="32"/>
          <w:rtl/>
        </w:rPr>
        <w:t>:</w:t>
      </w:r>
      <w:r w:rsidR="00E548D1" w:rsidRPr="00E548D1">
        <w:rPr>
          <w:rFonts w:ascii="Simplified Arabic" w:hAnsi="Simplified Arabic" w:cs="Simplified Arabic"/>
          <w:sz w:val="32"/>
          <w:szCs w:val="32"/>
          <w:rtl/>
        </w:rPr>
        <w:t>38</w:t>
      </w:r>
      <w:r w:rsidR="00E548D1">
        <w:rPr>
          <w:rFonts w:ascii="Simplified Arabic" w:hAnsi="Simplified Arabic" w:cs="Simplified Arabic" w:hint="cs"/>
          <w:sz w:val="32"/>
          <w:szCs w:val="32"/>
          <w:rtl/>
        </w:rPr>
        <w:t>]</w:t>
      </w:r>
      <w:r>
        <w:rPr>
          <w:rFonts w:ascii="Simplified Arabic" w:hAnsi="Simplified Arabic" w:cs="Simplified Arabic" w:hint="cs"/>
          <w:sz w:val="32"/>
          <w:szCs w:val="32"/>
          <w:rtl/>
        </w:rPr>
        <w:t>.</w:t>
      </w:r>
    </w:p>
    <w:p w:rsidR="00FA341F" w:rsidRDefault="00FA341F"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ab/>
        <w:t>وهذا نبيٌّ آخر وهو إبراهيم (ع) عندما يطلب من الله أن يرزقه الولد</w:t>
      </w:r>
      <w:r w:rsidR="00C06829">
        <w:rPr>
          <w:rFonts w:ascii="Simplified Arabic" w:hAnsi="Simplified Arabic" w:cs="Simplified Arabic" w:hint="cs"/>
          <w:sz w:val="32"/>
          <w:szCs w:val="32"/>
          <w:rtl/>
        </w:rPr>
        <w:t xml:space="preserve"> فإنّه يطلب الولد الصالح لا مطلق الولد، يقول فيما حكى عنه القرآن {</w:t>
      </w:r>
      <w:r w:rsidR="00C06829" w:rsidRPr="00C06829">
        <w:rPr>
          <w:rFonts w:ascii="Simplified Arabic" w:hAnsi="Simplified Arabic" w:cs="Simplified Arabic" w:hint="cs"/>
          <w:b/>
          <w:bCs/>
          <w:sz w:val="32"/>
          <w:szCs w:val="32"/>
          <w:rtl/>
        </w:rPr>
        <w:t>رَبِّ</w:t>
      </w:r>
      <w:r w:rsidR="00C06829" w:rsidRPr="00C06829">
        <w:rPr>
          <w:rFonts w:ascii="Simplified Arabic" w:hAnsi="Simplified Arabic" w:cs="Simplified Arabic"/>
          <w:b/>
          <w:bCs/>
          <w:sz w:val="32"/>
          <w:szCs w:val="32"/>
          <w:rtl/>
        </w:rPr>
        <w:t xml:space="preserve"> </w:t>
      </w:r>
      <w:r w:rsidR="00C06829" w:rsidRPr="00C06829">
        <w:rPr>
          <w:rFonts w:ascii="Simplified Arabic" w:hAnsi="Simplified Arabic" w:cs="Simplified Arabic" w:hint="cs"/>
          <w:b/>
          <w:bCs/>
          <w:sz w:val="32"/>
          <w:szCs w:val="32"/>
          <w:rtl/>
        </w:rPr>
        <w:t>هَبْ</w:t>
      </w:r>
      <w:r w:rsidR="00C06829" w:rsidRPr="00C06829">
        <w:rPr>
          <w:rFonts w:ascii="Simplified Arabic" w:hAnsi="Simplified Arabic" w:cs="Simplified Arabic"/>
          <w:b/>
          <w:bCs/>
          <w:sz w:val="32"/>
          <w:szCs w:val="32"/>
          <w:rtl/>
        </w:rPr>
        <w:t xml:space="preserve"> </w:t>
      </w:r>
      <w:r w:rsidR="00C06829" w:rsidRPr="00C06829">
        <w:rPr>
          <w:rFonts w:ascii="Simplified Arabic" w:hAnsi="Simplified Arabic" w:cs="Simplified Arabic" w:hint="cs"/>
          <w:b/>
          <w:bCs/>
          <w:sz w:val="32"/>
          <w:szCs w:val="32"/>
          <w:rtl/>
        </w:rPr>
        <w:t>لِي</w:t>
      </w:r>
      <w:r w:rsidR="00C06829" w:rsidRPr="00C06829">
        <w:rPr>
          <w:rFonts w:ascii="Simplified Arabic" w:hAnsi="Simplified Arabic" w:cs="Simplified Arabic"/>
          <w:b/>
          <w:bCs/>
          <w:sz w:val="32"/>
          <w:szCs w:val="32"/>
          <w:rtl/>
        </w:rPr>
        <w:t xml:space="preserve"> </w:t>
      </w:r>
      <w:r w:rsidR="00C06829" w:rsidRPr="00C06829">
        <w:rPr>
          <w:rFonts w:ascii="Simplified Arabic" w:hAnsi="Simplified Arabic" w:cs="Simplified Arabic" w:hint="cs"/>
          <w:b/>
          <w:bCs/>
          <w:sz w:val="32"/>
          <w:szCs w:val="32"/>
          <w:rtl/>
        </w:rPr>
        <w:t>مِنَ</w:t>
      </w:r>
      <w:r w:rsidR="00C06829" w:rsidRPr="00C06829">
        <w:rPr>
          <w:rFonts w:ascii="Simplified Arabic" w:hAnsi="Simplified Arabic" w:cs="Simplified Arabic"/>
          <w:b/>
          <w:bCs/>
          <w:sz w:val="32"/>
          <w:szCs w:val="32"/>
          <w:rtl/>
        </w:rPr>
        <w:t xml:space="preserve"> </w:t>
      </w:r>
      <w:r w:rsidR="00C06829" w:rsidRPr="00C06829">
        <w:rPr>
          <w:rFonts w:ascii="Simplified Arabic" w:hAnsi="Simplified Arabic" w:cs="Simplified Arabic" w:hint="cs"/>
          <w:b/>
          <w:bCs/>
          <w:sz w:val="32"/>
          <w:szCs w:val="32"/>
          <w:rtl/>
        </w:rPr>
        <w:t>الصَّالِحِينَ</w:t>
      </w:r>
      <w:r w:rsidR="00C06829">
        <w:rPr>
          <w:rFonts w:ascii="Simplified Arabic" w:hAnsi="Simplified Arabic" w:cs="Simplified Arabic" w:hint="cs"/>
          <w:sz w:val="32"/>
          <w:szCs w:val="32"/>
          <w:rtl/>
        </w:rPr>
        <w:t>}</w:t>
      </w:r>
      <w:r w:rsidR="00C06829" w:rsidRPr="00C06829">
        <w:rPr>
          <w:rFonts w:ascii="Simplified Arabic" w:hAnsi="Simplified Arabic" w:cs="Simplified Arabic"/>
          <w:sz w:val="32"/>
          <w:szCs w:val="32"/>
          <w:rtl/>
        </w:rPr>
        <w:t xml:space="preserve"> [</w:t>
      </w:r>
      <w:r w:rsidR="00C06829" w:rsidRPr="00C06829">
        <w:rPr>
          <w:rFonts w:ascii="Simplified Arabic" w:hAnsi="Simplified Arabic" w:cs="Simplified Arabic" w:hint="cs"/>
          <w:sz w:val="32"/>
          <w:szCs w:val="32"/>
          <w:rtl/>
        </w:rPr>
        <w:t>الصافات</w:t>
      </w:r>
      <w:r w:rsidR="00C06829">
        <w:rPr>
          <w:rFonts w:ascii="Simplified Arabic" w:hAnsi="Simplified Arabic" w:cs="Simplified Arabic"/>
          <w:sz w:val="32"/>
          <w:szCs w:val="32"/>
          <w:rtl/>
        </w:rPr>
        <w:t>:</w:t>
      </w:r>
      <w:r w:rsidR="00C06829" w:rsidRPr="00C06829">
        <w:rPr>
          <w:rFonts w:ascii="Simplified Arabic" w:hAnsi="Simplified Arabic" w:cs="Simplified Arabic"/>
          <w:sz w:val="32"/>
          <w:szCs w:val="32"/>
          <w:rtl/>
        </w:rPr>
        <w:t>100</w:t>
      </w:r>
      <w:r w:rsidR="00C06829">
        <w:rPr>
          <w:rFonts w:ascii="Simplified Arabic" w:hAnsi="Simplified Arabic" w:cs="Simplified Arabic" w:hint="cs"/>
          <w:sz w:val="32"/>
          <w:szCs w:val="32"/>
          <w:rtl/>
        </w:rPr>
        <w:t>]</w:t>
      </w:r>
      <w:r w:rsidR="007E089D">
        <w:rPr>
          <w:rFonts w:ascii="Simplified Arabic" w:hAnsi="Simplified Arabic" w:cs="Simplified Arabic" w:hint="cs"/>
          <w:sz w:val="32"/>
          <w:szCs w:val="32"/>
          <w:rtl/>
        </w:rPr>
        <w:t>، وكان باستمرار يفكّر باستقامة أبنائه وصلاحهم ويهتم كثيراً لمستقبلهم، ولذا نراه لا يطلب خيراً من الله لنفسه إلاّ ويشرك معه أبناءه وذريته: {</w:t>
      </w:r>
      <w:r w:rsidR="007E089D" w:rsidRPr="007E089D">
        <w:rPr>
          <w:rFonts w:ascii="Simplified Arabic" w:hAnsi="Simplified Arabic" w:cs="Simplified Arabic" w:hint="cs"/>
          <w:b/>
          <w:bCs/>
          <w:sz w:val="32"/>
          <w:szCs w:val="32"/>
          <w:rtl/>
        </w:rPr>
        <w:t>رَبِّ</w:t>
      </w:r>
      <w:r w:rsidR="007E089D" w:rsidRPr="007E089D">
        <w:rPr>
          <w:rFonts w:ascii="Simplified Arabic" w:hAnsi="Simplified Arabic" w:cs="Simplified Arabic"/>
          <w:b/>
          <w:bCs/>
          <w:sz w:val="32"/>
          <w:szCs w:val="32"/>
          <w:rtl/>
        </w:rPr>
        <w:t xml:space="preserve"> </w:t>
      </w:r>
      <w:r w:rsidR="007E089D" w:rsidRPr="007E089D">
        <w:rPr>
          <w:rFonts w:ascii="Simplified Arabic" w:hAnsi="Simplified Arabic" w:cs="Simplified Arabic" w:hint="cs"/>
          <w:b/>
          <w:bCs/>
          <w:sz w:val="32"/>
          <w:szCs w:val="32"/>
          <w:rtl/>
        </w:rPr>
        <w:t>اجْعَلْنِي</w:t>
      </w:r>
      <w:r w:rsidR="007E089D" w:rsidRPr="007E089D">
        <w:rPr>
          <w:rFonts w:ascii="Simplified Arabic" w:hAnsi="Simplified Arabic" w:cs="Simplified Arabic"/>
          <w:b/>
          <w:bCs/>
          <w:sz w:val="32"/>
          <w:szCs w:val="32"/>
          <w:rtl/>
        </w:rPr>
        <w:t xml:space="preserve"> </w:t>
      </w:r>
      <w:r w:rsidR="007E089D" w:rsidRPr="007E089D">
        <w:rPr>
          <w:rFonts w:ascii="Simplified Arabic" w:hAnsi="Simplified Arabic" w:cs="Simplified Arabic" w:hint="cs"/>
          <w:b/>
          <w:bCs/>
          <w:sz w:val="32"/>
          <w:szCs w:val="32"/>
          <w:rtl/>
        </w:rPr>
        <w:t>مُقِيمَ</w:t>
      </w:r>
      <w:r w:rsidR="007E089D" w:rsidRPr="007E089D">
        <w:rPr>
          <w:rFonts w:ascii="Simplified Arabic" w:hAnsi="Simplified Arabic" w:cs="Simplified Arabic"/>
          <w:b/>
          <w:bCs/>
          <w:sz w:val="32"/>
          <w:szCs w:val="32"/>
          <w:rtl/>
        </w:rPr>
        <w:t xml:space="preserve"> </w:t>
      </w:r>
      <w:r w:rsidR="007E089D" w:rsidRPr="007E089D">
        <w:rPr>
          <w:rFonts w:ascii="Simplified Arabic" w:hAnsi="Simplified Arabic" w:cs="Simplified Arabic" w:hint="cs"/>
          <w:b/>
          <w:bCs/>
          <w:sz w:val="32"/>
          <w:szCs w:val="32"/>
          <w:rtl/>
        </w:rPr>
        <w:t>الصَّلاَةِ</w:t>
      </w:r>
      <w:r w:rsidR="007E089D" w:rsidRPr="007E089D">
        <w:rPr>
          <w:rFonts w:ascii="Simplified Arabic" w:hAnsi="Simplified Arabic" w:cs="Simplified Arabic"/>
          <w:b/>
          <w:bCs/>
          <w:sz w:val="32"/>
          <w:szCs w:val="32"/>
          <w:rtl/>
        </w:rPr>
        <w:t xml:space="preserve"> </w:t>
      </w:r>
      <w:r w:rsidR="007E089D" w:rsidRPr="007E089D">
        <w:rPr>
          <w:rFonts w:ascii="Simplified Arabic" w:hAnsi="Simplified Arabic" w:cs="Simplified Arabic" w:hint="cs"/>
          <w:b/>
          <w:bCs/>
          <w:sz w:val="32"/>
          <w:szCs w:val="32"/>
          <w:rtl/>
        </w:rPr>
        <w:t>وَمِن</w:t>
      </w:r>
      <w:r w:rsidR="007E089D" w:rsidRPr="007E089D">
        <w:rPr>
          <w:rFonts w:ascii="Simplified Arabic" w:hAnsi="Simplified Arabic" w:cs="Simplified Arabic"/>
          <w:b/>
          <w:bCs/>
          <w:sz w:val="32"/>
          <w:szCs w:val="32"/>
          <w:rtl/>
        </w:rPr>
        <w:t xml:space="preserve"> </w:t>
      </w:r>
      <w:r w:rsidR="007E089D" w:rsidRPr="007E089D">
        <w:rPr>
          <w:rFonts w:ascii="Simplified Arabic" w:hAnsi="Simplified Arabic" w:cs="Simplified Arabic" w:hint="cs"/>
          <w:b/>
          <w:bCs/>
          <w:sz w:val="32"/>
          <w:szCs w:val="32"/>
          <w:rtl/>
        </w:rPr>
        <w:t>ذُرِّيَّتِي</w:t>
      </w:r>
      <w:r w:rsidR="007E089D" w:rsidRPr="007E089D">
        <w:rPr>
          <w:rFonts w:ascii="Simplified Arabic" w:hAnsi="Simplified Arabic" w:cs="Simplified Arabic"/>
          <w:b/>
          <w:bCs/>
          <w:sz w:val="32"/>
          <w:szCs w:val="32"/>
          <w:rtl/>
        </w:rPr>
        <w:t xml:space="preserve"> </w:t>
      </w:r>
      <w:r w:rsidR="007E089D" w:rsidRPr="007E089D">
        <w:rPr>
          <w:rFonts w:ascii="Simplified Arabic" w:hAnsi="Simplified Arabic" w:cs="Simplified Arabic" w:hint="cs"/>
          <w:b/>
          <w:bCs/>
          <w:sz w:val="32"/>
          <w:szCs w:val="32"/>
          <w:rtl/>
        </w:rPr>
        <w:t>رَبَّنَا</w:t>
      </w:r>
      <w:r w:rsidR="007E089D" w:rsidRPr="007E089D">
        <w:rPr>
          <w:rFonts w:ascii="Simplified Arabic" w:hAnsi="Simplified Arabic" w:cs="Simplified Arabic"/>
          <w:b/>
          <w:bCs/>
          <w:sz w:val="32"/>
          <w:szCs w:val="32"/>
          <w:rtl/>
        </w:rPr>
        <w:t xml:space="preserve"> </w:t>
      </w:r>
      <w:r w:rsidR="007E089D" w:rsidRPr="007E089D">
        <w:rPr>
          <w:rFonts w:ascii="Simplified Arabic" w:hAnsi="Simplified Arabic" w:cs="Simplified Arabic" w:hint="cs"/>
          <w:b/>
          <w:bCs/>
          <w:sz w:val="32"/>
          <w:szCs w:val="32"/>
          <w:rtl/>
        </w:rPr>
        <w:t>وَتَقَبَّلْ</w:t>
      </w:r>
      <w:r w:rsidR="007E089D" w:rsidRPr="007E089D">
        <w:rPr>
          <w:rFonts w:ascii="Simplified Arabic" w:hAnsi="Simplified Arabic" w:cs="Simplified Arabic"/>
          <w:b/>
          <w:bCs/>
          <w:sz w:val="32"/>
          <w:szCs w:val="32"/>
          <w:rtl/>
        </w:rPr>
        <w:t xml:space="preserve"> </w:t>
      </w:r>
      <w:r w:rsidR="007E089D" w:rsidRPr="007E089D">
        <w:rPr>
          <w:rFonts w:ascii="Simplified Arabic" w:hAnsi="Simplified Arabic" w:cs="Simplified Arabic" w:hint="cs"/>
          <w:b/>
          <w:bCs/>
          <w:sz w:val="32"/>
          <w:szCs w:val="32"/>
          <w:rtl/>
        </w:rPr>
        <w:t>دُعَاء</w:t>
      </w:r>
      <w:r w:rsidR="007E089D">
        <w:rPr>
          <w:rFonts w:ascii="Simplified Arabic" w:hAnsi="Simplified Arabic" w:cs="Simplified Arabic" w:hint="cs"/>
          <w:sz w:val="32"/>
          <w:szCs w:val="32"/>
          <w:rtl/>
        </w:rPr>
        <w:t>}</w:t>
      </w:r>
      <w:r w:rsidR="007E089D" w:rsidRPr="007E089D">
        <w:rPr>
          <w:rFonts w:ascii="Simplified Arabic" w:hAnsi="Simplified Arabic" w:cs="Simplified Arabic"/>
          <w:sz w:val="32"/>
          <w:szCs w:val="32"/>
          <w:rtl/>
        </w:rPr>
        <w:t xml:space="preserve"> [</w:t>
      </w:r>
      <w:r w:rsidR="007E089D" w:rsidRPr="007E089D">
        <w:rPr>
          <w:rFonts w:ascii="Simplified Arabic" w:hAnsi="Simplified Arabic" w:cs="Simplified Arabic" w:hint="cs"/>
          <w:sz w:val="32"/>
          <w:szCs w:val="32"/>
          <w:rtl/>
        </w:rPr>
        <w:t>إبراهيم</w:t>
      </w:r>
      <w:r w:rsidR="007E089D">
        <w:rPr>
          <w:rFonts w:ascii="Simplified Arabic" w:hAnsi="Simplified Arabic" w:cs="Simplified Arabic"/>
          <w:sz w:val="32"/>
          <w:szCs w:val="32"/>
          <w:rtl/>
        </w:rPr>
        <w:t>:</w:t>
      </w:r>
      <w:r w:rsidR="007E089D" w:rsidRPr="007E089D">
        <w:rPr>
          <w:rFonts w:ascii="Simplified Arabic" w:hAnsi="Simplified Arabic" w:cs="Simplified Arabic"/>
          <w:sz w:val="32"/>
          <w:szCs w:val="32"/>
          <w:rtl/>
        </w:rPr>
        <w:t>40</w:t>
      </w:r>
      <w:r w:rsidR="007E089D">
        <w:rPr>
          <w:rFonts w:ascii="Simplified Arabic" w:hAnsi="Simplified Arabic" w:cs="Simplified Arabic" w:hint="cs"/>
          <w:sz w:val="32"/>
          <w:szCs w:val="32"/>
          <w:rtl/>
        </w:rPr>
        <w:t xml:space="preserve">]، ولم يرجُ منه تعالى صرف </w:t>
      </w:r>
      <w:r w:rsidR="008816E4">
        <w:rPr>
          <w:rFonts w:ascii="Simplified Arabic" w:hAnsi="Simplified Arabic" w:cs="Simplified Arabic" w:hint="cs"/>
          <w:sz w:val="32"/>
          <w:szCs w:val="32"/>
          <w:rtl/>
        </w:rPr>
        <w:t>السوء</w:t>
      </w:r>
      <w:r w:rsidR="007E089D">
        <w:rPr>
          <w:rFonts w:ascii="Simplified Arabic" w:hAnsi="Simplified Arabic" w:cs="Simplified Arabic" w:hint="cs"/>
          <w:sz w:val="32"/>
          <w:szCs w:val="32"/>
          <w:rtl/>
        </w:rPr>
        <w:t xml:space="preserve"> والشرّ عنه إلاّ ويدخل ذريته </w:t>
      </w:r>
      <w:r w:rsidR="008816E4">
        <w:rPr>
          <w:rFonts w:ascii="Simplified Arabic" w:hAnsi="Simplified Arabic" w:cs="Simplified Arabic" w:hint="cs"/>
          <w:sz w:val="32"/>
          <w:szCs w:val="32"/>
          <w:rtl/>
        </w:rPr>
        <w:t>معه</w:t>
      </w:r>
      <w:r w:rsidR="007E089D">
        <w:rPr>
          <w:rFonts w:ascii="Simplified Arabic" w:hAnsi="Simplified Arabic" w:cs="Simplified Arabic" w:hint="cs"/>
          <w:sz w:val="32"/>
          <w:szCs w:val="32"/>
          <w:rtl/>
        </w:rPr>
        <w:t xml:space="preserve"> </w:t>
      </w:r>
      <w:r w:rsidR="008816E4">
        <w:rPr>
          <w:rFonts w:ascii="Simplified Arabic" w:hAnsi="Simplified Arabic" w:cs="Simplified Arabic" w:hint="cs"/>
          <w:sz w:val="32"/>
          <w:szCs w:val="32"/>
          <w:rtl/>
        </w:rPr>
        <w:t>في</w:t>
      </w:r>
      <w:r w:rsidR="007E089D">
        <w:rPr>
          <w:rFonts w:ascii="Simplified Arabic" w:hAnsi="Simplified Arabic" w:cs="Simplified Arabic" w:hint="cs"/>
          <w:sz w:val="32"/>
          <w:szCs w:val="32"/>
          <w:rtl/>
        </w:rPr>
        <w:t xml:space="preserve"> الدعاء: {</w:t>
      </w:r>
      <w:r w:rsidR="007E089D" w:rsidRPr="007E089D">
        <w:rPr>
          <w:rFonts w:ascii="Simplified Arabic" w:hAnsi="Simplified Arabic" w:cs="Simplified Arabic" w:hint="cs"/>
          <w:b/>
          <w:bCs/>
          <w:sz w:val="32"/>
          <w:szCs w:val="32"/>
          <w:rtl/>
        </w:rPr>
        <w:t>وَاجْنُبْنِي</w:t>
      </w:r>
      <w:r w:rsidR="007E089D" w:rsidRPr="007E089D">
        <w:rPr>
          <w:rFonts w:ascii="Simplified Arabic" w:hAnsi="Simplified Arabic" w:cs="Simplified Arabic"/>
          <w:b/>
          <w:bCs/>
          <w:sz w:val="32"/>
          <w:szCs w:val="32"/>
          <w:rtl/>
        </w:rPr>
        <w:t xml:space="preserve"> </w:t>
      </w:r>
      <w:r w:rsidR="007E089D" w:rsidRPr="007E089D">
        <w:rPr>
          <w:rFonts w:ascii="Simplified Arabic" w:hAnsi="Simplified Arabic" w:cs="Simplified Arabic" w:hint="cs"/>
          <w:b/>
          <w:bCs/>
          <w:sz w:val="32"/>
          <w:szCs w:val="32"/>
          <w:rtl/>
        </w:rPr>
        <w:t>وَبَنِيَّ</w:t>
      </w:r>
      <w:r w:rsidR="007E089D" w:rsidRPr="007E089D">
        <w:rPr>
          <w:rFonts w:ascii="Simplified Arabic" w:hAnsi="Simplified Arabic" w:cs="Simplified Arabic"/>
          <w:b/>
          <w:bCs/>
          <w:sz w:val="32"/>
          <w:szCs w:val="32"/>
          <w:rtl/>
        </w:rPr>
        <w:t xml:space="preserve"> </w:t>
      </w:r>
      <w:r w:rsidR="007E089D" w:rsidRPr="007E089D">
        <w:rPr>
          <w:rFonts w:ascii="Simplified Arabic" w:hAnsi="Simplified Arabic" w:cs="Simplified Arabic" w:hint="cs"/>
          <w:b/>
          <w:bCs/>
          <w:sz w:val="32"/>
          <w:szCs w:val="32"/>
          <w:rtl/>
        </w:rPr>
        <w:t>أَن</w:t>
      </w:r>
      <w:r w:rsidR="007E089D" w:rsidRPr="007E089D">
        <w:rPr>
          <w:rFonts w:ascii="Simplified Arabic" w:hAnsi="Simplified Arabic" w:cs="Simplified Arabic"/>
          <w:b/>
          <w:bCs/>
          <w:sz w:val="32"/>
          <w:szCs w:val="32"/>
          <w:rtl/>
        </w:rPr>
        <w:t xml:space="preserve"> </w:t>
      </w:r>
      <w:r w:rsidR="007E089D" w:rsidRPr="007E089D">
        <w:rPr>
          <w:rFonts w:ascii="Simplified Arabic" w:hAnsi="Simplified Arabic" w:cs="Simplified Arabic" w:hint="cs"/>
          <w:b/>
          <w:bCs/>
          <w:sz w:val="32"/>
          <w:szCs w:val="32"/>
          <w:rtl/>
        </w:rPr>
        <w:t>نَّعْبُدَ</w:t>
      </w:r>
      <w:r w:rsidR="007E089D" w:rsidRPr="007E089D">
        <w:rPr>
          <w:rFonts w:ascii="Simplified Arabic" w:hAnsi="Simplified Arabic" w:cs="Simplified Arabic"/>
          <w:b/>
          <w:bCs/>
          <w:sz w:val="32"/>
          <w:szCs w:val="32"/>
          <w:rtl/>
        </w:rPr>
        <w:t xml:space="preserve"> </w:t>
      </w:r>
      <w:r w:rsidR="007E089D" w:rsidRPr="007E089D">
        <w:rPr>
          <w:rFonts w:ascii="Simplified Arabic" w:hAnsi="Simplified Arabic" w:cs="Simplified Arabic" w:hint="cs"/>
          <w:b/>
          <w:bCs/>
          <w:sz w:val="32"/>
          <w:szCs w:val="32"/>
          <w:rtl/>
        </w:rPr>
        <w:t>الأَصْنَامَ</w:t>
      </w:r>
      <w:r w:rsidR="007E089D">
        <w:rPr>
          <w:rFonts w:ascii="Simplified Arabic" w:hAnsi="Simplified Arabic" w:cs="Simplified Arabic" w:hint="cs"/>
          <w:sz w:val="32"/>
          <w:szCs w:val="32"/>
          <w:rtl/>
        </w:rPr>
        <w:t>}</w:t>
      </w:r>
      <w:r w:rsidR="007E089D" w:rsidRPr="007E089D">
        <w:rPr>
          <w:rFonts w:ascii="Simplified Arabic" w:hAnsi="Simplified Arabic" w:cs="Simplified Arabic"/>
          <w:sz w:val="32"/>
          <w:szCs w:val="32"/>
          <w:rtl/>
        </w:rPr>
        <w:t xml:space="preserve"> [</w:t>
      </w:r>
      <w:r w:rsidR="007E089D" w:rsidRPr="007E089D">
        <w:rPr>
          <w:rFonts w:ascii="Simplified Arabic" w:hAnsi="Simplified Arabic" w:cs="Simplified Arabic" w:hint="cs"/>
          <w:sz w:val="32"/>
          <w:szCs w:val="32"/>
          <w:rtl/>
        </w:rPr>
        <w:t>إبراهيم</w:t>
      </w:r>
      <w:r w:rsidR="007E089D">
        <w:rPr>
          <w:rFonts w:ascii="Simplified Arabic" w:hAnsi="Simplified Arabic" w:cs="Simplified Arabic"/>
          <w:sz w:val="32"/>
          <w:szCs w:val="32"/>
          <w:rtl/>
        </w:rPr>
        <w:t>:</w:t>
      </w:r>
      <w:r w:rsidR="007E089D" w:rsidRPr="007E089D">
        <w:rPr>
          <w:rFonts w:ascii="Simplified Arabic" w:hAnsi="Simplified Arabic" w:cs="Simplified Arabic"/>
          <w:sz w:val="32"/>
          <w:szCs w:val="32"/>
          <w:rtl/>
        </w:rPr>
        <w:t>35</w:t>
      </w:r>
      <w:r w:rsidR="007E089D">
        <w:rPr>
          <w:rFonts w:ascii="Simplified Arabic" w:hAnsi="Simplified Arabic" w:cs="Simplified Arabic" w:hint="cs"/>
          <w:sz w:val="32"/>
          <w:szCs w:val="32"/>
          <w:rtl/>
        </w:rPr>
        <w:t>]</w:t>
      </w:r>
      <w:r w:rsidR="008816E4">
        <w:rPr>
          <w:rFonts w:ascii="Simplified Arabic" w:hAnsi="Simplified Arabic" w:cs="Simplified Arabic" w:hint="cs"/>
          <w:sz w:val="32"/>
          <w:szCs w:val="32"/>
          <w:rtl/>
        </w:rPr>
        <w:t>، وعندما منَّ الله عليه بالإمامة الكبرى لم ينسَ ذريته {</w:t>
      </w:r>
      <w:r w:rsidR="008816E4" w:rsidRPr="008816E4">
        <w:rPr>
          <w:rFonts w:ascii="Simplified Arabic" w:hAnsi="Simplified Arabic" w:cs="Simplified Arabic" w:hint="cs"/>
          <w:b/>
          <w:bCs/>
          <w:sz w:val="32"/>
          <w:szCs w:val="32"/>
          <w:rtl/>
        </w:rPr>
        <w:t>وَإِذِ</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ابْتَلَى</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إِبْرَاهِيمَ</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رَبُّهُ</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بِكَلِمَاتٍ</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فَأَتَمَّهُنَّ</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قَالَ</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إِنِّي</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جَاعِلُكَ</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لِلنَّاسِ</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إِمَاماً</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قَالَ</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وَمِن</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ذُرِّيَّتِي</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قَالَ</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لاَ</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يَنَالُ</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عَهْدِي</w:t>
      </w:r>
      <w:r w:rsidR="008816E4" w:rsidRPr="008816E4">
        <w:rPr>
          <w:rFonts w:ascii="Simplified Arabic" w:hAnsi="Simplified Arabic" w:cs="Simplified Arabic"/>
          <w:b/>
          <w:bCs/>
          <w:sz w:val="32"/>
          <w:szCs w:val="32"/>
          <w:rtl/>
        </w:rPr>
        <w:t xml:space="preserve"> </w:t>
      </w:r>
      <w:r w:rsidR="008816E4" w:rsidRPr="008816E4">
        <w:rPr>
          <w:rFonts w:ascii="Simplified Arabic" w:hAnsi="Simplified Arabic" w:cs="Simplified Arabic" w:hint="cs"/>
          <w:b/>
          <w:bCs/>
          <w:sz w:val="32"/>
          <w:szCs w:val="32"/>
          <w:rtl/>
        </w:rPr>
        <w:t>الظَّالِمِينَ</w:t>
      </w:r>
      <w:r w:rsidR="008816E4">
        <w:rPr>
          <w:rFonts w:ascii="Simplified Arabic" w:hAnsi="Simplified Arabic" w:cs="Simplified Arabic" w:hint="cs"/>
          <w:sz w:val="32"/>
          <w:szCs w:val="32"/>
          <w:rtl/>
        </w:rPr>
        <w:t>}</w:t>
      </w:r>
      <w:r w:rsidR="008816E4" w:rsidRPr="008816E4">
        <w:rPr>
          <w:rFonts w:ascii="Simplified Arabic" w:hAnsi="Simplified Arabic" w:cs="Simplified Arabic"/>
          <w:sz w:val="32"/>
          <w:szCs w:val="32"/>
          <w:rtl/>
        </w:rPr>
        <w:t xml:space="preserve"> [</w:t>
      </w:r>
      <w:r w:rsidR="008816E4" w:rsidRPr="008816E4">
        <w:rPr>
          <w:rFonts w:ascii="Simplified Arabic" w:hAnsi="Simplified Arabic" w:cs="Simplified Arabic" w:hint="cs"/>
          <w:sz w:val="32"/>
          <w:szCs w:val="32"/>
          <w:rtl/>
        </w:rPr>
        <w:t>البقرة</w:t>
      </w:r>
      <w:r w:rsidR="008816E4">
        <w:rPr>
          <w:rFonts w:ascii="Simplified Arabic" w:hAnsi="Simplified Arabic" w:cs="Simplified Arabic"/>
          <w:sz w:val="32"/>
          <w:szCs w:val="32"/>
          <w:rtl/>
        </w:rPr>
        <w:t>:</w:t>
      </w:r>
      <w:r w:rsidR="008816E4" w:rsidRPr="008816E4">
        <w:rPr>
          <w:rFonts w:ascii="Simplified Arabic" w:hAnsi="Simplified Arabic" w:cs="Simplified Arabic"/>
          <w:sz w:val="32"/>
          <w:szCs w:val="32"/>
          <w:rtl/>
        </w:rPr>
        <w:t>124</w:t>
      </w:r>
      <w:r w:rsidR="008816E4">
        <w:rPr>
          <w:rFonts w:ascii="Simplified Arabic" w:hAnsi="Simplified Arabic" w:cs="Simplified Arabic" w:hint="cs"/>
          <w:sz w:val="32"/>
          <w:szCs w:val="32"/>
          <w:rtl/>
        </w:rPr>
        <w:t>]</w:t>
      </w:r>
      <w:r w:rsidR="006F5523">
        <w:rPr>
          <w:rFonts w:ascii="Simplified Arabic" w:hAnsi="Simplified Arabic" w:cs="Simplified Arabic" w:hint="cs"/>
          <w:sz w:val="32"/>
          <w:szCs w:val="32"/>
          <w:rtl/>
        </w:rPr>
        <w:t>.</w:t>
      </w:r>
    </w:p>
    <w:p w:rsidR="006F5523" w:rsidRDefault="006F5523"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وهكذا هو شأن عباد الرحمن، فإنّ لسان حالهم ومقالهم على الدوام: {</w:t>
      </w:r>
      <w:r w:rsidRPr="006F5523">
        <w:rPr>
          <w:rFonts w:ascii="Simplified Arabic" w:hAnsi="Simplified Arabic" w:cs="Simplified Arabic" w:hint="cs"/>
          <w:b/>
          <w:bCs/>
          <w:sz w:val="32"/>
          <w:szCs w:val="32"/>
          <w:rtl/>
        </w:rPr>
        <w:t>رَبَّنَا</w:t>
      </w:r>
      <w:r w:rsidRPr="006F5523">
        <w:rPr>
          <w:rFonts w:ascii="Simplified Arabic" w:hAnsi="Simplified Arabic" w:cs="Simplified Arabic"/>
          <w:b/>
          <w:bCs/>
          <w:sz w:val="32"/>
          <w:szCs w:val="32"/>
          <w:rtl/>
        </w:rPr>
        <w:t xml:space="preserve"> </w:t>
      </w:r>
      <w:r w:rsidRPr="006F5523">
        <w:rPr>
          <w:rFonts w:ascii="Simplified Arabic" w:hAnsi="Simplified Arabic" w:cs="Simplified Arabic" w:hint="cs"/>
          <w:b/>
          <w:bCs/>
          <w:sz w:val="32"/>
          <w:szCs w:val="32"/>
          <w:rtl/>
        </w:rPr>
        <w:t>هَبْ</w:t>
      </w:r>
      <w:r w:rsidRPr="006F5523">
        <w:rPr>
          <w:rFonts w:ascii="Simplified Arabic" w:hAnsi="Simplified Arabic" w:cs="Simplified Arabic"/>
          <w:b/>
          <w:bCs/>
          <w:sz w:val="32"/>
          <w:szCs w:val="32"/>
          <w:rtl/>
        </w:rPr>
        <w:t xml:space="preserve"> </w:t>
      </w:r>
      <w:r w:rsidRPr="006F5523">
        <w:rPr>
          <w:rFonts w:ascii="Simplified Arabic" w:hAnsi="Simplified Arabic" w:cs="Simplified Arabic" w:hint="cs"/>
          <w:b/>
          <w:bCs/>
          <w:sz w:val="32"/>
          <w:szCs w:val="32"/>
          <w:rtl/>
        </w:rPr>
        <w:t>لَنَا</w:t>
      </w:r>
      <w:r w:rsidRPr="006F5523">
        <w:rPr>
          <w:rFonts w:ascii="Simplified Arabic" w:hAnsi="Simplified Arabic" w:cs="Simplified Arabic"/>
          <w:b/>
          <w:bCs/>
          <w:sz w:val="32"/>
          <w:szCs w:val="32"/>
          <w:rtl/>
        </w:rPr>
        <w:t xml:space="preserve"> </w:t>
      </w:r>
      <w:r w:rsidRPr="006F5523">
        <w:rPr>
          <w:rFonts w:ascii="Simplified Arabic" w:hAnsi="Simplified Arabic" w:cs="Simplified Arabic" w:hint="cs"/>
          <w:b/>
          <w:bCs/>
          <w:sz w:val="32"/>
          <w:szCs w:val="32"/>
          <w:rtl/>
        </w:rPr>
        <w:t>مِنْ</w:t>
      </w:r>
      <w:r w:rsidRPr="006F5523">
        <w:rPr>
          <w:rFonts w:ascii="Simplified Arabic" w:hAnsi="Simplified Arabic" w:cs="Simplified Arabic"/>
          <w:b/>
          <w:bCs/>
          <w:sz w:val="32"/>
          <w:szCs w:val="32"/>
          <w:rtl/>
        </w:rPr>
        <w:t xml:space="preserve"> </w:t>
      </w:r>
      <w:r w:rsidRPr="006F5523">
        <w:rPr>
          <w:rFonts w:ascii="Simplified Arabic" w:hAnsi="Simplified Arabic" w:cs="Simplified Arabic" w:hint="cs"/>
          <w:b/>
          <w:bCs/>
          <w:sz w:val="32"/>
          <w:szCs w:val="32"/>
          <w:rtl/>
        </w:rPr>
        <w:t>أَزْوَاجِنَا</w:t>
      </w:r>
      <w:r w:rsidRPr="006F5523">
        <w:rPr>
          <w:rFonts w:ascii="Simplified Arabic" w:hAnsi="Simplified Arabic" w:cs="Simplified Arabic"/>
          <w:b/>
          <w:bCs/>
          <w:sz w:val="32"/>
          <w:szCs w:val="32"/>
          <w:rtl/>
        </w:rPr>
        <w:t xml:space="preserve"> </w:t>
      </w:r>
      <w:r w:rsidRPr="006F5523">
        <w:rPr>
          <w:rFonts w:ascii="Simplified Arabic" w:hAnsi="Simplified Arabic" w:cs="Simplified Arabic" w:hint="cs"/>
          <w:b/>
          <w:bCs/>
          <w:sz w:val="32"/>
          <w:szCs w:val="32"/>
          <w:rtl/>
        </w:rPr>
        <w:t>وَذُرِّيَّاتِنَا</w:t>
      </w:r>
      <w:r w:rsidRPr="006F5523">
        <w:rPr>
          <w:rFonts w:ascii="Simplified Arabic" w:hAnsi="Simplified Arabic" w:cs="Simplified Arabic"/>
          <w:b/>
          <w:bCs/>
          <w:sz w:val="32"/>
          <w:szCs w:val="32"/>
          <w:rtl/>
        </w:rPr>
        <w:t xml:space="preserve"> </w:t>
      </w:r>
      <w:r w:rsidRPr="006F5523">
        <w:rPr>
          <w:rFonts w:ascii="Simplified Arabic" w:hAnsi="Simplified Arabic" w:cs="Simplified Arabic" w:hint="cs"/>
          <w:b/>
          <w:bCs/>
          <w:sz w:val="32"/>
          <w:szCs w:val="32"/>
          <w:rtl/>
        </w:rPr>
        <w:t>قُرَّةَ</w:t>
      </w:r>
      <w:r w:rsidRPr="006F5523">
        <w:rPr>
          <w:rFonts w:ascii="Simplified Arabic" w:hAnsi="Simplified Arabic" w:cs="Simplified Arabic"/>
          <w:b/>
          <w:bCs/>
          <w:sz w:val="32"/>
          <w:szCs w:val="32"/>
          <w:rtl/>
        </w:rPr>
        <w:t xml:space="preserve"> </w:t>
      </w:r>
      <w:r w:rsidRPr="006F5523">
        <w:rPr>
          <w:rFonts w:ascii="Simplified Arabic" w:hAnsi="Simplified Arabic" w:cs="Simplified Arabic" w:hint="cs"/>
          <w:b/>
          <w:bCs/>
          <w:sz w:val="32"/>
          <w:szCs w:val="32"/>
          <w:rtl/>
        </w:rPr>
        <w:t>أَعْيُنٍ</w:t>
      </w:r>
      <w:r w:rsidRPr="006F5523">
        <w:rPr>
          <w:rFonts w:ascii="Simplified Arabic" w:hAnsi="Simplified Arabic" w:cs="Simplified Arabic"/>
          <w:b/>
          <w:bCs/>
          <w:sz w:val="32"/>
          <w:szCs w:val="32"/>
          <w:rtl/>
        </w:rPr>
        <w:t xml:space="preserve"> </w:t>
      </w:r>
      <w:r w:rsidRPr="006F5523">
        <w:rPr>
          <w:rFonts w:ascii="Simplified Arabic" w:hAnsi="Simplified Arabic" w:cs="Simplified Arabic" w:hint="cs"/>
          <w:b/>
          <w:bCs/>
          <w:sz w:val="32"/>
          <w:szCs w:val="32"/>
          <w:rtl/>
        </w:rPr>
        <w:t>وَاجْعَلْنَا</w:t>
      </w:r>
      <w:r w:rsidRPr="006F5523">
        <w:rPr>
          <w:rFonts w:ascii="Simplified Arabic" w:hAnsi="Simplified Arabic" w:cs="Simplified Arabic"/>
          <w:b/>
          <w:bCs/>
          <w:sz w:val="32"/>
          <w:szCs w:val="32"/>
          <w:rtl/>
        </w:rPr>
        <w:t xml:space="preserve"> </w:t>
      </w:r>
      <w:r w:rsidRPr="006F5523">
        <w:rPr>
          <w:rFonts w:ascii="Simplified Arabic" w:hAnsi="Simplified Arabic" w:cs="Simplified Arabic" w:hint="cs"/>
          <w:b/>
          <w:bCs/>
          <w:sz w:val="32"/>
          <w:szCs w:val="32"/>
          <w:rtl/>
        </w:rPr>
        <w:t>لِلْمُتَّقِينَ</w:t>
      </w:r>
      <w:r w:rsidRPr="006F5523">
        <w:rPr>
          <w:rFonts w:ascii="Simplified Arabic" w:hAnsi="Simplified Arabic" w:cs="Simplified Arabic"/>
          <w:b/>
          <w:bCs/>
          <w:sz w:val="32"/>
          <w:szCs w:val="32"/>
          <w:rtl/>
        </w:rPr>
        <w:t xml:space="preserve"> </w:t>
      </w:r>
      <w:r w:rsidRPr="006F5523">
        <w:rPr>
          <w:rFonts w:ascii="Simplified Arabic" w:hAnsi="Simplified Arabic" w:cs="Simplified Arabic" w:hint="cs"/>
          <w:b/>
          <w:bCs/>
          <w:sz w:val="32"/>
          <w:szCs w:val="32"/>
          <w:rtl/>
        </w:rPr>
        <w:t>إِمَاماً</w:t>
      </w:r>
      <w:r>
        <w:rPr>
          <w:rFonts w:ascii="Simplified Arabic" w:hAnsi="Simplified Arabic" w:cs="Simplified Arabic" w:hint="cs"/>
          <w:sz w:val="32"/>
          <w:szCs w:val="32"/>
          <w:rtl/>
        </w:rPr>
        <w:t>}</w:t>
      </w:r>
      <w:r w:rsidRPr="006F5523">
        <w:rPr>
          <w:rFonts w:ascii="Simplified Arabic" w:hAnsi="Simplified Arabic" w:cs="Simplified Arabic"/>
          <w:sz w:val="32"/>
          <w:szCs w:val="32"/>
          <w:rtl/>
        </w:rPr>
        <w:t xml:space="preserve"> [</w:t>
      </w:r>
      <w:r w:rsidRPr="006F5523">
        <w:rPr>
          <w:rFonts w:ascii="Simplified Arabic" w:hAnsi="Simplified Arabic" w:cs="Simplified Arabic" w:hint="cs"/>
          <w:sz w:val="32"/>
          <w:szCs w:val="32"/>
          <w:rtl/>
        </w:rPr>
        <w:t>الفرقان</w:t>
      </w:r>
      <w:r>
        <w:rPr>
          <w:rFonts w:ascii="Simplified Arabic" w:hAnsi="Simplified Arabic" w:cs="Simplified Arabic"/>
          <w:sz w:val="32"/>
          <w:szCs w:val="32"/>
          <w:rtl/>
        </w:rPr>
        <w:t>:</w:t>
      </w:r>
      <w:r w:rsidRPr="006F5523">
        <w:rPr>
          <w:rFonts w:ascii="Simplified Arabic" w:hAnsi="Simplified Arabic" w:cs="Simplified Arabic"/>
          <w:sz w:val="32"/>
          <w:szCs w:val="32"/>
          <w:rtl/>
        </w:rPr>
        <w:t>74</w:t>
      </w:r>
      <w:r>
        <w:rPr>
          <w:rFonts w:ascii="Simplified Arabic" w:hAnsi="Simplified Arabic" w:cs="Simplified Arabic" w:hint="cs"/>
          <w:sz w:val="32"/>
          <w:szCs w:val="32"/>
          <w:rtl/>
        </w:rPr>
        <w:t>]</w:t>
      </w:r>
      <w:r w:rsidR="00AE5F7E">
        <w:rPr>
          <w:rFonts w:ascii="Simplified Arabic" w:hAnsi="Simplified Arabic" w:cs="Simplified Arabic" w:hint="cs"/>
          <w:sz w:val="32"/>
          <w:szCs w:val="32"/>
          <w:rtl/>
        </w:rPr>
        <w:t>.</w:t>
      </w:r>
    </w:p>
    <w:p w:rsidR="00AE5F7E" w:rsidRPr="00AE5F7E" w:rsidRDefault="00AE5F7E" w:rsidP="0055755A">
      <w:pPr>
        <w:tabs>
          <w:tab w:val="left" w:pos="708"/>
        </w:tabs>
        <w:jc w:val="both"/>
        <w:rPr>
          <w:rFonts w:ascii="Simplified Arabic" w:hAnsi="Simplified Arabic" w:cs="Simplified Arabic"/>
          <w:b/>
          <w:bCs/>
          <w:sz w:val="32"/>
          <w:szCs w:val="32"/>
          <w:rtl/>
        </w:rPr>
      </w:pPr>
      <w:r w:rsidRPr="00AE5F7E">
        <w:rPr>
          <w:rFonts w:ascii="Simplified Arabic" w:hAnsi="Simplified Arabic" w:cs="Simplified Arabic" w:hint="cs"/>
          <w:b/>
          <w:bCs/>
          <w:sz w:val="32"/>
          <w:szCs w:val="32"/>
          <w:rtl/>
        </w:rPr>
        <w:tab/>
        <w:t xml:space="preserve">العقم خير </w:t>
      </w:r>
      <w:r w:rsidR="0075227E">
        <w:rPr>
          <w:rFonts w:ascii="Simplified Arabic" w:hAnsi="Simplified Arabic" w:cs="Simplified Arabic" w:hint="cs"/>
          <w:b/>
          <w:bCs/>
          <w:sz w:val="32"/>
          <w:szCs w:val="32"/>
          <w:rtl/>
        </w:rPr>
        <w:t xml:space="preserve">من </w:t>
      </w:r>
      <w:r w:rsidRPr="00AE5F7E">
        <w:rPr>
          <w:rFonts w:ascii="Simplified Arabic" w:hAnsi="Simplified Arabic" w:cs="Simplified Arabic" w:hint="cs"/>
          <w:b/>
          <w:bCs/>
          <w:sz w:val="32"/>
          <w:szCs w:val="32"/>
          <w:rtl/>
        </w:rPr>
        <w:t>ولد السوء</w:t>
      </w:r>
    </w:p>
    <w:p w:rsidR="00AE5F7E" w:rsidRDefault="00AE5F7E"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وفي ضوء ذلك قد يكون البلسم والدواء لجرح وألم أولئك الأشخاص الذين حُرِموا الولد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مضافاً إلى الرضا </w:t>
      </w:r>
      <w:r w:rsidR="000A17CF">
        <w:rPr>
          <w:rFonts w:ascii="Simplified Arabic" w:hAnsi="Simplified Arabic" w:cs="Simplified Arabic" w:hint="cs"/>
          <w:sz w:val="32"/>
          <w:szCs w:val="32"/>
          <w:rtl/>
        </w:rPr>
        <w:t xml:space="preserve">بقضاء الله وقدره </w:t>
      </w:r>
      <w:r w:rsidR="000A17CF">
        <w:rPr>
          <w:rFonts w:ascii="Simplified Arabic" w:hAnsi="Simplified Arabic" w:cs="Simplified Arabic"/>
          <w:sz w:val="32"/>
          <w:szCs w:val="32"/>
          <w:rtl/>
        </w:rPr>
        <w:t>–</w:t>
      </w:r>
      <w:r w:rsidR="000A17CF">
        <w:rPr>
          <w:rFonts w:ascii="Simplified Arabic" w:hAnsi="Simplified Arabic" w:cs="Simplified Arabic" w:hint="cs"/>
          <w:sz w:val="32"/>
          <w:szCs w:val="32"/>
          <w:rtl/>
        </w:rPr>
        <w:t xml:space="preserve"> أن يضعوا في الحسبان أنّ العقم هو خير </w:t>
      </w:r>
      <w:r w:rsidR="00157B3B">
        <w:rPr>
          <w:rFonts w:ascii="Simplified Arabic" w:hAnsi="Simplified Arabic" w:cs="Simplified Arabic" w:hint="cs"/>
          <w:sz w:val="32"/>
          <w:szCs w:val="32"/>
          <w:rtl/>
        </w:rPr>
        <w:t>من</w:t>
      </w:r>
      <w:r w:rsidR="000A17CF">
        <w:rPr>
          <w:rFonts w:ascii="Simplified Arabic" w:hAnsi="Simplified Arabic" w:cs="Simplified Arabic" w:hint="cs"/>
          <w:sz w:val="32"/>
          <w:szCs w:val="32"/>
          <w:rtl/>
        </w:rPr>
        <w:t xml:space="preserve"> ولد السوء الذي يشينهم في الدنيا ويجعلهم أمام سؤال الله في الآخرة، فلربّما كانت الحكمة </w:t>
      </w:r>
      <w:r w:rsidR="00426A38">
        <w:rPr>
          <w:rFonts w:ascii="Simplified Arabic" w:hAnsi="Simplified Arabic" w:cs="Simplified Arabic" w:hint="cs"/>
          <w:sz w:val="32"/>
          <w:szCs w:val="32"/>
          <w:rtl/>
        </w:rPr>
        <w:t>في</w:t>
      </w:r>
      <w:r w:rsidR="000A17CF">
        <w:rPr>
          <w:rFonts w:ascii="Simplified Arabic" w:hAnsi="Simplified Arabic" w:cs="Simplified Arabic" w:hint="cs"/>
          <w:sz w:val="32"/>
          <w:szCs w:val="32"/>
          <w:rtl/>
        </w:rPr>
        <w:t xml:space="preserve"> </w:t>
      </w:r>
      <w:r w:rsidR="00426A38">
        <w:rPr>
          <w:rFonts w:ascii="Simplified Arabic" w:hAnsi="Simplified Arabic" w:cs="Simplified Arabic" w:hint="cs"/>
          <w:sz w:val="32"/>
          <w:szCs w:val="32"/>
          <w:rtl/>
        </w:rPr>
        <w:t>عدم</w:t>
      </w:r>
      <w:r w:rsidR="000A17CF">
        <w:rPr>
          <w:rFonts w:ascii="Simplified Arabic" w:hAnsi="Simplified Arabic" w:cs="Simplified Arabic" w:hint="cs"/>
          <w:sz w:val="32"/>
          <w:szCs w:val="32"/>
          <w:rtl/>
        </w:rPr>
        <w:t xml:space="preserve"> </w:t>
      </w:r>
      <w:r w:rsidR="00426A38">
        <w:rPr>
          <w:rFonts w:ascii="Simplified Arabic" w:hAnsi="Simplified Arabic" w:cs="Simplified Arabic" w:hint="cs"/>
          <w:sz w:val="32"/>
          <w:szCs w:val="32"/>
          <w:rtl/>
        </w:rPr>
        <w:t>إنجابهم هي أنّ هذا الولد سيكون في المستقبل وبالاً على أبويه أو على المجتمع، والأمثلة الواقعية</w:t>
      </w:r>
      <w:r w:rsidR="00093C8F">
        <w:rPr>
          <w:rFonts w:ascii="Simplified Arabic" w:hAnsi="Simplified Arabic" w:cs="Simplified Arabic" w:hint="cs"/>
          <w:sz w:val="32"/>
          <w:szCs w:val="32"/>
          <w:rtl/>
        </w:rPr>
        <w:t xml:space="preserve"> والكثيرة</w:t>
      </w:r>
      <w:r w:rsidR="00426A38">
        <w:rPr>
          <w:rFonts w:ascii="Simplified Arabic" w:hAnsi="Simplified Arabic" w:cs="Simplified Arabic" w:hint="cs"/>
          <w:sz w:val="32"/>
          <w:szCs w:val="32"/>
          <w:rtl/>
        </w:rPr>
        <w:t xml:space="preserve"> تؤكّد أنّ فتنة الولد قد تؤد</w:t>
      </w:r>
      <w:r w:rsidR="00F106B1">
        <w:rPr>
          <w:rFonts w:ascii="Simplified Arabic" w:hAnsi="Simplified Arabic" w:cs="Simplified Arabic" w:hint="cs"/>
          <w:sz w:val="32"/>
          <w:szCs w:val="32"/>
          <w:rtl/>
        </w:rPr>
        <w:t>ّ</w:t>
      </w:r>
      <w:r w:rsidR="00426A38">
        <w:rPr>
          <w:rFonts w:ascii="Simplified Arabic" w:hAnsi="Simplified Arabic" w:cs="Simplified Arabic" w:hint="cs"/>
          <w:sz w:val="32"/>
          <w:szCs w:val="32"/>
          <w:rtl/>
        </w:rPr>
        <w:t>ي إلى انحراف أبويه وضلالهما، وقد قال الإمام عليّ (ع): "</w:t>
      </w:r>
      <w:r w:rsidR="00426A38" w:rsidRPr="00426A38">
        <w:rPr>
          <w:rFonts w:ascii="Simplified Arabic" w:hAnsi="Simplified Arabic" w:cs="Simplified Arabic" w:hint="cs"/>
          <w:b/>
          <w:bCs/>
          <w:sz w:val="32"/>
          <w:szCs w:val="32"/>
          <w:rtl/>
        </w:rPr>
        <w:t>ما زال الزبير منّا أهل البيت حتى نشأ ابنه عبد الله</w:t>
      </w:r>
      <w:r w:rsidR="00426A38">
        <w:rPr>
          <w:rFonts w:ascii="Simplified Arabic" w:hAnsi="Simplified Arabic" w:cs="Simplified Arabic" w:hint="cs"/>
          <w:sz w:val="32"/>
          <w:szCs w:val="32"/>
          <w:rtl/>
        </w:rPr>
        <w:t>"</w:t>
      </w:r>
      <w:r w:rsidR="00426A38">
        <w:rPr>
          <w:rStyle w:val="FootnoteReference"/>
          <w:rFonts w:ascii="Simplified Arabic" w:hAnsi="Simplified Arabic" w:cs="Simplified Arabic"/>
          <w:sz w:val="32"/>
          <w:szCs w:val="32"/>
          <w:rtl/>
        </w:rPr>
        <w:footnoteReference w:customMarkFollows="1" w:id="29"/>
        <w:t>(1)</w:t>
      </w:r>
      <w:r w:rsidR="00F106B1">
        <w:rPr>
          <w:rStyle w:val="FootnoteReference"/>
          <w:rFonts w:ascii="Simplified Arabic" w:hAnsi="Simplified Arabic" w:cs="Simplified Arabic" w:hint="cs"/>
          <w:sz w:val="32"/>
          <w:szCs w:val="32"/>
          <w:rtl/>
        </w:rPr>
        <w:t xml:space="preserve"> </w:t>
      </w:r>
      <w:r w:rsidR="00426A38">
        <w:rPr>
          <w:rFonts w:ascii="Simplified Arabic" w:hAnsi="Simplified Arabic" w:cs="Simplified Arabic" w:hint="cs"/>
          <w:sz w:val="32"/>
          <w:szCs w:val="32"/>
          <w:rtl/>
        </w:rPr>
        <w:t>.</w:t>
      </w:r>
    </w:p>
    <w:p w:rsidR="00157B3B" w:rsidRDefault="00426A38" w:rsidP="00093C8F">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نقول هذا</w:t>
      </w:r>
      <w:r w:rsidR="00093C8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مع إدراكنا إلى أنّ قضية العقم تدخل ضمن ما يعرف في علم الكلام بإشكالية الش</w:t>
      </w:r>
      <w:r w:rsidR="00F106B1">
        <w:rPr>
          <w:rFonts w:ascii="Simplified Arabic" w:hAnsi="Simplified Arabic" w:cs="Simplified Arabic" w:hint="cs"/>
          <w:sz w:val="32"/>
          <w:szCs w:val="32"/>
          <w:rtl/>
        </w:rPr>
        <w:t>ّ</w:t>
      </w:r>
      <w:r>
        <w:rPr>
          <w:rFonts w:ascii="Simplified Arabic" w:hAnsi="Simplified Arabic" w:cs="Simplified Arabic" w:hint="cs"/>
          <w:sz w:val="32"/>
          <w:szCs w:val="32"/>
          <w:rtl/>
        </w:rPr>
        <w:t>رور التي طرح في الإجابة عليها عدّة أجوبة فلسفية وتربوية، وما ذكرناه</w:t>
      </w:r>
      <w:r w:rsidR="00093C8F">
        <w:rPr>
          <w:rFonts w:ascii="Simplified Arabic" w:hAnsi="Simplified Arabic" w:cs="Simplified Arabic" w:hint="cs"/>
          <w:sz w:val="32"/>
          <w:szCs w:val="32"/>
          <w:rtl/>
        </w:rPr>
        <w:t xml:space="preserve"> هنا</w:t>
      </w:r>
      <w:r>
        <w:rPr>
          <w:rFonts w:ascii="Simplified Arabic" w:hAnsi="Simplified Arabic" w:cs="Simplified Arabic" w:hint="cs"/>
          <w:sz w:val="32"/>
          <w:szCs w:val="32"/>
          <w:rtl/>
        </w:rPr>
        <w:t xml:space="preserve"> ليس هو التفسير الوحيد لها.</w:t>
      </w:r>
    </w:p>
    <w:p w:rsidR="00093C8F" w:rsidRDefault="00093C8F" w:rsidP="00093C8F">
      <w:pPr>
        <w:tabs>
          <w:tab w:val="left" w:pos="708"/>
        </w:tabs>
        <w:jc w:val="both"/>
        <w:rPr>
          <w:rFonts w:ascii="Simplified Arabic" w:hAnsi="Simplified Arabic" w:cs="Simplified Arabic"/>
          <w:sz w:val="32"/>
          <w:szCs w:val="32"/>
          <w:rtl/>
        </w:rPr>
      </w:pPr>
    </w:p>
    <w:p w:rsidR="00157B3B" w:rsidRPr="006824E5" w:rsidRDefault="00157B3B" w:rsidP="0055755A">
      <w:pPr>
        <w:tabs>
          <w:tab w:val="left" w:pos="708"/>
        </w:tabs>
        <w:jc w:val="both"/>
        <w:rPr>
          <w:rFonts w:ascii="Simplified Arabic" w:hAnsi="Simplified Arabic" w:cs="Simplified Arabic"/>
          <w:b/>
          <w:bCs/>
          <w:sz w:val="32"/>
          <w:szCs w:val="32"/>
          <w:rtl/>
        </w:rPr>
      </w:pPr>
      <w:r w:rsidRPr="006824E5">
        <w:rPr>
          <w:rFonts w:ascii="Simplified Arabic" w:hAnsi="Simplified Arabic" w:cs="Simplified Arabic" w:hint="cs"/>
          <w:b/>
          <w:bCs/>
          <w:sz w:val="32"/>
          <w:szCs w:val="32"/>
          <w:rtl/>
        </w:rPr>
        <w:tab/>
        <w:t>العناية بالطفل قبل ولادته</w:t>
      </w:r>
    </w:p>
    <w:p w:rsidR="00157B3B" w:rsidRDefault="00157B3B"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ab/>
        <w:t>ويلاحظ المتابع</w:t>
      </w:r>
      <w:r w:rsidR="00093C8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أنّ العناية بالطفل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في المنظور الإسلامي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لا تبدأ من حين ولادته أو حتى في فترة الحمل</w:t>
      </w:r>
      <w:r w:rsidR="00093C8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بل إنّها تسبق مرحلة الزواج، </w:t>
      </w:r>
      <w:r w:rsidR="006824E5">
        <w:rPr>
          <w:rFonts w:ascii="Simplified Arabic" w:hAnsi="Simplified Arabic" w:cs="Simplified Arabic" w:hint="cs"/>
          <w:sz w:val="32"/>
          <w:szCs w:val="32"/>
          <w:rtl/>
        </w:rPr>
        <w:t>ليفكّر كل</w:t>
      </w:r>
      <w:r w:rsidR="00F106B1">
        <w:rPr>
          <w:rFonts w:ascii="Simplified Arabic" w:hAnsi="Simplified Arabic" w:cs="Simplified Arabic" w:hint="cs"/>
          <w:sz w:val="32"/>
          <w:szCs w:val="32"/>
          <w:rtl/>
        </w:rPr>
        <w:t>ُّ</w:t>
      </w:r>
      <w:r w:rsidR="006824E5">
        <w:rPr>
          <w:rFonts w:ascii="Simplified Arabic" w:hAnsi="Simplified Arabic" w:cs="Simplified Arabic" w:hint="cs"/>
          <w:sz w:val="32"/>
          <w:szCs w:val="32"/>
          <w:rtl/>
        </w:rPr>
        <w:t xml:space="preserve"> من الرجل والمرأة بالطفل غداة تفكيرهما بالزواج، فيهتم</w:t>
      </w:r>
      <w:r w:rsidR="00F106B1">
        <w:rPr>
          <w:rFonts w:ascii="Simplified Arabic" w:hAnsi="Simplified Arabic" w:cs="Simplified Arabic" w:hint="cs"/>
          <w:sz w:val="32"/>
          <w:szCs w:val="32"/>
          <w:rtl/>
        </w:rPr>
        <w:t>ّ</w:t>
      </w:r>
      <w:r w:rsidR="006824E5">
        <w:rPr>
          <w:rFonts w:ascii="Simplified Arabic" w:hAnsi="Simplified Arabic" w:cs="Simplified Arabic" w:hint="cs"/>
          <w:sz w:val="32"/>
          <w:szCs w:val="32"/>
          <w:rtl/>
        </w:rPr>
        <w:t xml:space="preserve"> الرجل باختيار الزوجة المؤهّلة لتربية أولاده في المستقبل والتي تكون أُمّاً لهم، ولا يغتر</w:t>
      </w:r>
      <w:r w:rsidR="00F106B1">
        <w:rPr>
          <w:rFonts w:ascii="Simplified Arabic" w:hAnsi="Simplified Arabic" w:cs="Simplified Arabic" w:hint="cs"/>
          <w:sz w:val="32"/>
          <w:szCs w:val="32"/>
          <w:rtl/>
        </w:rPr>
        <w:t>ّ</w:t>
      </w:r>
      <w:r w:rsidR="006824E5">
        <w:rPr>
          <w:rFonts w:ascii="Simplified Arabic" w:hAnsi="Simplified Arabic" w:cs="Simplified Arabic" w:hint="cs"/>
          <w:sz w:val="32"/>
          <w:szCs w:val="32"/>
          <w:rtl/>
        </w:rPr>
        <w:t xml:space="preserve"> بالجمال الظاهر</w:t>
      </w:r>
      <w:r w:rsidR="00093C8F">
        <w:rPr>
          <w:rFonts w:ascii="Simplified Arabic" w:hAnsi="Simplified Arabic" w:cs="Simplified Arabic" w:hint="cs"/>
          <w:sz w:val="32"/>
          <w:szCs w:val="32"/>
          <w:rtl/>
        </w:rPr>
        <w:t>ي للمرأة على حساب الجمال الروحي.</w:t>
      </w:r>
      <w:r w:rsidR="006824E5">
        <w:rPr>
          <w:rFonts w:ascii="Simplified Arabic" w:hAnsi="Simplified Arabic" w:cs="Simplified Arabic" w:hint="cs"/>
          <w:sz w:val="32"/>
          <w:szCs w:val="32"/>
          <w:rtl/>
        </w:rPr>
        <w:t xml:space="preserve"> وقد جاء في الحديث الشريف: "</w:t>
      </w:r>
      <w:r w:rsidR="006824E5" w:rsidRPr="006824E5">
        <w:rPr>
          <w:rFonts w:ascii="Simplified Arabic" w:hAnsi="Simplified Arabic" w:cs="Simplified Arabic" w:hint="cs"/>
          <w:b/>
          <w:bCs/>
          <w:sz w:val="32"/>
          <w:szCs w:val="32"/>
          <w:rtl/>
        </w:rPr>
        <w:t xml:space="preserve">إيّاكم وخضراء الدِّمن، </w:t>
      </w:r>
      <w:r w:rsidR="006824E5" w:rsidRPr="00F106B1">
        <w:rPr>
          <w:rFonts w:ascii="Simplified Arabic" w:hAnsi="Simplified Arabic" w:cs="Simplified Arabic" w:hint="cs"/>
          <w:sz w:val="32"/>
          <w:szCs w:val="32"/>
          <w:rtl/>
        </w:rPr>
        <w:t>قيل: يا رسول الله وما خضراء الدِّمن قال:</w:t>
      </w:r>
      <w:r w:rsidR="006824E5" w:rsidRPr="006824E5">
        <w:rPr>
          <w:rFonts w:ascii="Simplified Arabic" w:hAnsi="Simplified Arabic" w:cs="Simplified Arabic" w:hint="cs"/>
          <w:b/>
          <w:bCs/>
          <w:sz w:val="32"/>
          <w:szCs w:val="32"/>
          <w:rtl/>
        </w:rPr>
        <w:t xml:space="preserve"> المرأة الحسناء في منبت السوء</w:t>
      </w:r>
      <w:r w:rsidR="006824E5">
        <w:rPr>
          <w:rFonts w:ascii="Simplified Arabic" w:hAnsi="Simplified Arabic" w:cs="Simplified Arabic" w:hint="cs"/>
          <w:sz w:val="32"/>
          <w:szCs w:val="32"/>
          <w:rtl/>
        </w:rPr>
        <w:t>"</w:t>
      </w:r>
      <w:r w:rsidR="006824E5">
        <w:rPr>
          <w:rStyle w:val="FootnoteReference"/>
          <w:rFonts w:ascii="Simplified Arabic" w:hAnsi="Simplified Arabic" w:cs="Simplified Arabic"/>
          <w:sz w:val="32"/>
          <w:szCs w:val="32"/>
          <w:rtl/>
        </w:rPr>
        <w:footnoteReference w:customMarkFollows="1" w:id="30"/>
        <w:t>(1)</w:t>
      </w:r>
      <w:r w:rsidR="00093C8F">
        <w:rPr>
          <w:rFonts w:ascii="Simplified Arabic" w:hAnsi="Simplified Arabic" w:cs="Simplified Arabic" w:hint="cs"/>
          <w:sz w:val="32"/>
          <w:szCs w:val="32"/>
          <w:rtl/>
        </w:rPr>
        <w:t>.</w:t>
      </w:r>
      <w:r w:rsidR="006824E5">
        <w:rPr>
          <w:rFonts w:ascii="Simplified Arabic" w:hAnsi="Simplified Arabic" w:cs="Simplified Arabic" w:hint="cs"/>
          <w:sz w:val="32"/>
          <w:szCs w:val="32"/>
          <w:rtl/>
        </w:rPr>
        <w:t xml:space="preserve"> وتعتني المرأة أيضاً كما ذووها باختيار الشريك الذي سيكون أباً ومربيّاً ومثلاً أعلى لأبنائها، فلا تحدّق كثيراً في مال الرجل و</w:t>
      </w:r>
      <w:r w:rsidR="00093C8F">
        <w:rPr>
          <w:rFonts w:ascii="Simplified Arabic" w:hAnsi="Simplified Arabic" w:cs="Simplified Arabic" w:hint="cs"/>
          <w:sz w:val="32"/>
          <w:szCs w:val="32"/>
          <w:rtl/>
        </w:rPr>
        <w:t>جاهه وجماله، بل في أخلاقه ودينه؛</w:t>
      </w:r>
      <w:r w:rsidR="006824E5">
        <w:rPr>
          <w:rFonts w:ascii="Simplified Arabic" w:hAnsi="Simplified Arabic" w:cs="Simplified Arabic" w:hint="cs"/>
          <w:sz w:val="32"/>
          <w:szCs w:val="32"/>
          <w:rtl/>
        </w:rPr>
        <w:t xml:space="preserve"> لأنّ ذلك هو حصانة استقرار الحياة الزوجية، يقول رسول الله (ص) فيما روي عنه: "</w:t>
      </w:r>
      <w:r w:rsidR="006824E5" w:rsidRPr="006824E5">
        <w:rPr>
          <w:rFonts w:ascii="Simplified Arabic" w:hAnsi="Simplified Arabic" w:cs="Simplified Arabic" w:hint="cs"/>
          <w:b/>
          <w:bCs/>
          <w:sz w:val="32"/>
          <w:szCs w:val="32"/>
          <w:rtl/>
        </w:rPr>
        <w:t>إذا جاءكم من ترضون خلقه ودينه فزوِّجوه، إلّا تفعلوا تكن فتنة وفساد كبير</w:t>
      </w:r>
      <w:r w:rsidR="006824E5">
        <w:rPr>
          <w:rFonts w:ascii="Simplified Arabic" w:hAnsi="Simplified Arabic" w:cs="Simplified Arabic" w:hint="cs"/>
          <w:sz w:val="32"/>
          <w:szCs w:val="32"/>
          <w:rtl/>
        </w:rPr>
        <w:t>"</w:t>
      </w:r>
      <w:r w:rsidR="006824E5">
        <w:rPr>
          <w:rStyle w:val="FootnoteReference"/>
          <w:rFonts w:ascii="Simplified Arabic" w:hAnsi="Simplified Arabic" w:cs="Simplified Arabic"/>
          <w:sz w:val="32"/>
          <w:szCs w:val="32"/>
          <w:rtl/>
        </w:rPr>
        <w:footnoteReference w:customMarkFollows="1" w:id="31"/>
        <w:t>(2)</w:t>
      </w:r>
      <w:r w:rsidR="006824E5">
        <w:rPr>
          <w:rFonts w:ascii="Simplified Arabic" w:hAnsi="Simplified Arabic" w:cs="Simplified Arabic" w:hint="cs"/>
          <w:sz w:val="32"/>
          <w:szCs w:val="32"/>
          <w:rtl/>
        </w:rPr>
        <w:t>.</w:t>
      </w:r>
    </w:p>
    <w:p w:rsidR="006824E5" w:rsidRPr="002C5E20" w:rsidRDefault="006824E5" w:rsidP="0055755A">
      <w:pPr>
        <w:tabs>
          <w:tab w:val="left" w:pos="708"/>
        </w:tabs>
        <w:jc w:val="both"/>
        <w:rPr>
          <w:rFonts w:ascii="Simplified Arabic" w:hAnsi="Simplified Arabic" w:cs="Simplified Arabic"/>
          <w:b/>
          <w:bCs/>
          <w:sz w:val="32"/>
          <w:szCs w:val="32"/>
          <w:rtl/>
        </w:rPr>
      </w:pPr>
      <w:r w:rsidRPr="002C5E20">
        <w:rPr>
          <w:rFonts w:ascii="Simplified Arabic" w:hAnsi="Simplified Arabic" w:cs="Simplified Arabic" w:hint="cs"/>
          <w:b/>
          <w:bCs/>
          <w:sz w:val="32"/>
          <w:szCs w:val="32"/>
          <w:rtl/>
        </w:rPr>
        <w:tab/>
        <w:t>وبعد الولادة</w:t>
      </w:r>
    </w:p>
    <w:p w:rsidR="002C5E20" w:rsidRDefault="002C5E20"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وإذا ما أهلَّ الطفل وأطلّ على هذه الدنيا، فإنّ مسؤولية أبويه في رعايته وحمايته وتحصينه من الأخطار والأمراض سواء المادية أو ال</w:t>
      </w:r>
      <w:r w:rsidR="00093C8F">
        <w:rPr>
          <w:rFonts w:ascii="Simplified Arabic" w:hAnsi="Simplified Arabic" w:cs="Simplified Arabic" w:hint="cs"/>
          <w:sz w:val="32"/>
          <w:szCs w:val="32"/>
          <w:rtl/>
        </w:rPr>
        <w:t>أخلاقية والمعنوية تتضاعف وتزداد.</w:t>
      </w:r>
      <w:r>
        <w:rPr>
          <w:rFonts w:ascii="Simplified Arabic" w:hAnsi="Simplified Arabic" w:cs="Simplified Arabic" w:hint="cs"/>
          <w:sz w:val="32"/>
          <w:szCs w:val="32"/>
          <w:rtl/>
        </w:rPr>
        <w:t xml:space="preserve"> وتنصّ الروايات الواردة عن الأئمة من أهل البيت (ع) على استحباب تلاوة الآذان في الأذن اليمنى للوليد والإقامة في اليسرى، لتكون أول كلمة يسمعها بعد استهلاله</w:t>
      </w:r>
      <w:r w:rsidR="00093C8F">
        <w:rPr>
          <w:rFonts w:ascii="Simplified Arabic" w:hAnsi="Simplified Arabic" w:cs="Simplified Arabic" w:hint="cs"/>
          <w:sz w:val="32"/>
          <w:szCs w:val="32"/>
          <w:rtl/>
        </w:rPr>
        <w:t xml:space="preserve"> وخروجه من بطن أم</w:t>
      </w:r>
      <w:r w:rsidR="00F106B1">
        <w:rPr>
          <w:rFonts w:ascii="Simplified Arabic" w:hAnsi="Simplified Arabic" w:cs="Simplified Arabic" w:hint="cs"/>
          <w:sz w:val="32"/>
          <w:szCs w:val="32"/>
          <w:rtl/>
        </w:rPr>
        <w:t>ّ</w:t>
      </w:r>
      <w:r w:rsidR="00093C8F">
        <w:rPr>
          <w:rFonts w:ascii="Simplified Arabic" w:hAnsi="Simplified Arabic" w:cs="Simplified Arabic" w:hint="cs"/>
          <w:sz w:val="32"/>
          <w:szCs w:val="32"/>
          <w:rtl/>
        </w:rPr>
        <w:t>ه</w:t>
      </w:r>
      <w:r>
        <w:rPr>
          <w:rFonts w:ascii="Simplified Arabic" w:hAnsi="Simplified Arabic" w:cs="Simplified Arabic" w:hint="cs"/>
          <w:sz w:val="32"/>
          <w:szCs w:val="32"/>
          <w:rtl/>
        </w:rPr>
        <w:t xml:space="preserve"> هي كلمة: "الل</w:t>
      </w:r>
      <w:r w:rsidR="00093C8F">
        <w:rPr>
          <w:rFonts w:ascii="Simplified Arabic" w:hAnsi="Simplified Arabic" w:cs="Simplified Arabic" w:hint="cs"/>
          <w:sz w:val="32"/>
          <w:szCs w:val="32"/>
          <w:rtl/>
        </w:rPr>
        <w:t>ه أكبر" والشهادة لله بالوحدانية.</w:t>
      </w:r>
      <w:r>
        <w:rPr>
          <w:rFonts w:ascii="Simplified Arabic" w:hAnsi="Simplified Arabic" w:cs="Simplified Arabic" w:hint="cs"/>
          <w:sz w:val="32"/>
          <w:szCs w:val="32"/>
          <w:rtl/>
        </w:rPr>
        <w:t xml:space="preserve"> ولسنا ندري إنْ </w:t>
      </w:r>
      <w:r w:rsidR="00093C8F">
        <w:rPr>
          <w:rFonts w:ascii="Simplified Arabic" w:hAnsi="Simplified Arabic" w:cs="Simplified Arabic" w:hint="cs"/>
          <w:sz w:val="32"/>
          <w:szCs w:val="32"/>
          <w:rtl/>
        </w:rPr>
        <w:t>كان لهذه الكلمات تأثيرٌ معنويٌ</w:t>
      </w:r>
      <w:r>
        <w:rPr>
          <w:rFonts w:ascii="Simplified Arabic" w:hAnsi="Simplified Arabic" w:cs="Simplified Arabic" w:hint="cs"/>
          <w:sz w:val="32"/>
          <w:szCs w:val="32"/>
          <w:rtl/>
        </w:rPr>
        <w:t xml:space="preserve"> على الطفل،</w:t>
      </w:r>
      <w:r w:rsidR="00093C8F">
        <w:rPr>
          <w:rFonts w:ascii="Simplified Arabic" w:hAnsi="Simplified Arabic" w:cs="Simplified Arabic" w:hint="cs"/>
          <w:sz w:val="32"/>
          <w:szCs w:val="32"/>
          <w:rtl/>
        </w:rPr>
        <w:t xml:space="preserve"> وإن كان ذلك غير مستبعد</w:t>
      </w:r>
      <w:r>
        <w:rPr>
          <w:rFonts w:ascii="Simplified Arabic" w:hAnsi="Simplified Arabic" w:cs="Simplified Arabic" w:hint="cs"/>
          <w:sz w:val="32"/>
          <w:szCs w:val="32"/>
          <w:rtl/>
        </w:rPr>
        <w:t xml:space="preserve"> إلّا أنّ الشيء الأكيد أن هذا العمل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أعني </w:t>
      </w:r>
      <w:r w:rsidR="00277E49">
        <w:rPr>
          <w:rFonts w:ascii="Simplified Arabic" w:hAnsi="Simplified Arabic" w:cs="Simplified Arabic" w:hint="cs"/>
          <w:sz w:val="32"/>
          <w:szCs w:val="32"/>
          <w:rtl/>
        </w:rPr>
        <w:t xml:space="preserve">الآذان والإقامة في أُذنيه </w:t>
      </w:r>
      <w:r w:rsidR="00277E49">
        <w:rPr>
          <w:rFonts w:ascii="Simplified Arabic" w:hAnsi="Simplified Arabic" w:cs="Simplified Arabic"/>
          <w:sz w:val="32"/>
          <w:szCs w:val="32"/>
          <w:rtl/>
        </w:rPr>
        <w:t>–</w:t>
      </w:r>
      <w:r w:rsidR="00277E49">
        <w:rPr>
          <w:rFonts w:ascii="Simplified Arabic" w:hAnsi="Simplified Arabic" w:cs="Simplified Arabic" w:hint="cs"/>
          <w:sz w:val="32"/>
          <w:szCs w:val="32"/>
          <w:rtl/>
        </w:rPr>
        <w:t xml:space="preserve"> يرمز إلى أهمية الجانب الروحي</w:t>
      </w:r>
      <w:r w:rsidR="004021A4">
        <w:rPr>
          <w:rFonts w:ascii="Simplified Arabic" w:hAnsi="Simplified Arabic" w:cs="Simplified Arabic" w:hint="cs"/>
          <w:sz w:val="32"/>
          <w:szCs w:val="32"/>
          <w:rtl/>
        </w:rPr>
        <w:t>،</w:t>
      </w:r>
      <w:r w:rsidR="00277E49">
        <w:rPr>
          <w:rFonts w:ascii="Simplified Arabic" w:hAnsi="Simplified Arabic" w:cs="Simplified Arabic" w:hint="cs"/>
          <w:sz w:val="32"/>
          <w:szCs w:val="32"/>
          <w:rtl/>
        </w:rPr>
        <w:t xml:space="preserve"> ويؤشّر إلى مسؤولية الوالدين عن التربية الدينية لأبنائهم وتوثيق علاقتهم بالله سبحانه.</w:t>
      </w:r>
    </w:p>
    <w:p w:rsidR="00277E49" w:rsidRDefault="00277E49" w:rsidP="00F106B1">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واللافت للنظر</w:t>
      </w:r>
      <w:r w:rsidR="004021A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أنَّ آخر كلمةٍ يُستحب تلقينها للإنسان ساعة الاحتضار وخروج الروح</w:t>
      </w:r>
      <w:r w:rsidR="004021A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هي كلمات الذكر والتهليل والتشهُّد أيض</w:t>
      </w:r>
      <w:r w:rsidR="004021A4">
        <w:rPr>
          <w:rFonts w:ascii="Simplified Arabic" w:hAnsi="Simplified Arabic" w:cs="Simplified Arabic" w:hint="cs"/>
          <w:sz w:val="32"/>
          <w:szCs w:val="32"/>
          <w:rtl/>
        </w:rPr>
        <w:t>اً، كما تؤكّد الوصايا الإسلامية</w:t>
      </w:r>
      <w:r w:rsidR="00F106B1">
        <w:rPr>
          <w:rStyle w:val="FootnoteReference"/>
          <w:rFonts w:ascii="Simplified Arabic" w:hAnsi="Simplified Arabic" w:cs="Simplified Arabic"/>
          <w:sz w:val="32"/>
          <w:szCs w:val="32"/>
          <w:rtl/>
        </w:rPr>
        <w:footnoteReference w:customMarkFollows="1" w:id="32"/>
        <w:t>(1)</w:t>
      </w:r>
      <w:r w:rsidR="00F106B1">
        <w:rPr>
          <w:rStyle w:val="FootnoteReference"/>
          <w:rFonts w:ascii="Simplified Arabic" w:hAnsi="Simplified Arabic" w:cs="Simplified Arabic" w:hint="cs"/>
          <w:sz w:val="32"/>
          <w:szCs w:val="32"/>
          <w:rtl/>
        </w:rPr>
        <w:t xml:space="preserve"> </w:t>
      </w:r>
      <w:r w:rsidR="004021A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لتكون البداية والنهاية على اسم </w:t>
      </w:r>
      <w:r>
        <w:rPr>
          <w:rFonts w:ascii="Simplified Arabic" w:hAnsi="Simplified Arabic" w:cs="Simplified Arabic" w:hint="cs"/>
          <w:sz w:val="32"/>
          <w:szCs w:val="32"/>
          <w:rtl/>
        </w:rPr>
        <w:lastRenderedPageBreak/>
        <w:t>الله، في إشارة واضحة إلى أنّ الحياة لا بدّ تتحرّك من بدايتها إلى نهايتها وفق إرادة الله ومشيئته وعلى هدي تعاليمه وشريعته.</w:t>
      </w:r>
    </w:p>
    <w:p w:rsidR="00157B3B" w:rsidRPr="004654F2" w:rsidRDefault="004654F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hint="cs"/>
          <w:sz w:val="32"/>
          <w:szCs w:val="32"/>
          <w:rtl/>
        </w:rPr>
        <w:tab/>
      </w:r>
      <w:r w:rsidRPr="004654F2">
        <w:rPr>
          <w:rFonts w:ascii="Simplified Arabic" w:hAnsi="Simplified Arabic" w:cs="Simplified Arabic" w:hint="cs"/>
          <w:b/>
          <w:bCs/>
          <w:sz w:val="32"/>
          <w:szCs w:val="32"/>
          <w:rtl/>
        </w:rPr>
        <w:t>الوصي</w:t>
      </w:r>
      <w:r w:rsidR="00F106B1">
        <w:rPr>
          <w:rFonts w:ascii="Simplified Arabic" w:hAnsi="Simplified Arabic" w:cs="Simplified Arabic" w:hint="cs"/>
          <w:b/>
          <w:bCs/>
          <w:sz w:val="32"/>
          <w:szCs w:val="32"/>
          <w:rtl/>
        </w:rPr>
        <w:t>ّ</w:t>
      </w:r>
      <w:r w:rsidRPr="004654F2">
        <w:rPr>
          <w:rFonts w:ascii="Simplified Arabic" w:hAnsi="Simplified Arabic" w:cs="Simplified Arabic" w:hint="cs"/>
          <w:b/>
          <w:bCs/>
          <w:sz w:val="32"/>
          <w:szCs w:val="32"/>
          <w:rtl/>
        </w:rPr>
        <w:t>ة وتواصل الاهتمام</w:t>
      </w:r>
    </w:p>
    <w:p w:rsidR="004654F2" w:rsidRDefault="004654F2"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ولا تقف المسؤولي</w:t>
      </w:r>
      <w:r w:rsidR="00F106B1">
        <w:rPr>
          <w:rFonts w:ascii="Simplified Arabic" w:hAnsi="Simplified Arabic" w:cs="Simplified Arabic" w:hint="cs"/>
          <w:sz w:val="32"/>
          <w:szCs w:val="32"/>
          <w:rtl/>
        </w:rPr>
        <w:t>ّ</w:t>
      </w:r>
      <w:r>
        <w:rPr>
          <w:rFonts w:ascii="Simplified Arabic" w:hAnsi="Simplified Arabic" w:cs="Simplified Arabic" w:hint="cs"/>
          <w:sz w:val="32"/>
          <w:szCs w:val="32"/>
          <w:rtl/>
        </w:rPr>
        <w:t>ة عند هذا الحدّ، بل إن</w:t>
      </w:r>
      <w:r w:rsidR="00F106B1">
        <w:rPr>
          <w:rFonts w:ascii="Simplified Arabic" w:hAnsi="Simplified Arabic" w:cs="Simplified Arabic" w:hint="cs"/>
          <w:sz w:val="32"/>
          <w:szCs w:val="32"/>
          <w:rtl/>
        </w:rPr>
        <w:t>ّ</w:t>
      </w:r>
      <w:r>
        <w:rPr>
          <w:rFonts w:ascii="Simplified Arabic" w:hAnsi="Simplified Arabic" w:cs="Simplified Arabic" w:hint="cs"/>
          <w:sz w:val="32"/>
          <w:szCs w:val="32"/>
          <w:rtl/>
        </w:rPr>
        <w:t>ها تزداد وتتضاعف مع نمو</w:t>
      </w:r>
      <w:r w:rsidR="00F106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الطفل جسد</w:t>
      </w:r>
      <w:r w:rsidR="004021A4">
        <w:rPr>
          <w:rFonts w:ascii="Simplified Arabic" w:hAnsi="Simplified Arabic" w:cs="Simplified Arabic" w:hint="cs"/>
          <w:sz w:val="32"/>
          <w:szCs w:val="32"/>
          <w:rtl/>
        </w:rPr>
        <w:t>ي</w:t>
      </w:r>
      <w:r>
        <w:rPr>
          <w:rFonts w:ascii="Simplified Arabic" w:hAnsi="Simplified Arabic" w:cs="Simplified Arabic" w:hint="cs"/>
          <w:sz w:val="32"/>
          <w:szCs w:val="32"/>
          <w:rtl/>
        </w:rPr>
        <w:t>اً وعقل</w:t>
      </w:r>
      <w:r w:rsidR="004021A4">
        <w:rPr>
          <w:rFonts w:ascii="Simplified Arabic" w:hAnsi="Simplified Arabic" w:cs="Simplified Arabic" w:hint="cs"/>
          <w:sz w:val="32"/>
          <w:szCs w:val="32"/>
          <w:rtl/>
        </w:rPr>
        <w:t>ي</w:t>
      </w:r>
      <w:r>
        <w:rPr>
          <w:rFonts w:ascii="Simplified Arabic" w:hAnsi="Simplified Arabic" w:cs="Simplified Arabic" w:hint="cs"/>
          <w:sz w:val="32"/>
          <w:szCs w:val="32"/>
          <w:rtl/>
        </w:rPr>
        <w:t>اً، ولا ينبغي للأهل أن يتراخوا في هذا الشأن مهما بلغ ابنهم من العمر</w:t>
      </w:r>
      <w:r w:rsidR="004021A4">
        <w:rPr>
          <w:rFonts w:ascii="Simplified Arabic" w:hAnsi="Simplified Arabic" w:cs="Simplified Arabic" w:hint="cs"/>
          <w:sz w:val="32"/>
          <w:szCs w:val="32"/>
          <w:rtl/>
        </w:rPr>
        <w:t>، ومهما بلغوا هم من العمر أيضاً.</w:t>
      </w:r>
      <w:r>
        <w:rPr>
          <w:rFonts w:ascii="Simplified Arabic" w:hAnsi="Simplified Arabic" w:cs="Simplified Arabic" w:hint="cs"/>
          <w:sz w:val="32"/>
          <w:szCs w:val="32"/>
          <w:rtl/>
        </w:rPr>
        <w:t xml:space="preserve"> وكما يجدر بهم أن يفك</w:t>
      </w:r>
      <w:r w:rsidR="00F106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روا بأمر الولد واستقامته وصلاحه </w:t>
      </w:r>
      <w:r w:rsidR="00635773">
        <w:rPr>
          <w:rFonts w:ascii="Simplified Arabic" w:hAnsi="Simplified Arabic" w:cs="Simplified Arabic" w:hint="cs"/>
          <w:sz w:val="32"/>
          <w:szCs w:val="32"/>
          <w:rtl/>
        </w:rPr>
        <w:t>قبل</w:t>
      </w:r>
      <w:r>
        <w:rPr>
          <w:rFonts w:ascii="Simplified Arabic" w:hAnsi="Simplified Arabic" w:cs="Simplified Arabic" w:hint="cs"/>
          <w:sz w:val="32"/>
          <w:szCs w:val="32"/>
          <w:rtl/>
        </w:rPr>
        <w:t xml:space="preserve"> أن يولد ويأتي إلى هذه الدنيا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كما سلف </w:t>
      </w:r>
      <w:r>
        <w:rPr>
          <w:rFonts w:ascii="Simplified Arabic" w:hAnsi="Simplified Arabic" w:cs="Simplified Arabic"/>
          <w:sz w:val="32"/>
          <w:szCs w:val="32"/>
          <w:rtl/>
        </w:rPr>
        <w:t>–</w:t>
      </w:r>
      <w:r w:rsidR="004021A4">
        <w:rPr>
          <w:rFonts w:ascii="Simplified Arabic" w:hAnsi="Simplified Arabic" w:cs="Simplified Arabic" w:hint="cs"/>
          <w:sz w:val="32"/>
          <w:szCs w:val="32"/>
          <w:rtl/>
        </w:rPr>
        <w:t>، فإنّه يجدر بهم أيضاً أن يعملوا على الاهتمام ب</w:t>
      </w:r>
      <w:r>
        <w:rPr>
          <w:rFonts w:ascii="Simplified Arabic" w:hAnsi="Simplified Arabic" w:cs="Simplified Arabic" w:hint="cs"/>
          <w:sz w:val="32"/>
          <w:szCs w:val="32"/>
          <w:rtl/>
        </w:rPr>
        <w:t>ه حت</w:t>
      </w:r>
      <w:r w:rsidR="00F106B1">
        <w:rPr>
          <w:rFonts w:ascii="Simplified Arabic" w:hAnsi="Simplified Arabic" w:cs="Simplified Arabic" w:hint="cs"/>
          <w:sz w:val="32"/>
          <w:szCs w:val="32"/>
          <w:rtl/>
        </w:rPr>
        <w:t>ّ</w:t>
      </w:r>
      <w:r>
        <w:rPr>
          <w:rFonts w:ascii="Simplified Arabic" w:hAnsi="Simplified Arabic" w:cs="Simplified Arabic" w:hint="cs"/>
          <w:sz w:val="32"/>
          <w:szCs w:val="32"/>
          <w:rtl/>
        </w:rPr>
        <w:t>ى بعد رحيلهم هم عن هذه الدنيا، وذل</w:t>
      </w:r>
      <w:r w:rsidR="004021A4">
        <w:rPr>
          <w:rFonts w:ascii="Simplified Arabic" w:hAnsi="Simplified Arabic" w:cs="Simplified Arabic" w:hint="cs"/>
          <w:sz w:val="32"/>
          <w:szCs w:val="32"/>
          <w:rtl/>
        </w:rPr>
        <w:t>ك من خلال الوصية التي يوصون بها.</w:t>
      </w:r>
      <w:r>
        <w:rPr>
          <w:rFonts w:ascii="Simplified Arabic" w:hAnsi="Simplified Arabic" w:cs="Simplified Arabic" w:hint="cs"/>
          <w:sz w:val="32"/>
          <w:szCs w:val="32"/>
          <w:rtl/>
        </w:rPr>
        <w:t xml:space="preserve"> فإنّ </w:t>
      </w:r>
      <w:r w:rsidR="00635773">
        <w:rPr>
          <w:rFonts w:ascii="Simplified Arabic" w:hAnsi="Simplified Arabic" w:cs="Simplified Arabic" w:hint="cs"/>
          <w:sz w:val="32"/>
          <w:szCs w:val="32"/>
          <w:rtl/>
        </w:rPr>
        <w:t>الأدب الإسلامي</w:t>
      </w:r>
      <w:r w:rsidR="00F106B1">
        <w:rPr>
          <w:rFonts w:ascii="Simplified Arabic" w:hAnsi="Simplified Arabic" w:cs="Simplified Arabic" w:hint="cs"/>
          <w:sz w:val="32"/>
          <w:szCs w:val="32"/>
          <w:rtl/>
        </w:rPr>
        <w:t>ّ</w:t>
      </w:r>
      <w:r w:rsidR="00635773">
        <w:rPr>
          <w:rFonts w:ascii="Simplified Arabic" w:hAnsi="Simplified Arabic" w:cs="Simplified Arabic" w:hint="cs"/>
          <w:sz w:val="32"/>
          <w:szCs w:val="32"/>
          <w:rtl/>
        </w:rPr>
        <w:t xml:space="preserve"> في الوصية للأبناء ينصّ على أن يبدأ الموصي وصي</w:t>
      </w:r>
      <w:r w:rsidR="00F106B1">
        <w:rPr>
          <w:rFonts w:ascii="Simplified Arabic" w:hAnsi="Simplified Arabic" w:cs="Simplified Arabic" w:hint="cs"/>
          <w:sz w:val="32"/>
          <w:szCs w:val="32"/>
          <w:rtl/>
        </w:rPr>
        <w:t>ّ</w:t>
      </w:r>
      <w:r w:rsidR="00635773">
        <w:rPr>
          <w:rFonts w:ascii="Simplified Arabic" w:hAnsi="Simplified Arabic" w:cs="Simplified Arabic" w:hint="cs"/>
          <w:sz w:val="32"/>
          <w:szCs w:val="32"/>
          <w:rtl/>
        </w:rPr>
        <w:t>ته ب</w:t>
      </w:r>
      <w:r w:rsidR="00F106B1">
        <w:rPr>
          <w:rFonts w:ascii="Simplified Arabic" w:hAnsi="Simplified Arabic" w:cs="Simplified Arabic" w:hint="cs"/>
          <w:sz w:val="32"/>
          <w:szCs w:val="32"/>
          <w:rtl/>
        </w:rPr>
        <w:t>ِ</w:t>
      </w:r>
      <w:r w:rsidR="00635773">
        <w:rPr>
          <w:rFonts w:ascii="Simplified Arabic" w:hAnsi="Simplified Arabic" w:cs="Simplified Arabic" w:hint="cs"/>
          <w:sz w:val="32"/>
          <w:szCs w:val="32"/>
          <w:rtl/>
        </w:rPr>
        <w:t>حث</w:t>
      </w:r>
      <w:r w:rsidR="00F106B1">
        <w:rPr>
          <w:rFonts w:ascii="Simplified Arabic" w:hAnsi="Simplified Arabic" w:cs="Simplified Arabic" w:hint="cs"/>
          <w:sz w:val="32"/>
          <w:szCs w:val="32"/>
          <w:rtl/>
        </w:rPr>
        <w:t>ِّ</w:t>
      </w:r>
      <w:r w:rsidR="00635773">
        <w:rPr>
          <w:rFonts w:ascii="Simplified Arabic" w:hAnsi="Simplified Arabic" w:cs="Simplified Arabic" w:hint="cs"/>
          <w:sz w:val="32"/>
          <w:szCs w:val="32"/>
          <w:rtl/>
        </w:rPr>
        <w:t>هم وأمرهم بتقوى الله ولزوم أمره واجتناب معاصيه، ودعوتهم إلى أن يعمروا قلوبهم بذكره ويعتصموا بحبله، كما جاء في وصية عليّ (ع) لابنه الإمام الحسن (ع)</w:t>
      </w:r>
      <w:r w:rsidR="00635773">
        <w:rPr>
          <w:rStyle w:val="FootnoteReference"/>
          <w:rFonts w:ascii="Simplified Arabic" w:hAnsi="Simplified Arabic" w:cs="Simplified Arabic"/>
          <w:sz w:val="32"/>
          <w:szCs w:val="32"/>
          <w:rtl/>
        </w:rPr>
        <w:footnoteReference w:customMarkFollows="1" w:id="33"/>
        <w:t>(1)</w:t>
      </w:r>
      <w:r w:rsidR="00635773">
        <w:rPr>
          <w:rFonts w:ascii="Simplified Arabic" w:hAnsi="Simplified Arabic" w:cs="Simplified Arabic" w:hint="cs"/>
          <w:sz w:val="32"/>
          <w:szCs w:val="32"/>
          <w:rtl/>
        </w:rPr>
        <w:t>.</w:t>
      </w:r>
    </w:p>
    <w:p w:rsidR="00635773" w:rsidRDefault="00635773"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إنّ الوصي</w:t>
      </w:r>
      <w:r w:rsidR="00F106B1">
        <w:rPr>
          <w:rFonts w:ascii="Simplified Arabic" w:hAnsi="Simplified Arabic" w:cs="Simplified Arabic" w:hint="cs"/>
          <w:sz w:val="32"/>
          <w:szCs w:val="32"/>
          <w:rtl/>
        </w:rPr>
        <w:t>ّ</w:t>
      </w:r>
      <w:r>
        <w:rPr>
          <w:rFonts w:ascii="Simplified Arabic" w:hAnsi="Simplified Arabic" w:cs="Simplified Arabic" w:hint="cs"/>
          <w:sz w:val="32"/>
          <w:szCs w:val="32"/>
          <w:rtl/>
        </w:rPr>
        <w:t>ة تعب</w:t>
      </w:r>
      <w:r w:rsidR="00F106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ر عن تواصل الاهتمام بالموصى به أو الموصى إليه </w:t>
      </w:r>
      <w:r w:rsidR="00AF1D0D">
        <w:rPr>
          <w:rFonts w:ascii="Simplified Arabic" w:hAnsi="Simplified Arabic" w:cs="Simplified Arabic" w:hint="cs"/>
          <w:sz w:val="32"/>
          <w:szCs w:val="32"/>
          <w:rtl/>
        </w:rPr>
        <w:t>إلى ما بعد الموت، وهذا ما يوحي به المعنى اللغوي لكلمة الوصية</w:t>
      </w:r>
      <w:r w:rsidR="00AF1D0D">
        <w:rPr>
          <w:rStyle w:val="FootnoteReference"/>
          <w:rFonts w:ascii="Simplified Arabic" w:hAnsi="Simplified Arabic" w:cs="Simplified Arabic"/>
          <w:sz w:val="32"/>
          <w:szCs w:val="32"/>
          <w:rtl/>
        </w:rPr>
        <w:footnoteReference w:customMarkFollows="1" w:id="34"/>
        <w:t>(1)</w:t>
      </w:r>
      <w:r w:rsidR="004021A4">
        <w:rPr>
          <w:rFonts w:ascii="Simplified Arabic" w:hAnsi="Simplified Arabic" w:cs="Simplified Arabic" w:hint="cs"/>
          <w:sz w:val="32"/>
          <w:szCs w:val="32"/>
          <w:rtl/>
        </w:rPr>
        <w:t>.</w:t>
      </w:r>
      <w:r w:rsidR="00AF1D0D">
        <w:rPr>
          <w:rFonts w:ascii="Simplified Arabic" w:hAnsi="Simplified Arabic" w:cs="Simplified Arabic" w:hint="cs"/>
          <w:sz w:val="32"/>
          <w:szCs w:val="32"/>
          <w:rtl/>
        </w:rPr>
        <w:t xml:space="preserve"> ولا يخفى أن</w:t>
      </w:r>
      <w:r w:rsidR="004021A4">
        <w:rPr>
          <w:rFonts w:ascii="Simplified Arabic" w:hAnsi="Simplified Arabic" w:cs="Simplified Arabic" w:hint="cs"/>
          <w:sz w:val="32"/>
          <w:szCs w:val="32"/>
          <w:rtl/>
        </w:rPr>
        <w:t>ّ</w:t>
      </w:r>
      <w:r w:rsidR="00AF1D0D">
        <w:rPr>
          <w:rFonts w:ascii="Simplified Arabic" w:hAnsi="Simplified Arabic" w:cs="Simplified Arabic" w:hint="cs"/>
          <w:sz w:val="32"/>
          <w:szCs w:val="32"/>
          <w:rtl/>
        </w:rPr>
        <w:t xml:space="preserve"> التواصل </w:t>
      </w:r>
      <w:r w:rsidR="0050632B">
        <w:rPr>
          <w:rFonts w:ascii="Simplified Arabic" w:hAnsi="Simplified Arabic" w:cs="Simplified Arabic" w:hint="cs"/>
          <w:sz w:val="32"/>
          <w:szCs w:val="32"/>
          <w:rtl/>
        </w:rPr>
        <w:t>مع</w:t>
      </w:r>
      <w:r w:rsidR="00AF1D0D">
        <w:rPr>
          <w:rFonts w:ascii="Simplified Arabic" w:hAnsi="Simplified Arabic" w:cs="Simplified Arabic" w:hint="cs"/>
          <w:sz w:val="32"/>
          <w:szCs w:val="32"/>
          <w:rtl/>
        </w:rPr>
        <w:t xml:space="preserve"> الولد بعد الموت من خلال الوصية له تأثير معنوي كبير ربما يفوق في أ</w:t>
      </w:r>
      <w:r w:rsidR="004021A4">
        <w:rPr>
          <w:rFonts w:ascii="Simplified Arabic" w:hAnsi="Simplified Arabic" w:cs="Simplified Arabic" w:hint="cs"/>
          <w:sz w:val="32"/>
          <w:szCs w:val="32"/>
          <w:rtl/>
        </w:rPr>
        <w:t>همي</w:t>
      </w:r>
      <w:r w:rsidR="00F106B1">
        <w:rPr>
          <w:rFonts w:ascii="Simplified Arabic" w:hAnsi="Simplified Arabic" w:cs="Simplified Arabic" w:hint="cs"/>
          <w:sz w:val="32"/>
          <w:szCs w:val="32"/>
          <w:rtl/>
        </w:rPr>
        <w:t>ّ</w:t>
      </w:r>
      <w:r w:rsidR="004021A4">
        <w:rPr>
          <w:rFonts w:ascii="Simplified Arabic" w:hAnsi="Simplified Arabic" w:cs="Simplified Arabic" w:hint="cs"/>
          <w:sz w:val="32"/>
          <w:szCs w:val="32"/>
          <w:rtl/>
        </w:rPr>
        <w:t>ته التواصل معه في حال الحياة؛</w:t>
      </w:r>
      <w:r w:rsidR="00AF1D0D">
        <w:rPr>
          <w:rFonts w:ascii="Simplified Arabic" w:hAnsi="Simplified Arabic" w:cs="Simplified Arabic" w:hint="cs"/>
          <w:sz w:val="32"/>
          <w:szCs w:val="32"/>
          <w:rtl/>
        </w:rPr>
        <w:t xml:space="preserve"> لأنّ الكثير من الأبناء قد لا يهتم</w:t>
      </w:r>
      <w:r w:rsidR="00F106B1">
        <w:rPr>
          <w:rFonts w:ascii="Simplified Arabic" w:hAnsi="Simplified Arabic" w:cs="Simplified Arabic" w:hint="cs"/>
          <w:sz w:val="32"/>
          <w:szCs w:val="32"/>
          <w:rtl/>
        </w:rPr>
        <w:t>ّ</w:t>
      </w:r>
      <w:r w:rsidR="00AF1D0D">
        <w:rPr>
          <w:rFonts w:ascii="Simplified Arabic" w:hAnsi="Simplified Arabic" w:cs="Simplified Arabic" w:hint="cs"/>
          <w:sz w:val="32"/>
          <w:szCs w:val="32"/>
          <w:rtl/>
        </w:rPr>
        <w:t>ون بإرشادات الآباء والأمهات في حال حياتهم ولا يصغون إلى كلماتهم، بل رب</w:t>
      </w:r>
      <w:r w:rsidR="00F106B1">
        <w:rPr>
          <w:rFonts w:ascii="Simplified Arabic" w:hAnsi="Simplified Arabic" w:cs="Simplified Arabic" w:hint="cs"/>
          <w:sz w:val="32"/>
          <w:szCs w:val="32"/>
          <w:rtl/>
        </w:rPr>
        <w:t>ّ</w:t>
      </w:r>
      <w:r w:rsidR="00AF1D0D">
        <w:rPr>
          <w:rFonts w:ascii="Simplified Arabic" w:hAnsi="Simplified Arabic" w:cs="Simplified Arabic" w:hint="cs"/>
          <w:sz w:val="32"/>
          <w:szCs w:val="32"/>
          <w:rtl/>
        </w:rPr>
        <w:t xml:space="preserve">ما تمرّدوا عليهم، لكن موت </w:t>
      </w:r>
      <w:r w:rsidR="0050632B">
        <w:rPr>
          <w:rFonts w:ascii="Simplified Arabic" w:hAnsi="Simplified Arabic" w:cs="Simplified Arabic" w:hint="cs"/>
          <w:sz w:val="32"/>
          <w:szCs w:val="32"/>
          <w:rtl/>
        </w:rPr>
        <w:t xml:space="preserve">الأب أو الأم يهزّ </w:t>
      </w:r>
      <w:r w:rsidR="0050632B">
        <w:rPr>
          <w:rFonts w:ascii="Simplified Arabic" w:hAnsi="Simplified Arabic" w:cs="Simplified Arabic"/>
          <w:sz w:val="32"/>
          <w:szCs w:val="32"/>
          <w:rtl/>
        </w:rPr>
        <w:t>–</w:t>
      </w:r>
      <w:r w:rsidR="0050632B">
        <w:rPr>
          <w:rFonts w:ascii="Simplified Arabic" w:hAnsi="Simplified Arabic" w:cs="Simplified Arabic" w:hint="cs"/>
          <w:sz w:val="32"/>
          <w:szCs w:val="32"/>
          <w:rtl/>
        </w:rPr>
        <w:t xml:space="preserve"> في العادة </w:t>
      </w:r>
      <w:r w:rsidR="0050632B">
        <w:rPr>
          <w:rFonts w:ascii="Simplified Arabic" w:hAnsi="Simplified Arabic" w:cs="Simplified Arabic"/>
          <w:sz w:val="32"/>
          <w:szCs w:val="32"/>
          <w:rtl/>
        </w:rPr>
        <w:t>–</w:t>
      </w:r>
      <w:r w:rsidR="0050632B">
        <w:rPr>
          <w:rFonts w:ascii="Simplified Arabic" w:hAnsi="Simplified Arabic" w:cs="Simplified Arabic" w:hint="cs"/>
          <w:sz w:val="32"/>
          <w:szCs w:val="32"/>
          <w:rtl/>
        </w:rPr>
        <w:t xml:space="preserve"> كيان الأولاد</w:t>
      </w:r>
      <w:r w:rsidR="004021A4">
        <w:rPr>
          <w:rFonts w:ascii="Simplified Arabic" w:hAnsi="Simplified Arabic" w:cs="Simplified Arabic" w:hint="cs"/>
          <w:sz w:val="32"/>
          <w:szCs w:val="32"/>
          <w:rtl/>
        </w:rPr>
        <w:t>،</w:t>
      </w:r>
      <w:r w:rsidR="0050632B">
        <w:rPr>
          <w:rFonts w:ascii="Simplified Arabic" w:hAnsi="Simplified Arabic" w:cs="Simplified Arabic" w:hint="cs"/>
          <w:sz w:val="32"/>
          <w:szCs w:val="32"/>
          <w:rtl/>
        </w:rPr>
        <w:t xml:space="preserve"> ورب</w:t>
      </w:r>
      <w:r w:rsidR="00F106B1">
        <w:rPr>
          <w:rFonts w:ascii="Simplified Arabic" w:hAnsi="Simplified Arabic" w:cs="Simplified Arabic" w:hint="cs"/>
          <w:sz w:val="32"/>
          <w:szCs w:val="32"/>
          <w:rtl/>
        </w:rPr>
        <w:t>ّ</w:t>
      </w:r>
      <w:r w:rsidR="0050632B">
        <w:rPr>
          <w:rFonts w:ascii="Simplified Arabic" w:hAnsi="Simplified Arabic" w:cs="Simplified Arabic" w:hint="cs"/>
          <w:sz w:val="32"/>
          <w:szCs w:val="32"/>
          <w:rtl/>
        </w:rPr>
        <w:t>ما شعروا بالندامة لتقصيرهم في حق</w:t>
      </w:r>
      <w:r w:rsidR="00F106B1">
        <w:rPr>
          <w:rFonts w:ascii="Simplified Arabic" w:hAnsi="Simplified Arabic" w:cs="Simplified Arabic" w:hint="cs"/>
          <w:sz w:val="32"/>
          <w:szCs w:val="32"/>
          <w:rtl/>
        </w:rPr>
        <w:t>ّ</w:t>
      </w:r>
      <w:r w:rsidR="0050632B">
        <w:rPr>
          <w:rFonts w:ascii="Simplified Arabic" w:hAnsi="Simplified Arabic" w:cs="Simplified Arabic" w:hint="cs"/>
          <w:sz w:val="32"/>
          <w:szCs w:val="32"/>
          <w:rtl/>
        </w:rPr>
        <w:t xml:space="preserve"> آبائهم وأمهاتهم، الأمر الذي يمنح الوصية قدسية في </w:t>
      </w:r>
      <w:r w:rsidR="000170C3">
        <w:rPr>
          <w:rFonts w:ascii="Simplified Arabic" w:hAnsi="Simplified Arabic" w:cs="Simplified Arabic" w:hint="cs"/>
          <w:sz w:val="32"/>
          <w:szCs w:val="32"/>
          <w:rtl/>
        </w:rPr>
        <w:t>نفوسهم ويسعون إلى تنفيذها</w:t>
      </w:r>
      <w:r w:rsidR="004021A4">
        <w:rPr>
          <w:rFonts w:ascii="Simplified Arabic" w:hAnsi="Simplified Arabic" w:cs="Simplified Arabic" w:hint="cs"/>
          <w:sz w:val="32"/>
          <w:szCs w:val="32"/>
          <w:rtl/>
        </w:rPr>
        <w:t xml:space="preserve"> تكفيراً عن تقصيرهم بحق</w:t>
      </w:r>
      <w:r w:rsidR="0075227E">
        <w:rPr>
          <w:rFonts w:ascii="Simplified Arabic" w:hAnsi="Simplified Arabic" w:cs="Simplified Arabic" w:hint="cs"/>
          <w:sz w:val="32"/>
          <w:szCs w:val="32"/>
          <w:rtl/>
        </w:rPr>
        <w:t>ّ</w:t>
      </w:r>
      <w:r w:rsidR="004021A4">
        <w:rPr>
          <w:rFonts w:ascii="Simplified Arabic" w:hAnsi="Simplified Arabic" w:cs="Simplified Arabic" w:hint="cs"/>
          <w:sz w:val="32"/>
          <w:szCs w:val="32"/>
          <w:rtl/>
        </w:rPr>
        <w:t xml:space="preserve"> أهاليهم.</w:t>
      </w:r>
      <w:r w:rsidR="000170C3">
        <w:rPr>
          <w:rFonts w:ascii="Simplified Arabic" w:hAnsi="Simplified Arabic" w:cs="Simplified Arabic" w:hint="cs"/>
          <w:sz w:val="32"/>
          <w:szCs w:val="32"/>
          <w:rtl/>
        </w:rPr>
        <w:t xml:space="preserve"> ومن هنا </w:t>
      </w:r>
      <w:r w:rsidR="00AD7DCA">
        <w:rPr>
          <w:rFonts w:ascii="Simplified Arabic" w:hAnsi="Simplified Arabic" w:cs="Simplified Arabic" w:hint="cs"/>
          <w:sz w:val="32"/>
          <w:szCs w:val="32"/>
          <w:rtl/>
        </w:rPr>
        <w:t xml:space="preserve">درج علماؤنا </w:t>
      </w:r>
      <w:r w:rsidR="00AD7DCA">
        <w:rPr>
          <w:rFonts w:ascii="Simplified Arabic" w:hAnsi="Simplified Arabic" w:cs="Simplified Arabic"/>
          <w:sz w:val="32"/>
          <w:szCs w:val="32"/>
          <w:rtl/>
        </w:rPr>
        <w:t>–</w:t>
      </w:r>
      <w:r w:rsidR="00F106B1">
        <w:rPr>
          <w:rFonts w:ascii="Simplified Arabic" w:hAnsi="Simplified Arabic" w:cs="Simplified Arabic" w:hint="cs"/>
          <w:sz w:val="32"/>
          <w:szCs w:val="32"/>
          <w:rtl/>
        </w:rPr>
        <w:t xml:space="preserve"> اقتداء</w:t>
      </w:r>
      <w:r w:rsidR="00AD7DCA">
        <w:rPr>
          <w:rFonts w:ascii="Simplified Arabic" w:hAnsi="Simplified Arabic" w:cs="Simplified Arabic" w:hint="cs"/>
          <w:sz w:val="32"/>
          <w:szCs w:val="32"/>
          <w:rtl/>
        </w:rPr>
        <w:t xml:space="preserve">ً برسول الله (ص) وأهل بيته الطاهرين، وبالأخص الإمام عليّ (ع) الذي ترك تراثاً هاماً من الوصايا لأبنائه </w:t>
      </w:r>
      <w:r w:rsidR="00AD7DCA">
        <w:rPr>
          <w:rFonts w:ascii="Simplified Arabic" w:hAnsi="Simplified Arabic" w:cs="Simplified Arabic"/>
          <w:sz w:val="32"/>
          <w:szCs w:val="32"/>
          <w:rtl/>
        </w:rPr>
        <w:t>–</w:t>
      </w:r>
      <w:r w:rsidR="00AD7DCA">
        <w:rPr>
          <w:rFonts w:ascii="Simplified Arabic" w:hAnsi="Simplified Arabic" w:cs="Simplified Arabic" w:hint="cs"/>
          <w:sz w:val="32"/>
          <w:szCs w:val="32"/>
          <w:rtl/>
        </w:rPr>
        <w:t xml:space="preserve"> على كتابة </w:t>
      </w:r>
      <w:r w:rsidR="001344EF">
        <w:rPr>
          <w:rFonts w:ascii="Simplified Arabic" w:hAnsi="Simplified Arabic" w:cs="Simplified Arabic" w:hint="cs"/>
          <w:sz w:val="32"/>
          <w:szCs w:val="32"/>
          <w:rtl/>
        </w:rPr>
        <w:t>الوصايا لأبنائهم وضمّنوها إرشادات وتعاليم أخلاقية ومواعظ دينية متفرقة بلغة محبّبة تست</w:t>
      </w:r>
      <w:r w:rsidR="004021A4">
        <w:rPr>
          <w:rFonts w:ascii="Simplified Arabic" w:hAnsi="Simplified Arabic" w:cs="Simplified Arabic" w:hint="cs"/>
          <w:sz w:val="32"/>
          <w:szCs w:val="32"/>
          <w:rtl/>
        </w:rPr>
        <w:t>ثير عطف الأبناء وتستنفر عواطفهم.</w:t>
      </w:r>
      <w:r w:rsidR="001344EF">
        <w:rPr>
          <w:rFonts w:ascii="Simplified Arabic" w:hAnsi="Simplified Arabic" w:cs="Simplified Arabic" w:hint="cs"/>
          <w:sz w:val="32"/>
          <w:szCs w:val="32"/>
          <w:rtl/>
        </w:rPr>
        <w:t xml:space="preserve"> ولعلّ من أروع ما </w:t>
      </w:r>
      <w:r w:rsidR="00C426EB">
        <w:rPr>
          <w:rFonts w:ascii="Simplified Arabic" w:hAnsi="Simplified Arabic" w:cs="Simplified Arabic" w:hint="cs"/>
          <w:sz w:val="32"/>
          <w:szCs w:val="32"/>
          <w:rtl/>
        </w:rPr>
        <w:t>كتب في هذا المجال</w:t>
      </w:r>
      <w:r w:rsidR="004021A4">
        <w:rPr>
          <w:rFonts w:ascii="Simplified Arabic" w:hAnsi="Simplified Arabic" w:cs="Simplified Arabic" w:hint="cs"/>
          <w:sz w:val="32"/>
          <w:szCs w:val="32"/>
          <w:rtl/>
        </w:rPr>
        <w:t>،</w:t>
      </w:r>
      <w:r w:rsidR="00C426EB">
        <w:rPr>
          <w:rFonts w:ascii="Simplified Arabic" w:hAnsi="Simplified Arabic" w:cs="Simplified Arabic" w:hint="cs"/>
          <w:sz w:val="32"/>
          <w:szCs w:val="32"/>
          <w:rtl/>
        </w:rPr>
        <w:t xml:space="preserve"> هو وصية السيد ابن طاووس لابنه المعروفة بــ "كشف المحجّة لثمرة المهجة" إلى </w:t>
      </w:r>
      <w:r w:rsidR="00C426EB">
        <w:rPr>
          <w:rFonts w:ascii="Simplified Arabic" w:hAnsi="Simplified Arabic" w:cs="Simplified Arabic" w:hint="cs"/>
          <w:sz w:val="32"/>
          <w:szCs w:val="32"/>
          <w:rtl/>
        </w:rPr>
        <w:lastRenderedPageBreak/>
        <w:t>غير ذلك من الوصايا التي تميّزت بأسلوب شيّق وبليغ، الأمر الذي قد يشكّل أدباً خاصاً يمكن تسميته بأدب الوصايا.</w:t>
      </w:r>
    </w:p>
    <w:p w:rsidR="0059104E" w:rsidRDefault="0059104E" w:rsidP="004021A4">
      <w:pPr>
        <w:tabs>
          <w:tab w:val="left" w:pos="708"/>
        </w:tabs>
        <w:jc w:val="center"/>
        <w:rPr>
          <w:rFonts w:ascii="Simplified Arabic" w:hAnsi="Simplified Arabic" w:cs="Simplified Arabic"/>
          <w:b/>
          <w:bCs/>
          <w:sz w:val="36"/>
          <w:szCs w:val="36"/>
          <w:rtl/>
        </w:rPr>
      </w:pPr>
    </w:p>
    <w:p w:rsidR="0059104E" w:rsidRDefault="0059104E" w:rsidP="004021A4">
      <w:pPr>
        <w:tabs>
          <w:tab w:val="left" w:pos="708"/>
        </w:tabs>
        <w:jc w:val="center"/>
        <w:rPr>
          <w:rFonts w:ascii="Simplified Arabic" w:hAnsi="Simplified Arabic" w:cs="Simplified Arabic"/>
          <w:b/>
          <w:bCs/>
          <w:sz w:val="36"/>
          <w:szCs w:val="36"/>
          <w:rtl/>
        </w:rPr>
      </w:pPr>
    </w:p>
    <w:p w:rsidR="0059104E" w:rsidRDefault="0059104E" w:rsidP="004021A4">
      <w:pPr>
        <w:tabs>
          <w:tab w:val="left" w:pos="708"/>
        </w:tabs>
        <w:jc w:val="center"/>
        <w:rPr>
          <w:rFonts w:ascii="Simplified Arabic" w:hAnsi="Simplified Arabic" w:cs="Simplified Arabic"/>
          <w:b/>
          <w:bCs/>
          <w:sz w:val="36"/>
          <w:szCs w:val="36"/>
          <w:rtl/>
        </w:rPr>
      </w:pPr>
    </w:p>
    <w:p w:rsidR="0059104E" w:rsidRDefault="0059104E" w:rsidP="004021A4">
      <w:pPr>
        <w:tabs>
          <w:tab w:val="left" w:pos="708"/>
        </w:tabs>
        <w:jc w:val="center"/>
        <w:rPr>
          <w:rFonts w:ascii="Simplified Arabic" w:hAnsi="Simplified Arabic" w:cs="Simplified Arabic"/>
          <w:b/>
          <w:bCs/>
          <w:sz w:val="36"/>
          <w:szCs w:val="36"/>
          <w:rtl/>
        </w:rPr>
      </w:pPr>
    </w:p>
    <w:p w:rsidR="0059104E" w:rsidRDefault="0059104E" w:rsidP="004021A4">
      <w:pPr>
        <w:tabs>
          <w:tab w:val="left" w:pos="708"/>
        </w:tabs>
        <w:jc w:val="center"/>
        <w:rPr>
          <w:rFonts w:ascii="Simplified Arabic" w:hAnsi="Simplified Arabic" w:cs="Simplified Arabic"/>
          <w:b/>
          <w:bCs/>
          <w:sz w:val="36"/>
          <w:szCs w:val="36"/>
          <w:rtl/>
        </w:rPr>
      </w:pPr>
    </w:p>
    <w:p w:rsidR="0059104E" w:rsidRDefault="0059104E" w:rsidP="004021A4">
      <w:pPr>
        <w:tabs>
          <w:tab w:val="left" w:pos="708"/>
        </w:tabs>
        <w:jc w:val="center"/>
        <w:rPr>
          <w:rFonts w:ascii="Simplified Arabic" w:hAnsi="Simplified Arabic" w:cs="Simplified Arabic"/>
          <w:b/>
          <w:bCs/>
          <w:sz w:val="36"/>
          <w:szCs w:val="36"/>
          <w:rtl/>
        </w:rPr>
      </w:pPr>
    </w:p>
    <w:p w:rsidR="0059104E" w:rsidRDefault="0059104E" w:rsidP="004021A4">
      <w:pPr>
        <w:tabs>
          <w:tab w:val="left" w:pos="708"/>
        </w:tabs>
        <w:jc w:val="center"/>
        <w:rPr>
          <w:rFonts w:ascii="Simplified Arabic" w:hAnsi="Simplified Arabic" w:cs="Simplified Arabic"/>
          <w:b/>
          <w:bCs/>
          <w:sz w:val="36"/>
          <w:szCs w:val="36"/>
          <w:rtl/>
        </w:rPr>
      </w:pPr>
    </w:p>
    <w:p w:rsidR="0059104E" w:rsidRDefault="0059104E" w:rsidP="004021A4">
      <w:pPr>
        <w:tabs>
          <w:tab w:val="left" w:pos="708"/>
        </w:tabs>
        <w:jc w:val="center"/>
        <w:rPr>
          <w:rFonts w:ascii="Simplified Arabic" w:hAnsi="Simplified Arabic" w:cs="Simplified Arabic"/>
          <w:b/>
          <w:bCs/>
          <w:sz w:val="36"/>
          <w:szCs w:val="36"/>
          <w:rtl/>
        </w:rPr>
      </w:pPr>
    </w:p>
    <w:p w:rsidR="0059104E" w:rsidRDefault="0059104E" w:rsidP="004021A4">
      <w:pPr>
        <w:tabs>
          <w:tab w:val="left" w:pos="708"/>
        </w:tabs>
        <w:jc w:val="center"/>
        <w:rPr>
          <w:rFonts w:ascii="Simplified Arabic" w:hAnsi="Simplified Arabic" w:cs="Simplified Arabic"/>
          <w:b/>
          <w:bCs/>
          <w:sz w:val="36"/>
          <w:szCs w:val="36"/>
          <w:rtl/>
        </w:rPr>
      </w:pPr>
    </w:p>
    <w:p w:rsidR="0059104E" w:rsidRDefault="0059104E" w:rsidP="004021A4">
      <w:pPr>
        <w:tabs>
          <w:tab w:val="left" w:pos="708"/>
        </w:tabs>
        <w:jc w:val="center"/>
        <w:rPr>
          <w:rFonts w:ascii="Simplified Arabic" w:hAnsi="Simplified Arabic" w:cs="Simplified Arabic"/>
          <w:b/>
          <w:bCs/>
          <w:sz w:val="36"/>
          <w:szCs w:val="36"/>
          <w:rtl/>
        </w:rPr>
      </w:pPr>
    </w:p>
    <w:p w:rsidR="0059104E" w:rsidRDefault="0059104E" w:rsidP="004021A4">
      <w:pPr>
        <w:tabs>
          <w:tab w:val="left" w:pos="708"/>
        </w:tabs>
        <w:jc w:val="center"/>
        <w:rPr>
          <w:rFonts w:ascii="Simplified Arabic" w:hAnsi="Simplified Arabic" w:cs="Simplified Arabic"/>
          <w:b/>
          <w:bCs/>
          <w:sz w:val="36"/>
          <w:szCs w:val="36"/>
          <w:rtl/>
        </w:rPr>
      </w:pPr>
    </w:p>
    <w:p w:rsidR="0059104E" w:rsidRDefault="0059104E" w:rsidP="004021A4">
      <w:pPr>
        <w:tabs>
          <w:tab w:val="left" w:pos="708"/>
        </w:tabs>
        <w:jc w:val="center"/>
        <w:rPr>
          <w:rFonts w:ascii="Simplified Arabic" w:hAnsi="Simplified Arabic" w:cs="Simplified Arabic"/>
          <w:b/>
          <w:bCs/>
          <w:sz w:val="36"/>
          <w:szCs w:val="36"/>
          <w:rtl/>
        </w:rPr>
      </w:pPr>
    </w:p>
    <w:p w:rsidR="0059104E" w:rsidRDefault="0059104E" w:rsidP="004021A4">
      <w:pPr>
        <w:tabs>
          <w:tab w:val="left" w:pos="708"/>
        </w:tabs>
        <w:jc w:val="center"/>
        <w:rPr>
          <w:rFonts w:ascii="Simplified Arabic" w:hAnsi="Simplified Arabic" w:cs="Simplified Arabic"/>
          <w:b/>
          <w:bCs/>
          <w:sz w:val="36"/>
          <w:szCs w:val="36"/>
          <w:rtl/>
        </w:rPr>
      </w:pPr>
    </w:p>
    <w:p w:rsidR="0059104E" w:rsidRDefault="0059104E" w:rsidP="004021A4">
      <w:pPr>
        <w:tabs>
          <w:tab w:val="left" w:pos="708"/>
        </w:tabs>
        <w:jc w:val="center"/>
        <w:rPr>
          <w:rFonts w:ascii="Simplified Arabic" w:hAnsi="Simplified Arabic" w:cs="Simplified Arabic"/>
          <w:b/>
          <w:bCs/>
          <w:sz w:val="36"/>
          <w:szCs w:val="36"/>
          <w:rtl/>
        </w:rPr>
      </w:pPr>
    </w:p>
    <w:p w:rsidR="0059104E" w:rsidRDefault="0059104E" w:rsidP="004021A4">
      <w:pPr>
        <w:tabs>
          <w:tab w:val="left" w:pos="708"/>
        </w:tabs>
        <w:jc w:val="center"/>
        <w:rPr>
          <w:rFonts w:ascii="Simplified Arabic" w:hAnsi="Simplified Arabic" w:cs="Simplified Arabic"/>
          <w:b/>
          <w:bCs/>
          <w:sz w:val="36"/>
          <w:szCs w:val="36"/>
          <w:rtl/>
        </w:rPr>
      </w:pPr>
    </w:p>
    <w:p w:rsidR="00C426EB" w:rsidRDefault="00C426EB" w:rsidP="004021A4">
      <w:pPr>
        <w:tabs>
          <w:tab w:val="left" w:pos="708"/>
        </w:tabs>
        <w:jc w:val="center"/>
        <w:rPr>
          <w:rFonts w:ascii="Simplified Arabic" w:hAnsi="Simplified Arabic" w:cs="Simplified Arabic"/>
          <w:b/>
          <w:bCs/>
          <w:sz w:val="36"/>
          <w:szCs w:val="36"/>
          <w:rtl/>
        </w:rPr>
      </w:pPr>
      <w:r w:rsidRPr="00C426EB">
        <w:rPr>
          <w:rFonts w:ascii="Simplified Arabic" w:hAnsi="Simplified Arabic" w:cs="Simplified Arabic" w:hint="cs"/>
          <w:b/>
          <w:bCs/>
          <w:sz w:val="36"/>
          <w:szCs w:val="36"/>
          <w:rtl/>
        </w:rPr>
        <w:t>م</w:t>
      </w:r>
      <w:r w:rsidR="004021A4">
        <w:rPr>
          <w:rFonts w:ascii="Simplified Arabic" w:hAnsi="Simplified Arabic" w:cs="Simplified Arabic" w:hint="cs"/>
          <w:b/>
          <w:bCs/>
          <w:sz w:val="36"/>
          <w:szCs w:val="36"/>
          <w:rtl/>
        </w:rPr>
        <w:t xml:space="preserve">رتكزات العملية التربوية </w:t>
      </w:r>
    </w:p>
    <w:p w:rsidR="004021A4" w:rsidRPr="004021A4" w:rsidRDefault="004021A4" w:rsidP="004021A4">
      <w:pPr>
        <w:tabs>
          <w:tab w:val="left" w:pos="708"/>
        </w:tabs>
        <w:jc w:val="center"/>
        <w:rPr>
          <w:rFonts w:ascii="Simplified Arabic" w:hAnsi="Simplified Arabic" w:cs="Simplified Arabic"/>
          <w:b/>
          <w:bCs/>
          <w:sz w:val="36"/>
          <w:szCs w:val="36"/>
          <w:rtl/>
        </w:rPr>
      </w:pPr>
    </w:p>
    <w:p w:rsidR="00C426EB" w:rsidRDefault="00C426EB"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تقوم العملية التربوية على ج</w:t>
      </w:r>
      <w:r w:rsidR="00F106B1">
        <w:rPr>
          <w:rFonts w:ascii="Simplified Arabic" w:hAnsi="Simplified Arabic" w:cs="Simplified Arabic" w:hint="cs"/>
          <w:sz w:val="32"/>
          <w:szCs w:val="32"/>
          <w:rtl/>
        </w:rPr>
        <w:t>ُ</w:t>
      </w:r>
      <w:r>
        <w:rPr>
          <w:rFonts w:ascii="Simplified Arabic" w:hAnsi="Simplified Arabic" w:cs="Simplified Arabic" w:hint="cs"/>
          <w:sz w:val="32"/>
          <w:szCs w:val="32"/>
          <w:rtl/>
        </w:rPr>
        <w:t>ملة من المرتكزات الأساسية التي تمثّل جوهر هذه العملي</w:t>
      </w:r>
      <w:r w:rsidR="00F106B1">
        <w:rPr>
          <w:rFonts w:ascii="Simplified Arabic" w:hAnsi="Simplified Arabic" w:cs="Simplified Arabic" w:hint="cs"/>
          <w:sz w:val="32"/>
          <w:szCs w:val="32"/>
          <w:rtl/>
        </w:rPr>
        <w:t>ّ</w:t>
      </w:r>
      <w:r>
        <w:rPr>
          <w:rFonts w:ascii="Simplified Arabic" w:hAnsi="Simplified Arabic" w:cs="Simplified Arabic" w:hint="cs"/>
          <w:sz w:val="32"/>
          <w:szCs w:val="32"/>
          <w:rtl/>
        </w:rPr>
        <w:t>ة وروحها، كما وترسم لها الإطار الذي لا بدّ أن تتحرّك</w:t>
      </w:r>
      <w:r w:rsidR="0059104E">
        <w:rPr>
          <w:rFonts w:ascii="Simplified Arabic" w:hAnsi="Simplified Arabic" w:cs="Simplified Arabic" w:hint="cs"/>
          <w:sz w:val="32"/>
          <w:szCs w:val="32"/>
          <w:rtl/>
        </w:rPr>
        <w:t xml:space="preserve"> فيه.</w:t>
      </w:r>
      <w:r w:rsidR="00EE157E">
        <w:rPr>
          <w:rFonts w:ascii="Simplified Arabic" w:hAnsi="Simplified Arabic" w:cs="Simplified Arabic" w:hint="cs"/>
          <w:sz w:val="32"/>
          <w:szCs w:val="32"/>
          <w:rtl/>
        </w:rPr>
        <w:t xml:space="preserve"> وفيما يلي نشير إلى اثنين من هذه المرتكزات تحت عنوان: "ثالوث الشخصية الإنسانية" و"بين المبادئ والوسائل"</w:t>
      </w:r>
      <w:r w:rsidR="0059104E">
        <w:rPr>
          <w:rFonts w:ascii="Simplified Arabic" w:hAnsi="Simplified Arabic" w:cs="Simplified Arabic" w:hint="cs"/>
          <w:sz w:val="32"/>
          <w:szCs w:val="32"/>
          <w:rtl/>
        </w:rPr>
        <w:t>.</w:t>
      </w:r>
      <w:r w:rsidR="00EE157E">
        <w:rPr>
          <w:rFonts w:ascii="Simplified Arabic" w:hAnsi="Simplified Arabic" w:cs="Simplified Arabic" w:hint="cs"/>
          <w:sz w:val="32"/>
          <w:szCs w:val="32"/>
          <w:rtl/>
        </w:rPr>
        <w:t xml:space="preserve"> وهناك عنصر جوهري آخر هو الدين، وهو من أهم المرتكزات في هذه العملية، وسيأتي الحديث عنه لاحقاً تحت عنوان: "دور الدين في العملية التربوية".</w:t>
      </w:r>
    </w:p>
    <w:p w:rsidR="00EE157E" w:rsidRPr="00EE157E" w:rsidRDefault="00EE157E" w:rsidP="0055755A">
      <w:pPr>
        <w:pStyle w:val="ListParagraph"/>
        <w:numPr>
          <w:ilvl w:val="0"/>
          <w:numId w:val="6"/>
        </w:numPr>
        <w:tabs>
          <w:tab w:val="left" w:pos="708"/>
        </w:tabs>
        <w:ind w:left="0"/>
        <w:jc w:val="both"/>
        <w:rPr>
          <w:rFonts w:ascii="Simplified Arabic" w:hAnsi="Simplified Arabic" w:cs="Simplified Arabic"/>
          <w:b/>
          <w:bCs/>
          <w:sz w:val="32"/>
          <w:szCs w:val="32"/>
        </w:rPr>
      </w:pPr>
      <w:r w:rsidRPr="00EE157E">
        <w:rPr>
          <w:rFonts w:ascii="Simplified Arabic" w:hAnsi="Simplified Arabic" w:cs="Simplified Arabic" w:hint="cs"/>
          <w:b/>
          <w:bCs/>
          <w:sz w:val="32"/>
          <w:szCs w:val="32"/>
          <w:rtl/>
        </w:rPr>
        <w:t xml:space="preserve"> ثالوث الشخصية الإنسانية</w:t>
      </w:r>
    </w:p>
    <w:p w:rsidR="00EE157E" w:rsidRDefault="00EE157E" w:rsidP="0055755A">
      <w:pPr>
        <w:pStyle w:val="ListParagraph"/>
        <w:tabs>
          <w:tab w:val="left" w:pos="708"/>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ثمّة عوامل وعناصر عديدة تصقل شخصية الطفل وتترك بصماتها على</w:t>
      </w:r>
      <w:r w:rsidR="00487E8F">
        <w:rPr>
          <w:rFonts w:ascii="Simplified Arabic" w:hAnsi="Simplified Arabic" w:cs="Simplified Arabic" w:hint="cs"/>
          <w:sz w:val="32"/>
          <w:szCs w:val="32"/>
          <w:rtl/>
        </w:rPr>
        <w:t xml:space="preserve"> </w:t>
      </w:r>
      <w:r w:rsidR="0059104E">
        <w:rPr>
          <w:rFonts w:ascii="Simplified Arabic" w:hAnsi="Simplified Arabic" w:cs="Simplified Arabic" w:hint="cs"/>
          <w:sz w:val="32"/>
          <w:szCs w:val="32"/>
          <w:rtl/>
        </w:rPr>
        <w:t>تفكيره وعاطفته وسلوكه، فيج</w:t>
      </w:r>
      <w:r>
        <w:rPr>
          <w:rFonts w:ascii="Simplified Arabic" w:hAnsi="Simplified Arabic" w:cs="Simplified Arabic" w:hint="cs"/>
          <w:sz w:val="32"/>
          <w:szCs w:val="32"/>
          <w:rtl/>
        </w:rPr>
        <w:t>د</w:t>
      </w:r>
      <w:r w:rsidR="0059104E">
        <w:rPr>
          <w:rFonts w:ascii="Simplified Arabic" w:hAnsi="Simplified Arabic" w:cs="Simplified Arabic" w:hint="cs"/>
          <w:sz w:val="32"/>
          <w:szCs w:val="32"/>
          <w:rtl/>
        </w:rPr>
        <w:t>ر</w:t>
      </w:r>
      <w:r>
        <w:rPr>
          <w:rFonts w:ascii="Simplified Arabic" w:hAnsi="Simplified Arabic" w:cs="Simplified Arabic" w:hint="cs"/>
          <w:sz w:val="32"/>
          <w:szCs w:val="32"/>
          <w:rtl/>
        </w:rPr>
        <w:t xml:space="preserve"> ب</w:t>
      </w:r>
      <w:r w:rsidR="0059104E">
        <w:rPr>
          <w:rFonts w:ascii="Simplified Arabic" w:hAnsi="Simplified Arabic" w:cs="Simplified Arabic" w:hint="cs"/>
          <w:sz w:val="32"/>
          <w:szCs w:val="32"/>
          <w:rtl/>
        </w:rPr>
        <w:t>ل يفترض بالعملية التربوية أن تستوعب</w:t>
      </w:r>
      <w:r>
        <w:rPr>
          <w:rFonts w:ascii="Simplified Arabic" w:hAnsi="Simplified Arabic" w:cs="Simplified Arabic" w:hint="cs"/>
          <w:sz w:val="32"/>
          <w:szCs w:val="32"/>
          <w:rtl/>
        </w:rPr>
        <w:t xml:space="preserve"> هذه العناصر جيداً، وأهم هذه العوامل ثلاثة:</w:t>
      </w:r>
    </w:p>
    <w:p w:rsidR="00487E8F" w:rsidRDefault="00487E8F" w:rsidP="0055755A">
      <w:pPr>
        <w:pStyle w:val="ListParagraph"/>
        <w:numPr>
          <w:ilvl w:val="0"/>
          <w:numId w:val="7"/>
        </w:numPr>
        <w:tabs>
          <w:tab w:val="left" w:pos="708"/>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العامل الوراثي؛ 2- العامل الاجتماعي؛ 3- العامل التربوي الثقافي.</w:t>
      </w:r>
    </w:p>
    <w:p w:rsidR="00487E8F" w:rsidRDefault="00487E8F"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وقد اعتنى الإسلام بهذه العناصر ونبّه على أهمي</w:t>
      </w:r>
      <w:r w:rsidR="00F106B1">
        <w:rPr>
          <w:rFonts w:ascii="Simplified Arabic" w:hAnsi="Simplified Arabic" w:cs="Simplified Arabic" w:hint="cs"/>
          <w:sz w:val="32"/>
          <w:szCs w:val="32"/>
          <w:rtl/>
        </w:rPr>
        <w:t>ّ</w:t>
      </w:r>
      <w:r>
        <w:rPr>
          <w:rFonts w:ascii="Simplified Arabic" w:hAnsi="Simplified Arabic" w:cs="Simplified Arabic" w:hint="cs"/>
          <w:sz w:val="32"/>
          <w:szCs w:val="32"/>
          <w:rtl/>
        </w:rPr>
        <w:t>تها ودورها في تحديد مصير الإنسان، وقدَّم توجيهاته بصدد كل</w:t>
      </w:r>
      <w:r w:rsidR="00F106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واحد منها.</w:t>
      </w:r>
    </w:p>
    <w:p w:rsidR="00487E8F" w:rsidRDefault="00487E8F"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فعلى مستوى العنصر الوراثي لم يعد خافياً أنّ الخصائص التكويني</w:t>
      </w:r>
      <w:r w:rsidR="008104C5">
        <w:rPr>
          <w:rFonts w:ascii="Simplified Arabic" w:hAnsi="Simplified Arabic" w:cs="Simplified Arabic" w:hint="cs"/>
          <w:sz w:val="32"/>
          <w:szCs w:val="32"/>
          <w:rtl/>
        </w:rPr>
        <w:t>ّ</w:t>
      </w:r>
      <w:r>
        <w:rPr>
          <w:rFonts w:ascii="Simplified Arabic" w:hAnsi="Simplified Arabic" w:cs="Simplified Arabic" w:hint="cs"/>
          <w:sz w:val="32"/>
          <w:szCs w:val="32"/>
          <w:rtl/>
        </w:rPr>
        <w:t>ة سواءً الذهنية أو العقلية أو الجسدية لدى الأب</w:t>
      </w:r>
      <w:r w:rsidR="0075227E">
        <w:rPr>
          <w:rFonts w:ascii="Simplified Arabic" w:hAnsi="Simplified Arabic" w:cs="Simplified Arabic" w:hint="cs"/>
          <w:sz w:val="32"/>
          <w:szCs w:val="32"/>
          <w:rtl/>
        </w:rPr>
        <w:t>َ</w:t>
      </w:r>
      <w:r>
        <w:rPr>
          <w:rFonts w:ascii="Simplified Arabic" w:hAnsi="Simplified Arabic" w:cs="Simplified Arabic" w:hint="cs"/>
          <w:sz w:val="32"/>
          <w:szCs w:val="32"/>
          <w:rtl/>
        </w:rPr>
        <w:t>وين مرش</w:t>
      </w:r>
      <w:r w:rsidR="00F106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حة للانتقال إلى </w:t>
      </w:r>
      <w:r w:rsidR="0059104E">
        <w:rPr>
          <w:rFonts w:ascii="Simplified Arabic" w:hAnsi="Simplified Arabic" w:cs="Simplified Arabic" w:hint="cs"/>
          <w:sz w:val="32"/>
          <w:szCs w:val="32"/>
          <w:rtl/>
        </w:rPr>
        <w:t>أ</w:t>
      </w:r>
      <w:r w:rsidR="008104C5">
        <w:rPr>
          <w:rFonts w:ascii="Simplified Arabic" w:hAnsi="Simplified Arabic" w:cs="Simplified Arabic" w:hint="cs"/>
          <w:sz w:val="32"/>
          <w:szCs w:val="32"/>
          <w:rtl/>
        </w:rPr>
        <w:t>ول</w:t>
      </w:r>
      <w:r w:rsidR="0059104E">
        <w:rPr>
          <w:rFonts w:ascii="Simplified Arabic" w:hAnsi="Simplified Arabic" w:cs="Simplified Arabic" w:hint="cs"/>
          <w:sz w:val="32"/>
          <w:szCs w:val="32"/>
          <w:rtl/>
        </w:rPr>
        <w:t>ادهم</w:t>
      </w:r>
      <w:r w:rsidR="008104C5">
        <w:rPr>
          <w:rFonts w:ascii="Simplified Arabic" w:hAnsi="Simplified Arabic" w:cs="Simplified Arabic" w:hint="cs"/>
          <w:sz w:val="32"/>
          <w:szCs w:val="32"/>
          <w:rtl/>
        </w:rPr>
        <w:t>، ما يدعو إلى ضرورة أخذ ذلك بعين الاعتبار، إذ رب</w:t>
      </w:r>
      <w:r w:rsidR="00F106B1">
        <w:rPr>
          <w:rFonts w:ascii="Simplified Arabic" w:hAnsi="Simplified Arabic" w:cs="Simplified Arabic" w:hint="cs"/>
          <w:sz w:val="32"/>
          <w:szCs w:val="32"/>
          <w:rtl/>
        </w:rPr>
        <w:t>ّ</w:t>
      </w:r>
      <w:r w:rsidR="008104C5">
        <w:rPr>
          <w:rFonts w:ascii="Simplified Arabic" w:hAnsi="Simplified Arabic" w:cs="Simplified Arabic" w:hint="cs"/>
          <w:sz w:val="32"/>
          <w:szCs w:val="32"/>
          <w:rtl/>
        </w:rPr>
        <w:t>ما يؤدّي تجاهل هذا الأمر إلى نتائج غير محمودة فيما يرتبط</w:t>
      </w:r>
      <w:r w:rsidR="0059104E">
        <w:rPr>
          <w:rFonts w:ascii="Simplified Arabic" w:hAnsi="Simplified Arabic" w:cs="Simplified Arabic" w:hint="cs"/>
          <w:sz w:val="32"/>
          <w:szCs w:val="32"/>
          <w:rtl/>
        </w:rPr>
        <w:t xml:space="preserve"> بصحّة الطفل الجسدية أو النفسية.</w:t>
      </w:r>
      <w:r w:rsidR="008104C5">
        <w:rPr>
          <w:rFonts w:ascii="Simplified Arabic" w:hAnsi="Simplified Arabic" w:cs="Simplified Arabic" w:hint="cs"/>
          <w:sz w:val="32"/>
          <w:szCs w:val="32"/>
          <w:rtl/>
        </w:rPr>
        <w:t xml:space="preserve"> وفي هذا الصدد يؤك</w:t>
      </w:r>
      <w:r w:rsidR="00730DA1">
        <w:rPr>
          <w:rFonts w:ascii="Simplified Arabic" w:hAnsi="Simplified Arabic" w:cs="Simplified Arabic" w:hint="cs"/>
          <w:sz w:val="32"/>
          <w:szCs w:val="32"/>
          <w:rtl/>
        </w:rPr>
        <w:t>ّ</w:t>
      </w:r>
      <w:r w:rsidR="008104C5">
        <w:rPr>
          <w:rFonts w:ascii="Simplified Arabic" w:hAnsi="Simplified Arabic" w:cs="Simplified Arabic" w:hint="cs"/>
          <w:sz w:val="32"/>
          <w:szCs w:val="32"/>
          <w:rtl/>
        </w:rPr>
        <w:t>د الإسلام على أهمي</w:t>
      </w:r>
      <w:r w:rsidR="00730DA1">
        <w:rPr>
          <w:rFonts w:ascii="Simplified Arabic" w:hAnsi="Simplified Arabic" w:cs="Simplified Arabic" w:hint="cs"/>
          <w:sz w:val="32"/>
          <w:szCs w:val="32"/>
          <w:rtl/>
        </w:rPr>
        <w:t>ّ</w:t>
      </w:r>
      <w:r w:rsidR="008104C5">
        <w:rPr>
          <w:rFonts w:ascii="Simplified Arabic" w:hAnsi="Simplified Arabic" w:cs="Simplified Arabic" w:hint="cs"/>
          <w:sz w:val="32"/>
          <w:szCs w:val="32"/>
          <w:rtl/>
        </w:rPr>
        <w:t xml:space="preserve">ة اختيار الشريك الآخر </w:t>
      </w:r>
      <w:r w:rsidR="008104C5">
        <w:rPr>
          <w:rFonts w:ascii="Simplified Arabic" w:hAnsi="Simplified Arabic" w:cs="Simplified Arabic"/>
          <w:sz w:val="32"/>
          <w:szCs w:val="32"/>
          <w:rtl/>
        </w:rPr>
        <w:t>–</w:t>
      </w:r>
      <w:r w:rsidR="008104C5">
        <w:rPr>
          <w:rFonts w:ascii="Simplified Arabic" w:hAnsi="Simplified Arabic" w:cs="Simplified Arabic" w:hint="cs"/>
          <w:sz w:val="32"/>
          <w:szCs w:val="32"/>
          <w:rtl/>
        </w:rPr>
        <w:t xml:space="preserve"> ذكراً أو أنثى </w:t>
      </w:r>
      <w:r w:rsidR="008104C5">
        <w:rPr>
          <w:rFonts w:ascii="Simplified Arabic" w:hAnsi="Simplified Arabic" w:cs="Simplified Arabic"/>
          <w:sz w:val="32"/>
          <w:szCs w:val="32"/>
          <w:rtl/>
        </w:rPr>
        <w:t>–</w:t>
      </w:r>
      <w:r w:rsidR="008104C5">
        <w:rPr>
          <w:rFonts w:ascii="Simplified Arabic" w:hAnsi="Simplified Arabic" w:cs="Simplified Arabic" w:hint="cs"/>
          <w:sz w:val="32"/>
          <w:szCs w:val="32"/>
          <w:rtl/>
        </w:rPr>
        <w:t xml:space="preserve"> والاعتناء بخصاله الخُلقية </w:t>
      </w:r>
      <w:r w:rsidR="008104C5">
        <w:rPr>
          <w:rFonts w:ascii="Simplified Arabic" w:hAnsi="Simplified Arabic" w:cs="Simplified Arabic" w:hint="cs"/>
          <w:sz w:val="32"/>
          <w:szCs w:val="32"/>
          <w:rtl/>
        </w:rPr>
        <w:lastRenderedPageBreak/>
        <w:t xml:space="preserve">والخَلقية والعقلية، لأنّ العرق دسّاس كما ورد في الحديث عن النبيّ </w:t>
      </w:r>
      <w:r w:rsidR="0059104E">
        <w:rPr>
          <w:rFonts w:ascii="Simplified Arabic" w:hAnsi="Simplified Arabic" w:cs="Simplified Arabic" w:hint="cs"/>
          <w:sz w:val="32"/>
          <w:szCs w:val="32"/>
          <w:rtl/>
        </w:rPr>
        <w:t xml:space="preserve">الأكرم </w:t>
      </w:r>
      <w:r w:rsidR="008104C5">
        <w:rPr>
          <w:rFonts w:ascii="Simplified Arabic" w:hAnsi="Simplified Arabic" w:cs="Simplified Arabic" w:hint="cs"/>
          <w:sz w:val="32"/>
          <w:szCs w:val="32"/>
          <w:rtl/>
        </w:rPr>
        <w:t>(ص)</w:t>
      </w:r>
      <w:r w:rsidR="008104C5">
        <w:rPr>
          <w:rStyle w:val="FootnoteReference"/>
          <w:rFonts w:ascii="Simplified Arabic" w:hAnsi="Simplified Arabic" w:cs="Simplified Arabic"/>
          <w:sz w:val="32"/>
          <w:szCs w:val="32"/>
          <w:rtl/>
        </w:rPr>
        <w:footnoteReference w:customMarkFollows="1" w:id="35"/>
        <w:t>(1)</w:t>
      </w:r>
      <w:r w:rsidR="008104C5">
        <w:rPr>
          <w:rFonts w:ascii="Simplified Arabic" w:hAnsi="Simplified Arabic" w:cs="Simplified Arabic" w:hint="cs"/>
          <w:sz w:val="32"/>
          <w:szCs w:val="32"/>
          <w:rtl/>
        </w:rPr>
        <w:t>، وفي حديث آخر عنه (ص): "</w:t>
      </w:r>
      <w:r w:rsidR="008104C5" w:rsidRPr="007C6ABF">
        <w:rPr>
          <w:rFonts w:ascii="Simplified Arabic" w:hAnsi="Simplified Arabic" w:cs="Simplified Arabic" w:hint="cs"/>
          <w:b/>
          <w:bCs/>
          <w:sz w:val="32"/>
          <w:szCs w:val="32"/>
          <w:rtl/>
        </w:rPr>
        <w:t>اختاروا لنطفكم فإنّ الخال أحد الضجيعين</w:t>
      </w:r>
      <w:r w:rsidR="008104C5">
        <w:rPr>
          <w:rFonts w:ascii="Simplified Arabic" w:hAnsi="Simplified Arabic" w:cs="Simplified Arabic" w:hint="cs"/>
          <w:sz w:val="32"/>
          <w:szCs w:val="32"/>
          <w:rtl/>
        </w:rPr>
        <w:t>"</w:t>
      </w:r>
      <w:r w:rsidR="008104C5">
        <w:rPr>
          <w:rStyle w:val="FootnoteReference"/>
          <w:rFonts w:ascii="Simplified Arabic" w:hAnsi="Simplified Arabic" w:cs="Simplified Arabic"/>
          <w:sz w:val="32"/>
          <w:szCs w:val="32"/>
          <w:rtl/>
        </w:rPr>
        <w:footnoteReference w:customMarkFollows="1" w:id="36"/>
        <w:t>(2)</w:t>
      </w:r>
      <w:r w:rsidR="008104C5">
        <w:rPr>
          <w:rFonts w:ascii="Simplified Arabic" w:hAnsi="Simplified Arabic" w:cs="Simplified Arabic" w:hint="cs"/>
          <w:sz w:val="32"/>
          <w:szCs w:val="32"/>
          <w:rtl/>
        </w:rPr>
        <w:t>.</w:t>
      </w:r>
    </w:p>
    <w:p w:rsidR="008104C5" w:rsidRDefault="008104C5"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وإدراكاً منه لدور العامل الوراثي وتأثيره المباشر على تكوين الطفل</w:t>
      </w:r>
      <w:r w:rsidR="0059104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فقد اهتم</w:t>
      </w:r>
      <w:r w:rsidR="00730DA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الإسلام أيضاً بالمرضعة التي تغذّيه بالل</w:t>
      </w:r>
      <w:r w:rsidR="00771E2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بن، فإنّ حليب المرأة </w:t>
      </w:r>
      <w:r w:rsidR="009C043C">
        <w:rPr>
          <w:rFonts w:ascii="Simplified Arabic" w:hAnsi="Simplified Arabic" w:cs="Simplified Arabic" w:hint="cs"/>
          <w:sz w:val="32"/>
          <w:szCs w:val="32"/>
          <w:rtl/>
        </w:rPr>
        <w:t>كما يؤكّد المختص</w:t>
      </w:r>
      <w:r w:rsidR="00730DA1">
        <w:rPr>
          <w:rFonts w:ascii="Simplified Arabic" w:hAnsi="Simplified Arabic" w:cs="Simplified Arabic" w:hint="cs"/>
          <w:sz w:val="32"/>
          <w:szCs w:val="32"/>
          <w:rtl/>
        </w:rPr>
        <w:t>ّ</w:t>
      </w:r>
      <w:r w:rsidR="009C043C">
        <w:rPr>
          <w:rFonts w:ascii="Simplified Arabic" w:hAnsi="Simplified Arabic" w:cs="Simplified Arabic" w:hint="cs"/>
          <w:sz w:val="32"/>
          <w:szCs w:val="32"/>
          <w:rtl/>
        </w:rPr>
        <w:t>ون يترك أثراً بيّناً على الطفل وبنائه الجسدي والروحي والعقلي، ولذا جاء في الحديث الشريف: "</w:t>
      </w:r>
      <w:r w:rsidR="009C043C" w:rsidRPr="009C043C">
        <w:rPr>
          <w:rFonts w:ascii="Simplified Arabic" w:hAnsi="Simplified Arabic" w:cs="Simplified Arabic" w:hint="cs"/>
          <w:b/>
          <w:bCs/>
          <w:sz w:val="32"/>
          <w:szCs w:val="32"/>
          <w:rtl/>
        </w:rPr>
        <w:t>انظروا من تُرْضِعُ أولادكم فإنّ الولد يشبّ عليه</w:t>
      </w:r>
      <w:r w:rsidR="009C043C">
        <w:rPr>
          <w:rFonts w:ascii="Simplified Arabic" w:hAnsi="Simplified Arabic" w:cs="Simplified Arabic" w:hint="cs"/>
          <w:sz w:val="32"/>
          <w:szCs w:val="32"/>
          <w:rtl/>
        </w:rPr>
        <w:t>"</w:t>
      </w:r>
      <w:r w:rsidR="009C043C">
        <w:rPr>
          <w:rStyle w:val="FootnoteReference"/>
          <w:rFonts w:ascii="Simplified Arabic" w:hAnsi="Simplified Arabic" w:cs="Simplified Arabic"/>
          <w:sz w:val="32"/>
          <w:szCs w:val="32"/>
          <w:rtl/>
        </w:rPr>
        <w:footnoteReference w:customMarkFollows="1" w:id="37"/>
        <w:t>(3)</w:t>
      </w:r>
      <w:r w:rsidR="009C043C">
        <w:rPr>
          <w:rFonts w:ascii="Simplified Arabic" w:hAnsi="Simplified Arabic" w:cs="Simplified Arabic" w:hint="cs"/>
          <w:sz w:val="32"/>
          <w:szCs w:val="32"/>
          <w:rtl/>
        </w:rPr>
        <w:t>، وعنه (ص): "</w:t>
      </w:r>
      <w:r w:rsidR="009C043C" w:rsidRPr="009C043C">
        <w:rPr>
          <w:rFonts w:ascii="Simplified Arabic" w:hAnsi="Simplified Arabic" w:cs="Simplified Arabic" w:hint="cs"/>
          <w:b/>
          <w:bCs/>
          <w:sz w:val="32"/>
          <w:szCs w:val="32"/>
          <w:rtl/>
        </w:rPr>
        <w:t>لا تسترضعوا الحمقاء فإنّ الل</w:t>
      </w:r>
      <w:r w:rsidR="00771E23">
        <w:rPr>
          <w:rFonts w:ascii="Simplified Arabic" w:hAnsi="Simplified Arabic" w:cs="Simplified Arabic" w:hint="cs"/>
          <w:b/>
          <w:bCs/>
          <w:sz w:val="32"/>
          <w:szCs w:val="32"/>
          <w:rtl/>
        </w:rPr>
        <w:t>ّ</w:t>
      </w:r>
      <w:r w:rsidR="009C043C" w:rsidRPr="009C043C">
        <w:rPr>
          <w:rFonts w:ascii="Simplified Arabic" w:hAnsi="Simplified Arabic" w:cs="Simplified Arabic" w:hint="cs"/>
          <w:b/>
          <w:bCs/>
          <w:sz w:val="32"/>
          <w:szCs w:val="32"/>
          <w:rtl/>
        </w:rPr>
        <w:t>بن يغلب الطباع</w:t>
      </w:r>
      <w:r w:rsidR="009C043C">
        <w:rPr>
          <w:rFonts w:ascii="Simplified Arabic" w:hAnsi="Simplified Arabic" w:cs="Simplified Arabic" w:hint="cs"/>
          <w:sz w:val="32"/>
          <w:szCs w:val="32"/>
          <w:rtl/>
        </w:rPr>
        <w:t>"</w:t>
      </w:r>
      <w:r w:rsidR="009C043C">
        <w:rPr>
          <w:rStyle w:val="FootnoteReference"/>
          <w:rFonts w:ascii="Simplified Arabic" w:hAnsi="Simplified Arabic" w:cs="Simplified Arabic"/>
          <w:sz w:val="32"/>
          <w:szCs w:val="32"/>
          <w:rtl/>
        </w:rPr>
        <w:footnoteReference w:customMarkFollows="1" w:id="38"/>
        <w:t>(4)</w:t>
      </w:r>
      <w:r w:rsidR="009C043C">
        <w:rPr>
          <w:rFonts w:ascii="Simplified Arabic" w:hAnsi="Simplified Arabic" w:cs="Simplified Arabic" w:hint="cs"/>
          <w:sz w:val="32"/>
          <w:szCs w:val="32"/>
          <w:rtl/>
        </w:rPr>
        <w:t xml:space="preserve"> ولنا عودة إلى موضوع الر</w:t>
      </w:r>
      <w:r w:rsidR="00730DA1">
        <w:rPr>
          <w:rFonts w:ascii="Simplified Arabic" w:hAnsi="Simplified Arabic" w:cs="Simplified Arabic" w:hint="cs"/>
          <w:sz w:val="32"/>
          <w:szCs w:val="32"/>
          <w:rtl/>
        </w:rPr>
        <w:t>ِّ</w:t>
      </w:r>
      <w:r w:rsidR="009C043C">
        <w:rPr>
          <w:rFonts w:ascii="Simplified Arabic" w:hAnsi="Simplified Arabic" w:cs="Simplified Arabic" w:hint="cs"/>
          <w:sz w:val="32"/>
          <w:szCs w:val="32"/>
          <w:rtl/>
        </w:rPr>
        <w:t>ضاع لاحقاً.</w:t>
      </w:r>
    </w:p>
    <w:p w:rsidR="009C043C" w:rsidRDefault="009C043C"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وأما فيما خصَّ العنصر الثاني، فمن الواضح أن للبيئة الاجتماعية التي يعيش</w:t>
      </w:r>
      <w:r w:rsidR="0059104E">
        <w:rPr>
          <w:rFonts w:ascii="Simplified Arabic" w:hAnsi="Simplified Arabic" w:cs="Simplified Arabic" w:hint="cs"/>
          <w:sz w:val="32"/>
          <w:szCs w:val="32"/>
          <w:rtl/>
        </w:rPr>
        <w:t xml:space="preserve"> في</w:t>
      </w:r>
      <w:r>
        <w:rPr>
          <w:rFonts w:ascii="Simplified Arabic" w:hAnsi="Simplified Arabic" w:cs="Simplified Arabic" w:hint="cs"/>
          <w:sz w:val="32"/>
          <w:szCs w:val="32"/>
          <w:rtl/>
        </w:rPr>
        <w:t>ها الإنسان دوراً كبيراً في صياغة شخصي</w:t>
      </w:r>
      <w:r w:rsidR="00730DA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ته وبنائه الفكري </w:t>
      </w:r>
      <w:r w:rsidR="0059104E">
        <w:rPr>
          <w:rFonts w:ascii="Simplified Arabic" w:hAnsi="Simplified Arabic" w:cs="Simplified Arabic" w:hint="cs"/>
          <w:sz w:val="32"/>
          <w:szCs w:val="32"/>
          <w:rtl/>
        </w:rPr>
        <w:t>والروحي.</w:t>
      </w:r>
      <w:r>
        <w:rPr>
          <w:rFonts w:ascii="Simplified Arabic" w:hAnsi="Simplified Arabic" w:cs="Simplified Arabic" w:hint="cs"/>
          <w:sz w:val="32"/>
          <w:szCs w:val="32"/>
          <w:rtl/>
        </w:rPr>
        <w:t xml:space="preserve"> واهتمام الإسلام بالعامل الاجتماعي لا يقصر عن اهتما</w:t>
      </w:r>
      <w:r w:rsidR="0059104E">
        <w:rPr>
          <w:rFonts w:ascii="Simplified Arabic" w:hAnsi="Simplified Arabic" w:cs="Simplified Arabic" w:hint="cs"/>
          <w:sz w:val="32"/>
          <w:szCs w:val="32"/>
          <w:rtl/>
        </w:rPr>
        <w:t>مه بالعامل الوراثي بل يزيد عليه؛</w:t>
      </w:r>
      <w:r>
        <w:rPr>
          <w:rFonts w:ascii="Simplified Arabic" w:hAnsi="Simplified Arabic" w:cs="Simplified Arabic" w:hint="cs"/>
          <w:sz w:val="32"/>
          <w:szCs w:val="32"/>
          <w:rtl/>
        </w:rPr>
        <w:t xml:space="preserve"> لأنّ تأثير المحيط الاجتماعي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ابتداءً من الأسرة </w:t>
      </w:r>
      <w:r w:rsidR="0059104E">
        <w:rPr>
          <w:rFonts w:ascii="Simplified Arabic" w:hAnsi="Simplified Arabic" w:cs="Simplified Arabic" w:hint="cs"/>
          <w:sz w:val="32"/>
          <w:szCs w:val="32"/>
          <w:rtl/>
        </w:rPr>
        <w:t xml:space="preserve">والأقارب </w:t>
      </w:r>
      <w:r>
        <w:rPr>
          <w:rFonts w:ascii="Simplified Arabic" w:hAnsi="Simplified Arabic" w:cs="Simplified Arabic" w:hint="cs"/>
          <w:sz w:val="32"/>
          <w:szCs w:val="32"/>
          <w:rtl/>
        </w:rPr>
        <w:t xml:space="preserve">إلى الرفقة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على الإنسان تأثير بيِّن</w:t>
      </w:r>
      <w:r w:rsidR="009C179D">
        <w:rPr>
          <w:rFonts w:ascii="Simplified Arabic" w:hAnsi="Simplified Arabic" w:cs="Simplified Arabic" w:hint="cs"/>
          <w:sz w:val="32"/>
          <w:szCs w:val="32"/>
          <w:rtl/>
        </w:rPr>
        <w:t xml:space="preserve"> وبالغ، وهو ي</w:t>
      </w:r>
      <w:r w:rsidR="00730DA1">
        <w:rPr>
          <w:rFonts w:ascii="Simplified Arabic" w:hAnsi="Simplified Arabic" w:cs="Simplified Arabic" w:hint="cs"/>
          <w:sz w:val="32"/>
          <w:szCs w:val="32"/>
          <w:rtl/>
        </w:rPr>
        <w:t>ُ</w:t>
      </w:r>
      <w:r w:rsidR="009C179D">
        <w:rPr>
          <w:rFonts w:ascii="Simplified Arabic" w:hAnsi="Simplified Arabic" w:cs="Simplified Arabic" w:hint="cs"/>
          <w:sz w:val="32"/>
          <w:szCs w:val="32"/>
          <w:rtl/>
        </w:rPr>
        <w:t xml:space="preserve">سهم إلى حدٍّ كبير في </w:t>
      </w:r>
      <w:r w:rsidR="0059104E">
        <w:rPr>
          <w:rFonts w:ascii="Simplified Arabic" w:hAnsi="Simplified Arabic" w:cs="Simplified Arabic" w:hint="cs"/>
          <w:sz w:val="32"/>
          <w:szCs w:val="32"/>
          <w:rtl/>
        </w:rPr>
        <w:t>التأثير على اختياراته و</w:t>
      </w:r>
      <w:r w:rsidR="009C179D">
        <w:rPr>
          <w:rFonts w:ascii="Simplified Arabic" w:hAnsi="Simplified Arabic" w:cs="Simplified Arabic" w:hint="cs"/>
          <w:sz w:val="32"/>
          <w:szCs w:val="32"/>
          <w:rtl/>
        </w:rPr>
        <w:t>تحديد مصيره ورسم مستقبله إنْ خيراً أو شرّاً.</w:t>
      </w:r>
    </w:p>
    <w:p w:rsidR="002D70DE" w:rsidRDefault="002D70DE"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وهكذا وبوتيرة أعلى</w:t>
      </w:r>
      <w:r w:rsidR="0059104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يزداد اهتمام الإسلام با</w:t>
      </w:r>
      <w:r w:rsidR="0059104E">
        <w:rPr>
          <w:rFonts w:ascii="Simplified Arabic" w:hAnsi="Simplified Arabic" w:cs="Simplified Arabic" w:hint="cs"/>
          <w:sz w:val="32"/>
          <w:szCs w:val="32"/>
          <w:rtl/>
        </w:rPr>
        <w:t>لعامل الثالث وهو العامل التربوي</w:t>
      </w:r>
      <w:r>
        <w:rPr>
          <w:rFonts w:ascii="Simplified Arabic" w:hAnsi="Simplified Arabic" w:cs="Simplified Arabic" w:hint="cs"/>
          <w:sz w:val="32"/>
          <w:szCs w:val="32"/>
          <w:rtl/>
        </w:rPr>
        <w:t xml:space="preserve"> </w:t>
      </w:r>
      <w:r w:rsidR="0059104E">
        <w:rPr>
          <w:rFonts w:ascii="Simplified Arabic" w:hAnsi="Simplified Arabic" w:cs="Simplified Arabic" w:hint="cs"/>
          <w:sz w:val="32"/>
          <w:szCs w:val="32"/>
          <w:rtl/>
        </w:rPr>
        <w:t>(</w:t>
      </w:r>
      <w:r>
        <w:rPr>
          <w:rFonts w:ascii="Simplified Arabic" w:hAnsi="Simplified Arabic" w:cs="Simplified Arabic" w:hint="cs"/>
          <w:sz w:val="32"/>
          <w:szCs w:val="32"/>
          <w:rtl/>
        </w:rPr>
        <w:t>وهو</w:t>
      </w:r>
      <w:r w:rsidR="0059104E">
        <w:rPr>
          <w:rFonts w:ascii="Simplified Arabic" w:hAnsi="Simplified Arabic" w:cs="Simplified Arabic" w:hint="cs"/>
          <w:sz w:val="32"/>
          <w:szCs w:val="32"/>
          <w:rtl/>
        </w:rPr>
        <w:t xml:space="preserve"> محور حديثنا في هذا الفصل)، و</w:t>
      </w:r>
      <w:r>
        <w:rPr>
          <w:rFonts w:ascii="Simplified Arabic" w:hAnsi="Simplified Arabic" w:cs="Simplified Arabic" w:hint="cs"/>
          <w:sz w:val="32"/>
          <w:szCs w:val="32"/>
          <w:rtl/>
        </w:rPr>
        <w:t>تكثر التعاليم الداعية إلى ضرورة تأمين الفضاء التربوي الملائم لإعداد الطفل تربوياً وروحياً، وهذا الكتاب إنّما يهدف إلى تأصيل المسألة التربوي</w:t>
      </w:r>
      <w:r w:rsidR="00730DA1">
        <w:rPr>
          <w:rFonts w:ascii="Simplified Arabic" w:hAnsi="Simplified Arabic" w:cs="Simplified Arabic" w:hint="cs"/>
          <w:sz w:val="32"/>
          <w:szCs w:val="32"/>
          <w:rtl/>
        </w:rPr>
        <w:t>ّ</w:t>
      </w:r>
      <w:r>
        <w:rPr>
          <w:rFonts w:ascii="Simplified Arabic" w:hAnsi="Simplified Arabic" w:cs="Simplified Arabic" w:hint="cs"/>
          <w:sz w:val="32"/>
          <w:szCs w:val="32"/>
          <w:rtl/>
        </w:rPr>
        <w:t>ة وبيان ضوابطها</w:t>
      </w:r>
      <w:r w:rsidR="0059104E">
        <w:rPr>
          <w:rFonts w:ascii="Simplified Arabic" w:hAnsi="Simplified Arabic" w:cs="Simplified Arabic" w:hint="cs"/>
          <w:sz w:val="32"/>
          <w:szCs w:val="32"/>
          <w:rtl/>
        </w:rPr>
        <w:t xml:space="preserve"> وأسسها</w:t>
      </w:r>
      <w:r>
        <w:rPr>
          <w:rFonts w:ascii="Simplified Arabic" w:hAnsi="Simplified Arabic" w:cs="Simplified Arabic" w:hint="cs"/>
          <w:sz w:val="32"/>
          <w:szCs w:val="32"/>
          <w:rtl/>
        </w:rPr>
        <w:t xml:space="preserve"> ووسائلها.</w:t>
      </w:r>
    </w:p>
    <w:p w:rsidR="007533CB" w:rsidRPr="007533CB" w:rsidRDefault="007533CB" w:rsidP="0055755A">
      <w:pPr>
        <w:tabs>
          <w:tab w:val="left" w:pos="708"/>
        </w:tabs>
        <w:jc w:val="both"/>
        <w:rPr>
          <w:rFonts w:ascii="Simplified Arabic" w:hAnsi="Simplified Arabic" w:cs="Simplified Arabic"/>
          <w:b/>
          <w:bCs/>
          <w:sz w:val="32"/>
          <w:szCs w:val="32"/>
          <w:rtl/>
        </w:rPr>
      </w:pPr>
      <w:r w:rsidRPr="007533CB">
        <w:rPr>
          <w:rFonts w:ascii="Simplified Arabic" w:hAnsi="Simplified Arabic" w:cs="Simplified Arabic" w:hint="cs"/>
          <w:b/>
          <w:bCs/>
          <w:sz w:val="32"/>
          <w:szCs w:val="32"/>
          <w:rtl/>
        </w:rPr>
        <w:tab/>
        <w:t>دور الأسرة في رعاية الطفل</w:t>
      </w:r>
    </w:p>
    <w:p w:rsidR="007533CB" w:rsidRDefault="007533CB"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بالعودة إلى العامل الثاني </w:t>
      </w:r>
      <w:r w:rsidR="0059104E">
        <w:rPr>
          <w:rFonts w:ascii="Simplified Arabic" w:hAnsi="Simplified Arabic" w:cs="Simplified Arabic" w:hint="cs"/>
          <w:sz w:val="32"/>
          <w:szCs w:val="32"/>
          <w:rtl/>
        </w:rPr>
        <w:t xml:space="preserve">(العامل الاجتماعي)، </w:t>
      </w:r>
      <w:r>
        <w:rPr>
          <w:rFonts w:ascii="Simplified Arabic" w:hAnsi="Simplified Arabic" w:cs="Simplified Arabic" w:hint="cs"/>
          <w:sz w:val="32"/>
          <w:szCs w:val="32"/>
          <w:rtl/>
        </w:rPr>
        <w:t>فإنّنا لا نبالغ بالقول: إنّ المسؤولي</w:t>
      </w:r>
      <w:r w:rsidR="00730DA1">
        <w:rPr>
          <w:rFonts w:ascii="Simplified Arabic" w:hAnsi="Simplified Arabic" w:cs="Simplified Arabic" w:hint="cs"/>
          <w:sz w:val="32"/>
          <w:szCs w:val="32"/>
          <w:rtl/>
        </w:rPr>
        <w:t>ّ</w:t>
      </w:r>
      <w:r>
        <w:rPr>
          <w:rFonts w:ascii="Simplified Arabic" w:hAnsi="Simplified Arabic" w:cs="Simplified Arabic" w:hint="cs"/>
          <w:sz w:val="32"/>
          <w:szCs w:val="32"/>
          <w:rtl/>
        </w:rPr>
        <w:t>ة الأساس عن توفير البيئة الصالحة والفضاء الاجتماعي الملائم لتربية الطفل</w:t>
      </w:r>
      <w:r w:rsidR="0059104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تقع على عاتق الأسرة التي عليها أن تبقى في حالة استنفار مستمر</w:t>
      </w:r>
      <w:r w:rsidR="00730DA1">
        <w:rPr>
          <w:rFonts w:ascii="Simplified Arabic" w:hAnsi="Simplified Arabic" w:cs="Simplified Arabic" w:hint="cs"/>
          <w:sz w:val="32"/>
          <w:szCs w:val="32"/>
          <w:rtl/>
        </w:rPr>
        <w:t>ّ</w:t>
      </w:r>
      <w:r>
        <w:rPr>
          <w:rFonts w:ascii="Simplified Arabic" w:hAnsi="Simplified Arabic" w:cs="Simplified Arabic" w:hint="cs"/>
          <w:sz w:val="32"/>
          <w:szCs w:val="32"/>
          <w:rtl/>
        </w:rPr>
        <w:t>ة في سبيل ت</w:t>
      </w:r>
      <w:r w:rsidR="0059104E">
        <w:rPr>
          <w:rFonts w:ascii="Simplified Arabic" w:hAnsi="Simplified Arabic" w:cs="Simplified Arabic" w:hint="cs"/>
          <w:sz w:val="32"/>
          <w:szCs w:val="32"/>
          <w:rtl/>
        </w:rPr>
        <w:t>وفير أفضل شروط التربية والرعاية.</w:t>
      </w:r>
      <w:r>
        <w:rPr>
          <w:rFonts w:ascii="Simplified Arabic" w:hAnsi="Simplified Arabic" w:cs="Simplified Arabic" w:hint="cs"/>
          <w:sz w:val="32"/>
          <w:szCs w:val="32"/>
          <w:rtl/>
        </w:rPr>
        <w:t xml:space="preserve"> ويأتي على رأس ذلك: </w:t>
      </w:r>
      <w:r w:rsidR="00DB036D">
        <w:rPr>
          <w:rFonts w:ascii="Simplified Arabic" w:hAnsi="Simplified Arabic" w:cs="Simplified Arabic" w:hint="cs"/>
          <w:sz w:val="32"/>
          <w:szCs w:val="32"/>
          <w:rtl/>
        </w:rPr>
        <w:lastRenderedPageBreak/>
        <w:t xml:space="preserve">الاهتمام بأصدقائه وصحابته، لا ليفرض الأهل عليه الأصدقاء فرضاً أو يختاروا له الرفقاء، بل ليقوموا بدور الناصح الأمين في هذا المجال </w:t>
      </w:r>
      <w:r w:rsidR="0059104E">
        <w:rPr>
          <w:rFonts w:ascii="Simplified Arabic" w:hAnsi="Simplified Arabic" w:cs="Simplified Arabic" w:hint="cs"/>
          <w:sz w:val="32"/>
          <w:szCs w:val="32"/>
          <w:rtl/>
        </w:rPr>
        <w:t>فيحذّرونه</w:t>
      </w:r>
      <w:r w:rsidR="00561BD7">
        <w:rPr>
          <w:rFonts w:ascii="Simplified Arabic" w:hAnsi="Simplified Arabic" w:cs="Simplified Arabic" w:hint="cs"/>
          <w:sz w:val="32"/>
          <w:szCs w:val="32"/>
          <w:rtl/>
        </w:rPr>
        <w:t xml:space="preserve"> من أصدقاء الس</w:t>
      </w:r>
      <w:r w:rsidR="00730DA1">
        <w:rPr>
          <w:rFonts w:ascii="Simplified Arabic" w:hAnsi="Simplified Arabic" w:cs="Simplified Arabic" w:hint="cs"/>
          <w:sz w:val="32"/>
          <w:szCs w:val="32"/>
          <w:rtl/>
        </w:rPr>
        <w:t>ّ</w:t>
      </w:r>
      <w:r w:rsidR="00561BD7">
        <w:rPr>
          <w:rFonts w:ascii="Simplified Arabic" w:hAnsi="Simplified Arabic" w:cs="Simplified Arabic" w:hint="cs"/>
          <w:sz w:val="32"/>
          <w:szCs w:val="32"/>
          <w:rtl/>
        </w:rPr>
        <w:t>وء ويوجّهونه ويرش</w:t>
      </w:r>
      <w:r w:rsidR="0059104E">
        <w:rPr>
          <w:rFonts w:ascii="Simplified Arabic" w:hAnsi="Simplified Arabic" w:cs="Simplified Arabic" w:hint="cs"/>
          <w:sz w:val="32"/>
          <w:szCs w:val="32"/>
          <w:rtl/>
        </w:rPr>
        <w:t>دونه إلى اختيار من تنفعه صداقته؛</w:t>
      </w:r>
      <w:r w:rsidR="00561BD7">
        <w:rPr>
          <w:rFonts w:ascii="Simplified Arabic" w:hAnsi="Simplified Arabic" w:cs="Simplified Arabic" w:hint="cs"/>
          <w:sz w:val="32"/>
          <w:szCs w:val="32"/>
          <w:rtl/>
        </w:rPr>
        <w:t xml:space="preserve"> لأنّ رفيق السوء ي</w:t>
      </w:r>
      <w:r w:rsidR="00730DA1">
        <w:rPr>
          <w:rFonts w:ascii="Simplified Arabic" w:hAnsi="Simplified Arabic" w:cs="Simplified Arabic" w:hint="cs"/>
          <w:sz w:val="32"/>
          <w:szCs w:val="32"/>
          <w:rtl/>
        </w:rPr>
        <w:t>ُ</w:t>
      </w:r>
      <w:r w:rsidR="00561BD7">
        <w:rPr>
          <w:rFonts w:ascii="Simplified Arabic" w:hAnsi="Simplified Arabic" w:cs="Simplified Arabic" w:hint="cs"/>
          <w:sz w:val="32"/>
          <w:szCs w:val="32"/>
          <w:rtl/>
        </w:rPr>
        <w:t>عدي، كما أن</w:t>
      </w:r>
      <w:r w:rsidR="00730DA1">
        <w:rPr>
          <w:rFonts w:ascii="Simplified Arabic" w:hAnsi="Simplified Arabic" w:cs="Simplified Arabic" w:hint="cs"/>
          <w:sz w:val="32"/>
          <w:szCs w:val="32"/>
          <w:rtl/>
        </w:rPr>
        <w:t>ّ</w:t>
      </w:r>
      <w:r w:rsidR="00561BD7">
        <w:rPr>
          <w:rFonts w:ascii="Simplified Arabic" w:hAnsi="Simplified Arabic" w:cs="Simplified Arabic" w:hint="cs"/>
          <w:sz w:val="32"/>
          <w:szCs w:val="32"/>
          <w:rtl/>
        </w:rPr>
        <w:t xml:space="preserve"> مرافقة الطيّبين ت</w:t>
      </w:r>
      <w:r w:rsidR="00730DA1">
        <w:rPr>
          <w:rFonts w:ascii="Simplified Arabic" w:hAnsi="Simplified Arabic" w:cs="Simplified Arabic" w:hint="cs"/>
          <w:sz w:val="32"/>
          <w:szCs w:val="32"/>
          <w:rtl/>
        </w:rPr>
        <w:t>ُ</w:t>
      </w:r>
      <w:r w:rsidR="00561BD7">
        <w:rPr>
          <w:rFonts w:ascii="Simplified Arabic" w:hAnsi="Simplified Arabic" w:cs="Simplified Arabic" w:hint="cs"/>
          <w:sz w:val="32"/>
          <w:szCs w:val="32"/>
          <w:rtl/>
        </w:rPr>
        <w:t>كس</w:t>
      </w:r>
      <w:r w:rsidR="00730DA1">
        <w:rPr>
          <w:rFonts w:ascii="Simplified Arabic" w:hAnsi="Simplified Arabic" w:cs="Simplified Arabic" w:hint="cs"/>
          <w:sz w:val="32"/>
          <w:szCs w:val="32"/>
          <w:rtl/>
        </w:rPr>
        <w:t>ِ</w:t>
      </w:r>
      <w:r w:rsidR="00561BD7">
        <w:rPr>
          <w:rFonts w:ascii="Simplified Arabic" w:hAnsi="Simplified Arabic" w:cs="Simplified Arabic" w:hint="cs"/>
          <w:sz w:val="32"/>
          <w:szCs w:val="32"/>
          <w:rtl/>
        </w:rPr>
        <w:t>ب المرء ط</w:t>
      </w:r>
      <w:r w:rsidR="00730DA1">
        <w:rPr>
          <w:rFonts w:ascii="Simplified Arabic" w:hAnsi="Simplified Arabic" w:cs="Simplified Arabic" w:hint="cs"/>
          <w:sz w:val="32"/>
          <w:szCs w:val="32"/>
          <w:rtl/>
        </w:rPr>
        <w:t>ِ</w:t>
      </w:r>
      <w:r w:rsidR="00561BD7">
        <w:rPr>
          <w:rFonts w:ascii="Simplified Arabic" w:hAnsi="Simplified Arabic" w:cs="Simplified Arabic" w:hint="cs"/>
          <w:sz w:val="32"/>
          <w:szCs w:val="32"/>
          <w:rtl/>
        </w:rPr>
        <w:t>يباً، وهكذا يجدر بهم الاهتمام بمدرسة الطفل وأساتذته وكل</w:t>
      </w:r>
      <w:r w:rsidR="00730DA1">
        <w:rPr>
          <w:rFonts w:ascii="Simplified Arabic" w:hAnsi="Simplified Arabic" w:cs="Simplified Arabic" w:hint="cs"/>
          <w:sz w:val="32"/>
          <w:szCs w:val="32"/>
          <w:rtl/>
        </w:rPr>
        <w:t>ّ</w:t>
      </w:r>
      <w:r w:rsidR="00561BD7">
        <w:rPr>
          <w:rFonts w:ascii="Simplified Arabic" w:hAnsi="Simplified Arabic" w:cs="Simplified Arabic" w:hint="cs"/>
          <w:sz w:val="32"/>
          <w:szCs w:val="32"/>
          <w:rtl/>
        </w:rPr>
        <w:t xml:space="preserve"> من </w:t>
      </w:r>
      <w:r w:rsidR="0059104E">
        <w:rPr>
          <w:rFonts w:ascii="Simplified Arabic" w:hAnsi="Simplified Arabic" w:cs="Simplified Arabic" w:hint="cs"/>
          <w:sz w:val="32"/>
          <w:szCs w:val="32"/>
          <w:rtl/>
        </w:rPr>
        <w:t>يتعهّد</w:t>
      </w:r>
      <w:r w:rsidR="000D1503">
        <w:rPr>
          <w:rFonts w:ascii="Simplified Arabic" w:hAnsi="Simplified Arabic" w:cs="Simplified Arabic" w:hint="cs"/>
          <w:sz w:val="32"/>
          <w:szCs w:val="32"/>
          <w:rtl/>
        </w:rPr>
        <w:t xml:space="preserve"> تربيته وتعليمه، لأنّ المدرسة قد تترك بصماتها على عقل الطفل وعواطفه وسلوكه أكثر ممّا تتركه الأسرة.</w:t>
      </w:r>
    </w:p>
    <w:p w:rsidR="000D1503" w:rsidRDefault="000D1503"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إن</w:t>
      </w:r>
      <w:r w:rsidR="0059104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الإسلام يعتبر أن</w:t>
      </w:r>
      <w:r w:rsidR="0059104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دور الأسرة في رعاية الطفل دور أساسي في العملية التربوية، خلافاً ل</w:t>
      </w:r>
      <w:r w:rsidR="0059104E">
        <w:rPr>
          <w:rFonts w:ascii="Simplified Arabic" w:hAnsi="Simplified Arabic" w:cs="Simplified Arabic" w:hint="cs"/>
          <w:sz w:val="32"/>
          <w:szCs w:val="32"/>
          <w:rtl/>
        </w:rPr>
        <w:t>بعض الأفكار أو الممارسات الموجودة في الغرب</w:t>
      </w:r>
      <w:r>
        <w:rPr>
          <w:rFonts w:ascii="Simplified Arabic" w:hAnsi="Simplified Arabic" w:cs="Simplified Arabic" w:hint="cs"/>
          <w:sz w:val="32"/>
          <w:szCs w:val="32"/>
          <w:rtl/>
        </w:rPr>
        <w:t xml:space="preserve"> </w:t>
      </w:r>
      <w:r w:rsidR="0059104E">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التي قد تتعامل مع الطفل </w:t>
      </w:r>
      <w:r w:rsidR="0059104E">
        <w:rPr>
          <w:rFonts w:ascii="Simplified Arabic" w:hAnsi="Simplified Arabic" w:cs="Simplified Arabic" w:hint="cs"/>
          <w:sz w:val="32"/>
          <w:szCs w:val="32"/>
          <w:rtl/>
        </w:rPr>
        <w:t xml:space="preserve">وتنظر إليه </w:t>
      </w:r>
      <w:r>
        <w:rPr>
          <w:rFonts w:ascii="Simplified Arabic" w:hAnsi="Simplified Arabic" w:cs="Simplified Arabic" w:hint="cs"/>
          <w:sz w:val="32"/>
          <w:szCs w:val="32"/>
          <w:rtl/>
        </w:rPr>
        <w:t>وكأنّه فرد مستقل</w:t>
      </w:r>
      <w:r w:rsidR="00730DA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عن الأسرة، الأمر الذي يلغي أو يه</w:t>
      </w:r>
      <w:r w:rsidR="0059104E">
        <w:rPr>
          <w:rFonts w:ascii="Simplified Arabic" w:hAnsi="Simplified Arabic" w:cs="Simplified Arabic" w:hint="cs"/>
          <w:sz w:val="32"/>
          <w:szCs w:val="32"/>
          <w:rtl/>
        </w:rPr>
        <w:t>مّش دور الأبوين في حياة الأطفال.</w:t>
      </w:r>
      <w:r>
        <w:rPr>
          <w:rFonts w:ascii="Simplified Arabic" w:hAnsi="Simplified Arabic" w:cs="Simplified Arabic" w:hint="cs"/>
          <w:sz w:val="32"/>
          <w:szCs w:val="32"/>
          <w:rtl/>
        </w:rPr>
        <w:t xml:space="preserve"> إنّ هذه الأفكار هدّامة ومدمّرة </w:t>
      </w:r>
      <w:r w:rsidR="00A21F84">
        <w:rPr>
          <w:rFonts w:ascii="Simplified Arabic" w:hAnsi="Simplified Arabic" w:cs="Simplified Arabic" w:hint="cs"/>
          <w:sz w:val="32"/>
          <w:szCs w:val="32"/>
          <w:rtl/>
        </w:rPr>
        <w:t xml:space="preserve">للإنسان والإنسانية، ولذا غدونا نشهد تنامياً في </w:t>
      </w:r>
      <w:r w:rsidR="0059104E">
        <w:rPr>
          <w:rFonts w:ascii="Simplified Arabic" w:hAnsi="Simplified Arabic" w:cs="Simplified Arabic" w:hint="cs"/>
          <w:sz w:val="32"/>
          <w:szCs w:val="32"/>
          <w:rtl/>
        </w:rPr>
        <w:t xml:space="preserve">بلاد </w:t>
      </w:r>
      <w:r w:rsidR="00A21F84">
        <w:rPr>
          <w:rFonts w:ascii="Simplified Arabic" w:hAnsi="Simplified Arabic" w:cs="Simplified Arabic" w:hint="cs"/>
          <w:sz w:val="32"/>
          <w:szCs w:val="32"/>
          <w:rtl/>
        </w:rPr>
        <w:t>الغرب نفسه</w:t>
      </w:r>
      <w:r w:rsidR="0059104E">
        <w:rPr>
          <w:rFonts w:ascii="Simplified Arabic" w:hAnsi="Simplified Arabic" w:cs="Simplified Arabic" w:hint="cs"/>
          <w:sz w:val="32"/>
          <w:szCs w:val="32"/>
          <w:rtl/>
        </w:rPr>
        <w:t>ا</w:t>
      </w:r>
      <w:r w:rsidR="00A21F84">
        <w:rPr>
          <w:rFonts w:ascii="Simplified Arabic" w:hAnsi="Simplified Arabic" w:cs="Simplified Arabic" w:hint="cs"/>
          <w:sz w:val="32"/>
          <w:szCs w:val="32"/>
          <w:rtl/>
        </w:rPr>
        <w:t xml:space="preserve"> للأصوات المنادية بتفعيل دور الأسرة والعودة إلى حضن الأبوين الدافئ بعد أن ذاق الناس هناك الويلات من موجة التفّلت من الأسرة والخروج عليها.</w:t>
      </w:r>
    </w:p>
    <w:p w:rsidR="00A21F84" w:rsidRPr="00A21F84" w:rsidRDefault="00A21F84" w:rsidP="0055755A">
      <w:pPr>
        <w:pStyle w:val="ListParagraph"/>
        <w:numPr>
          <w:ilvl w:val="0"/>
          <w:numId w:val="7"/>
        </w:numPr>
        <w:tabs>
          <w:tab w:val="left" w:pos="708"/>
        </w:tabs>
        <w:ind w:left="0"/>
        <w:jc w:val="both"/>
        <w:rPr>
          <w:rFonts w:ascii="Simplified Arabic" w:hAnsi="Simplified Arabic" w:cs="Simplified Arabic"/>
          <w:b/>
          <w:bCs/>
          <w:sz w:val="32"/>
          <w:szCs w:val="32"/>
        </w:rPr>
      </w:pPr>
      <w:r w:rsidRPr="00A21F84">
        <w:rPr>
          <w:rFonts w:ascii="Simplified Arabic" w:hAnsi="Simplified Arabic" w:cs="Simplified Arabic" w:hint="cs"/>
          <w:b/>
          <w:bCs/>
          <w:sz w:val="32"/>
          <w:szCs w:val="32"/>
          <w:rtl/>
        </w:rPr>
        <w:t xml:space="preserve"> بين المبادئ والوسائل</w:t>
      </w:r>
    </w:p>
    <w:p w:rsidR="00A21F84" w:rsidRDefault="002E1682"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59104E">
        <w:rPr>
          <w:rFonts w:ascii="Simplified Arabic" w:hAnsi="Simplified Arabic" w:cs="Simplified Arabic" w:hint="cs"/>
          <w:sz w:val="32"/>
          <w:szCs w:val="32"/>
          <w:rtl/>
        </w:rPr>
        <w:t>تؤكد الوصايا</w:t>
      </w:r>
      <w:r w:rsidR="00A21F84">
        <w:rPr>
          <w:rFonts w:ascii="Simplified Arabic" w:hAnsi="Simplified Arabic" w:cs="Simplified Arabic" w:hint="cs"/>
          <w:sz w:val="32"/>
          <w:szCs w:val="32"/>
          <w:rtl/>
        </w:rPr>
        <w:t xml:space="preserve"> الإسلام</w:t>
      </w:r>
      <w:r w:rsidR="0059104E">
        <w:rPr>
          <w:rFonts w:ascii="Simplified Arabic" w:hAnsi="Simplified Arabic" w:cs="Simplified Arabic" w:hint="cs"/>
          <w:sz w:val="32"/>
          <w:szCs w:val="32"/>
          <w:rtl/>
        </w:rPr>
        <w:t>ية</w:t>
      </w:r>
      <w:r w:rsidR="00A21F84">
        <w:rPr>
          <w:rFonts w:ascii="Simplified Arabic" w:hAnsi="Simplified Arabic" w:cs="Simplified Arabic" w:hint="cs"/>
          <w:sz w:val="32"/>
          <w:szCs w:val="32"/>
          <w:rtl/>
        </w:rPr>
        <w:t xml:space="preserve"> يؤكّد أن</w:t>
      </w:r>
      <w:r w:rsidR="0059104E">
        <w:rPr>
          <w:rFonts w:ascii="Simplified Arabic" w:hAnsi="Simplified Arabic" w:cs="Simplified Arabic" w:hint="cs"/>
          <w:sz w:val="32"/>
          <w:szCs w:val="32"/>
          <w:rtl/>
        </w:rPr>
        <w:t>ّ</w:t>
      </w:r>
      <w:r w:rsidR="00A21F84">
        <w:rPr>
          <w:rFonts w:ascii="Simplified Arabic" w:hAnsi="Simplified Arabic" w:cs="Simplified Arabic" w:hint="cs"/>
          <w:sz w:val="32"/>
          <w:szCs w:val="32"/>
          <w:rtl/>
        </w:rPr>
        <w:t xml:space="preserve"> خير ميراث يمكن أن يتركه </w:t>
      </w:r>
      <w:r w:rsidR="009B5B55">
        <w:rPr>
          <w:rFonts w:ascii="Simplified Arabic" w:hAnsi="Simplified Arabic" w:cs="Simplified Arabic" w:hint="cs"/>
          <w:sz w:val="32"/>
          <w:szCs w:val="32"/>
          <w:rtl/>
        </w:rPr>
        <w:t>الآباء والأمهات</w:t>
      </w:r>
      <w:r w:rsidR="00A21F84">
        <w:rPr>
          <w:rFonts w:ascii="Simplified Arabic" w:hAnsi="Simplified Arabic" w:cs="Simplified Arabic" w:hint="cs"/>
          <w:sz w:val="32"/>
          <w:szCs w:val="32"/>
          <w:rtl/>
        </w:rPr>
        <w:t xml:space="preserve"> لأبنائهم هو </w:t>
      </w:r>
      <w:r>
        <w:rPr>
          <w:rFonts w:ascii="Simplified Arabic" w:hAnsi="Simplified Arabic" w:cs="Simplified Arabic" w:hint="cs"/>
          <w:sz w:val="32"/>
          <w:szCs w:val="32"/>
          <w:rtl/>
        </w:rPr>
        <w:t>ميراث الأدب</w:t>
      </w:r>
      <w:r w:rsidR="009B5B5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لا المال أو القصور والعقارات. ففي الحديث عن الإمام الصادق (ع): "</w:t>
      </w:r>
      <w:r w:rsidRPr="002E1682">
        <w:rPr>
          <w:rFonts w:ascii="Simplified Arabic" w:hAnsi="Simplified Arabic" w:cs="Simplified Arabic" w:hint="cs"/>
          <w:b/>
          <w:bCs/>
          <w:sz w:val="32"/>
          <w:szCs w:val="32"/>
          <w:rtl/>
        </w:rPr>
        <w:t>إنّ خير ما ورَّث الآباء لأبنائهم الأدب لا المال</w:t>
      </w:r>
      <w:r w:rsidR="009B5B55">
        <w:rPr>
          <w:rFonts w:ascii="Simplified Arabic" w:hAnsi="Simplified Arabic" w:cs="Simplified Arabic" w:hint="cs"/>
          <w:b/>
          <w:bCs/>
          <w:sz w:val="32"/>
          <w:szCs w:val="32"/>
          <w:rtl/>
        </w:rPr>
        <w:t>،</w:t>
      </w:r>
      <w:r w:rsidRPr="002E1682">
        <w:rPr>
          <w:rFonts w:ascii="Simplified Arabic" w:hAnsi="Simplified Arabic" w:cs="Simplified Arabic" w:hint="cs"/>
          <w:b/>
          <w:bCs/>
          <w:sz w:val="32"/>
          <w:szCs w:val="32"/>
          <w:rtl/>
        </w:rPr>
        <w:t xml:space="preserve"> فإنّ المال يذهب والأدب يبقى</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39"/>
        <w:t>(1)</w:t>
      </w:r>
      <w:r>
        <w:rPr>
          <w:rFonts w:ascii="Simplified Arabic" w:hAnsi="Simplified Arabic" w:cs="Simplified Arabic" w:hint="cs"/>
          <w:sz w:val="32"/>
          <w:szCs w:val="32"/>
          <w:rtl/>
        </w:rPr>
        <w:t>.</w:t>
      </w:r>
    </w:p>
    <w:p w:rsidR="002E1682" w:rsidRDefault="002E1682"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لكن</w:t>
      </w:r>
      <w:r w:rsidR="009B5B5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السؤال الجوهري في هذا المقام</w:t>
      </w:r>
      <w:r w:rsidR="009B5B5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يرتبط بتحديد المقصود من الآداب؟ وهل أنّها ثابتة وم</w:t>
      </w:r>
      <w:r w:rsidR="00730DA1">
        <w:rPr>
          <w:rFonts w:ascii="Simplified Arabic" w:hAnsi="Simplified Arabic" w:cs="Simplified Arabic" w:hint="cs"/>
          <w:sz w:val="32"/>
          <w:szCs w:val="32"/>
          <w:rtl/>
        </w:rPr>
        <w:t>ُ</w:t>
      </w:r>
      <w:r>
        <w:rPr>
          <w:rFonts w:ascii="Simplified Arabic" w:hAnsi="Simplified Arabic" w:cs="Simplified Arabic" w:hint="cs"/>
          <w:sz w:val="32"/>
          <w:szCs w:val="32"/>
          <w:rtl/>
        </w:rPr>
        <w:t>طل</w:t>
      </w:r>
      <w:r w:rsidR="00730DA1">
        <w:rPr>
          <w:rFonts w:ascii="Simplified Arabic" w:hAnsi="Simplified Arabic" w:cs="Simplified Arabic" w:hint="cs"/>
          <w:sz w:val="32"/>
          <w:szCs w:val="32"/>
          <w:rtl/>
        </w:rPr>
        <w:t>َ</w:t>
      </w:r>
      <w:r>
        <w:rPr>
          <w:rFonts w:ascii="Simplified Arabic" w:hAnsi="Simplified Arabic" w:cs="Simplified Arabic" w:hint="cs"/>
          <w:sz w:val="32"/>
          <w:szCs w:val="32"/>
          <w:rtl/>
        </w:rPr>
        <w:t>قة أو متحرِّكة ونسبيّة؟</w:t>
      </w:r>
    </w:p>
    <w:p w:rsidR="009B5B55" w:rsidRDefault="009B5B55"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يبدو أنّ مصطلح الآداب وإن تمّ استخدامه بما يرادف مصطلح الأخلاق بيد أنّه أو</w:t>
      </w:r>
      <w:r w:rsidR="002E1682">
        <w:rPr>
          <w:rFonts w:ascii="Simplified Arabic" w:hAnsi="Simplified Arabic" w:cs="Simplified Arabic" w:hint="cs"/>
          <w:sz w:val="32"/>
          <w:szCs w:val="32"/>
          <w:rtl/>
        </w:rPr>
        <w:t>سع</w:t>
      </w:r>
      <w:r>
        <w:rPr>
          <w:rFonts w:ascii="Simplified Arabic" w:hAnsi="Simplified Arabic" w:cs="Simplified Arabic" w:hint="cs"/>
          <w:sz w:val="32"/>
          <w:szCs w:val="32"/>
          <w:rtl/>
        </w:rPr>
        <w:t xml:space="preserve"> منه، فهو يشمل بالإضافة إلى الأخلاق ما يمكن تسميته بالرسوم والأعراف الاجتماعية، وبناءً عليه فإنّه</w:t>
      </w:r>
      <w:r w:rsidR="00253A77">
        <w:rPr>
          <w:rFonts w:ascii="Simplified Arabic" w:hAnsi="Simplified Arabic" w:cs="Simplified Arabic" w:hint="cs"/>
          <w:sz w:val="32"/>
          <w:szCs w:val="32"/>
          <w:rtl/>
        </w:rPr>
        <w:t xml:space="preserve"> </w:t>
      </w:r>
      <w:r w:rsidR="00253A77">
        <w:rPr>
          <w:rFonts w:ascii="Simplified Arabic" w:hAnsi="Simplified Arabic" w:cs="Simplified Arabic"/>
          <w:sz w:val="32"/>
          <w:szCs w:val="32"/>
          <w:rtl/>
        </w:rPr>
        <w:t>–</w:t>
      </w:r>
      <w:r w:rsidR="00253A77">
        <w:rPr>
          <w:rFonts w:ascii="Simplified Arabic" w:hAnsi="Simplified Arabic" w:cs="Simplified Arabic" w:hint="cs"/>
          <w:sz w:val="32"/>
          <w:szCs w:val="32"/>
          <w:rtl/>
        </w:rPr>
        <w:t xml:space="preserve"> أي مصطلح الآداب </w:t>
      </w:r>
      <w:r w:rsidR="00253A77">
        <w:rPr>
          <w:rFonts w:ascii="Simplified Arabic" w:hAnsi="Simplified Arabic" w:cs="Simplified Arabic"/>
          <w:sz w:val="32"/>
          <w:szCs w:val="32"/>
          <w:rtl/>
        </w:rPr>
        <w:t>–</w:t>
      </w:r>
      <w:r w:rsidR="00253A77">
        <w:rPr>
          <w:rFonts w:ascii="Simplified Arabic" w:hAnsi="Simplified Arabic" w:cs="Simplified Arabic" w:hint="cs"/>
          <w:sz w:val="32"/>
          <w:szCs w:val="32"/>
          <w:rtl/>
        </w:rPr>
        <w:t xml:space="preserve"> في جانب منه يمثّل الثبات والإطلاق وذلك بلحاظ ما يختزنه من معنى الأخلاق التي </w:t>
      </w:r>
      <w:r w:rsidR="00253A77">
        <w:rPr>
          <w:rFonts w:ascii="Simplified Arabic" w:hAnsi="Simplified Arabic" w:cs="Simplified Arabic" w:hint="cs"/>
          <w:sz w:val="32"/>
          <w:szCs w:val="32"/>
          <w:rtl/>
        </w:rPr>
        <w:lastRenderedPageBreak/>
        <w:t>تتّسم بالثبات، ولكن</w:t>
      </w:r>
      <w:r w:rsidR="00730DA1">
        <w:rPr>
          <w:rFonts w:ascii="Simplified Arabic" w:hAnsi="Simplified Arabic" w:cs="Simplified Arabic" w:hint="cs"/>
          <w:sz w:val="32"/>
          <w:szCs w:val="32"/>
          <w:rtl/>
        </w:rPr>
        <w:t>ّ</w:t>
      </w:r>
      <w:r w:rsidR="00253A77">
        <w:rPr>
          <w:rFonts w:ascii="Simplified Arabic" w:hAnsi="Simplified Arabic" w:cs="Simplified Arabic" w:hint="cs"/>
          <w:sz w:val="32"/>
          <w:szCs w:val="32"/>
          <w:rtl/>
        </w:rPr>
        <w:t xml:space="preserve">ه في </w:t>
      </w:r>
      <w:r w:rsidR="00B16FBD">
        <w:rPr>
          <w:rFonts w:ascii="Simplified Arabic" w:hAnsi="Simplified Arabic" w:cs="Simplified Arabic" w:hint="cs"/>
          <w:sz w:val="32"/>
          <w:szCs w:val="32"/>
          <w:rtl/>
        </w:rPr>
        <w:t>جانبه الآخر يمثّل المرونة والحركية، بلحاظ أنّ الآداب تختزن وتمثّل مرونة الأسلوب في تجسيد وتطب</w:t>
      </w:r>
      <w:r>
        <w:rPr>
          <w:rFonts w:ascii="Simplified Arabic" w:hAnsi="Simplified Arabic" w:cs="Simplified Arabic" w:hint="cs"/>
          <w:sz w:val="32"/>
          <w:szCs w:val="32"/>
          <w:rtl/>
        </w:rPr>
        <w:t>يق القيم الأخلاقية؛</w:t>
      </w:r>
      <w:r w:rsidR="00B16FBD">
        <w:rPr>
          <w:rFonts w:ascii="Simplified Arabic" w:hAnsi="Simplified Arabic" w:cs="Simplified Arabic" w:hint="cs"/>
          <w:sz w:val="32"/>
          <w:szCs w:val="32"/>
          <w:rtl/>
        </w:rPr>
        <w:t xml:space="preserve"> ولذا فإنّنا نجد في النصوص الإسلامية ما يشير إلى عنصر</w:t>
      </w:r>
      <w:r w:rsidR="00730DA1">
        <w:rPr>
          <w:rFonts w:ascii="Simplified Arabic" w:hAnsi="Simplified Arabic" w:cs="Simplified Arabic" w:hint="cs"/>
          <w:sz w:val="32"/>
          <w:szCs w:val="32"/>
          <w:rtl/>
        </w:rPr>
        <w:t>َ</w:t>
      </w:r>
      <w:r w:rsidR="00B16FBD">
        <w:rPr>
          <w:rFonts w:ascii="Simplified Arabic" w:hAnsi="Simplified Arabic" w:cs="Simplified Arabic" w:hint="cs"/>
          <w:sz w:val="32"/>
          <w:szCs w:val="32"/>
          <w:rtl/>
        </w:rPr>
        <w:t xml:space="preserve">ي الثبات والمرونة في الآداب، فبينما نجد أنّ رسول الله (ص) </w:t>
      </w:r>
      <w:r w:rsidR="00B16FBD">
        <w:rPr>
          <w:rFonts w:ascii="Simplified Arabic" w:hAnsi="Simplified Arabic" w:cs="Simplified Arabic"/>
          <w:sz w:val="32"/>
          <w:szCs w:val="32"/>
          <w:rtl/>
        </w:rPr>
        <w:t>–</w:t>
      </w:r>
      <w:r w:rsidR="00B16FBD">
        <w:rPr>
          <w:rFonts w:ascii="Simplified Arabic" w:hAnsi="Simplified Arabic" w:cs="Simplified Arabic" w:hint="cs"/>
          <w:sz w:val="32"/>
          <w:szCs w:val="32"/>
          <w:rtl/>
        </w:rPr>
        <w:t xml:space="preserve"> فيما روي عنه </w:t>
      </w:r>
      <w:r w:rsidR="00B16FBD">
        <w:rPr>
          <w:rFonts w:ascii="Simplified Arabic" w:hAnsi="Simplified Arabic" w:cs="Simplified Arabic"/>
          <w:sz w:val="32"/>
          <w:szCs w:val="32"/>
          <w:rtl/>
        </w:rPr>
        <w:t>–</w:t>
      </w:r>
      <w:r w:rsidR="00B16FBD">
        <w:rPr>
          <w:rFonts w:ascii="Simplified Arabic" w:hAnsi="Simplified Arabic" w:cs="Simplified Arabic" w:hint="cs"/>
          <w:sz w:val="32"/>
          <w:szCs w:val="32"/>
          <w:rtl/>
        </w:rPr>
        <w:t xml:space="preserve"> يأمر صاحبه معاذ عند إرساله إلى اليمن بأنْ يؤدِّب الناس على الأخلاق كقيمٍ </w:t>
      </w:r>
      <w:r>
        <w:rPr>
          <w:rFonts w:ascii="Simplified Arabic" w:hAnsi="Simplified Arabic" w:cs="Simplified Arabic" w:hint="cs"/>
          <w:sz w:val="32"/>
          <w:szCs w:val="32"/>
          <w:rtl/>
        </w:rPr>
        <w:t>ثابتة و</w:t>
      </w:r>
      <w:r w:rsidR="00B16FBD">
        <w:rPr>
          <w:rFonts w:ascii="Simplified Arabic" w:hAnsi="Simplified Arabic" w:cs="Simplified Arabic" w:hint="cs"/>
          <w:sz w:val="32"/>
          <w:szCs w:val="32"/>
          <w:rtl/>
        </w:rPr>
        <w:t>مطلقة، قائلاً له: "</w:t>
      </w:r>
      <w:r w:rsidR="00B16FBD" w:rsidRPr="00B16FBD">
        <w:rPr>
          <w:rFonts w:ascii="Simplified Arabic" w:hAnsi="Simplified Arabic" w:cs="Simplified Arabic" w:hint="cs"/>
          <w:b/>
          <w:bCs/>
          <w:sz w:val="32"/>
          <w:szCs w:val="32"/>
          <w:rtl/>
        </w:rPr>
        <w:t>يا معاذ علِّمهم كتاب الله وأحسن أدبهم على الأخلاق الفاضلة</w:t>
      </w:r>
      <w:r w:rsidR="00B16FBD">
        <w:rPr>
          <w:rFonts w:ascii="Simplified Arabic" w:hAnsi="Simplified Arabic" w:cs="Simplified Arabic" w:hint="cs"/>
          <w:sz w:val="32"/>
          <w:szCs w:val="32"/>
          <w:rtl/>
        </w:rPr>
        <w:t>"</w:t>
      </w:r>
      <w:r w:rsidR="00B16FBD">
        <w:rPr>
          <w:rStyle w:val="FootnoteReference"/>
          <w:rFonts w:ascii="Simplified Arabic" w:hAnsi="Simplified Arabic" w:cs="Simplified Arabic"/>
          <w:sz w:val="32"/>
          <w:szCs w:val="32"/>
          <w:rtl/>
        </w:rPr>
        <w:footnoteReference w:customMarkFollows="1" w:id="40"/>
        <w:t>(2)</w:t>
      </w:r>
      <w:r w:rsidR="00B16FBD">
        <w:rPr>
          <w:rFonts w:ascii="Simplified Arabic" w:hAnsi="Simplified Arabic" w:cs="Simplified Arabic" w:hint="cs"/>
          <w:sz w:val="32"/>
          <w:szCs w:val="32"/>
          <w:rtl/>
        </w:rPr>
        <w:t>، نجد بالمقابل أنّ علياً (ع) يشير</w:t>
      </w:r>
      <w:r>
        <w:rPr>
          <w:rFonts w:ascii="Simplified Arabic" w:hAnsi="Simplified Arabic" w:cs="Simplified Arabic" w:hint="cs"/>
          <w:sz w:val="32"/>
          <w:szCs w:val="32"/>
          <w:rtl/>
        </w:rPr>
        <w:t xml:space="preserve"> في بعض الكلمات المروية عنه</w:t>
      </w:r>
      <w:r w:rsidR="00B16FBD">
        <w:rPr>
          <w:rFonts w:ascii="Simplified Arabic" w:hAnsi="Simplified Arabic" w:cs="Simplified Arabic" w:hint="cs"/>
          <w:sz w:val="32"/>
          <w:szCs w:val="32"/>
          <w:rtl/>
        </w:rPr>
        <w:t xml:space="preserve"> إلى مرونة الآداب وحركي</w:t>
      </w:r>
      <w:r w:rsidR="00034266">
        <w:rPr>
          <w:rFonts w:ascii="Simplified Arabic" w:hAnsi="Simplified Arabic" w:cs="Simplified Arabic" w:hint="cs"/>
          <w:sz w:val="32"/>
          <w:szCs w:val="32"/>
          <w:rtl/>
        </w:rPr>
        <w:t>ّ</w:t>
      </w:r>
      <w:r w:rsidR="00B16FBD">
        <w:rPr>
          <w:rFonts w:ascii="Simplified Arabic" w:hAnsi="Simplified Arabic" w:cs="Simplified Arabic" w:hint="cs"/>
          <w:sz w:val="32"/>
          <w:szCs w:val="32"/>
          <w:rtl/>
        </w:rPr>
        <w:t>تها في قوله (ع): "</w:t>
      </w:r>
      <w:r w:rsidR="0075227E">
        <w:rPr>
          <w:rFonts w:ascii="Simplified Arabic" w:hAnsi="Simplified Arabic" w:cs="Simplified Arabic" w:hint="cs"/>
          <w:b/>
          <w:bCs/>
          <w:sz w:val="32"/>
          <w:szCs w:val="32"/>
          <w:rtl/>
        </w:rPr>
        <w:t>لا تقس</w:t>
      </w:r>
      <w:r w:rsidR="00B16FBD" w:rsidRPr="00B16FBD">
        <w:rPr>
          <w:rFonts w:ascii="Simplified Arabic" w:hAnsi="Simplified Arabic" w:cs="Simplified Arabic" w:hint="cs"/>
          <w:b/>
          <w:bCs/>
          <w:sz w:val="32"/>
          <w:szCs w:val="32"/>
          <w:rtl/>
        </w:rPr>
        <w:t>روا أولادكم على آدابكم فإنّهم مخلوقون لزمان غير زمانكم</w:t>
      </w:r>
      <w:r w:rsidR="00B16FBD">
        <w:rPr>
          <w:rFonts w:ascii="Simplified Arabic" w:hAnsi="Simplified Arabic" w:cs="Simplified Arabic" w:hint="cs"/>
          <w:sz w:val="32"/>
          <w:szCs w:val="32"/>
          <w:rtl/>
        </w:rPr>
        <w:t>"</w:t>
      </w:r>
      <w:r w:rsidR="00B16FBD">
        <w:rPr>
          <w:rStyle w:val="FootnoteReference"/>
          <w:rFonts w:ascii="Simplified Arabic" w:hAnsi="Simplified Arabic" w:cs="Simplified Arabic"/>
          <w:sz w:val="32"/>
          <w:szCs w:val="32"/>
          <w:rtl/>
        </w:rPr>
        <w:footnoteReference w:customMarkFollows="1" w:id="41"/>
        <w:t>(1)</w:t>
      </w:r>
      <w:r>
        <w:rPr>
          <w:rFonts w:ascii="Simplified Arabic" w:hAnsi="Simplified Arabic" w:cs="Simplified Arabic" w:hint="cs"/>
          <w:sz w:val="32"/>
          <w:szCs w:val="32"/>
          <w:rtl/>
        </w:rPr>
        <w:t>.</w:t>
      </w:r>
    </w:p>
    <w:p w:rsidR="00034266" w:rsidRPr="009B5B55" w:rsidRDefault="00034266"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وهذه الجملة من كلام عليّ (ع) تمثّل قاعدة هام</w:t>
      </w:r>
      <w:r w:rsidR="00730DA1">
        <w:rPr>
          <w:rFonts w:ascii="Simplified Arabic" w:hAnsi="Simplified Arabic" w:cs="Simplified Arabic" w:hint="cs"/>
          <w:sz w:val="32"/>
          <w:szCs w:val="32"/>
          <w:rtl/>
        </w:rPr>
        <w:t>ّ</w:t>
      </w:r>
      <w:r>
        <w:rPr>
          <w:rFonts w:ascii="Simplified Arabic" w:hAnsi="Simplified Arabic" w:cs="Simplified Arabic" w:hint="cs"/>
          <w:sz w:val="32"/>
          <w:szCs w:val="32"/>
          <w:rtl/>
        </w:rPr>
        <w:t>ة تحتاج إلى مزيد من البيان والتوضيح، لأنّها تركِّز على ضرورة مراعاة الزمان والمكان كعنصر هام وشرط لازم لنجاح العملية التربوية ووصولها إلى أهدافها، والسؤال</w:t>
      </w:r>
      <w:r w:rsidRPr="009B5B55">
        <w:rPr>
          <w:rFonts w:ascii="Simplified Arabic" w:hAnsi="Simplified Arabic" w:cs="Simplified Arabic" w:hint="cs"/>
          <w:sz w:val="32"/>
          <w:szCs w:val="32"/>
          <w:rtl/>
        </w:rPr>
        <w:t>: كيف نفهم ذلك؟ وهل أن</w:t>
      </w:r>
      <w:r w:rsidR="009B5B55" w:rsidRPr="009B5B55">
        <w:rPr>
          <w:rFonts w:ascii="Simplified Arabic" w:hAnsi="Simplified Arabic" w:cs="Simplified Arabic" w:hint="cs"/>
          <w:sz w:val="32"/>
          <w:szCs w:val="32"/>
          <w:rtl/>
        </w:rPr>
        <w:t>ّ</w:t>
      </w:r>
      <w:r w:rsidRPr="009B5B55">
        <w:rPr>
          <w:rFonts w:ascii="Simplified Arabic" w:hAnsi="Simplified Arabic" w:cs="Simplified Arabic" w:hint="cs"/>
          <w:sz w:val="32"/>
          <w:szCs w:val="32"/>
          <w:rtl/>
        </w:rPr>
        <w:t xml:space="preserve"> لتغيّر الزمان وتبدّل المكان تأثيراً على الفكر التربوي أم </w:t>
      </w:r>
      <w:r w:rsidR="009B5B55">
        <w:rPr>
          <w:rFonts w:ascii="Simplified Arabic" w:hAnsi="Simplified Arabic" w:cs="Simplified Arabic" w:hint="cs"/>
          <w:sz w:val="32"/>
          <w:szCs w:val="32"/>
          <w:rtl/>
        </w:rPr>
        <w:t xml:space="preserve">أنّه يؤثر فقط </w:t>
      </w:r>
      <w:r w:rsidRPr="009B5B55">
        <w:rPr>
          <w:rFonts w:ascii="Simplified Arabic" w:hAnsi="Simplified Arabic" w:cs="Simplified Arabic" w:hint="cs"/>
          <w:sz w:val="32"/>
          <w:szCs w:val="32"/>
          <w:rtl/>
        </w:rPr>
        <w:t>على وسائل التربية وآلياتها؟</w:t>
      </w:r>
    </w:p>
    <w:p w:rsidR="00034266" w:rsidRDefault="00034266"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b/>
          <w:bCs/>
          <w:sz w:val="32"/>
          <w:szCs w:val="32"/>
          <w:rtl/>
        </w:rPr>
        <w:tab/>
      </w:r>
      <w:r w:rsidRPr="00034266">
        <w:rPr>
          <w:rFonts w:ascii="Simplified Arabic" w:hAnsi="Simplified Arabic" w:cs="Simplified Arabic" w:hint="cs"/>
          <w:sz w:val="32"/>
          <w:szCs w:val="32"/>
          <w:rtl/>
        </w:rPr>
        <w:t>يمكن القول: إنّ المسألة التربوي</w:t>
      </w:r>
      <w:r w:rsidR="00730DA1">
        <w:rPr>
          <w:rFonts w:ascii="Simplified Arabic" w:hAnsi="Simplified Arabic" w:cs="Simplified Arabic" w:hint="cs"/>
          <w:sz w:val="32"/>
          <w:szCs w:val="32"/>
          <w:rtl/>
        </w:rPr>
        <w:t>ّ</w:t>
      </w:r>
      <w:r w:rsidRPr="00034266">
        <w:rPr>
          <w:rFonts w:ascii="Simplified Arabic" w:hAnsi="Simplified Arabic" w:cs="Simplified Arabic" w:hint="cs"/>
          <w:sz w:val="32"/>
          <w:szCs w:val="32"/>
          <w:rtl/>
        </w:rPr>
        <w:t xml:space="preserve">ة تتّسم بالثبات والمرونة في الآن </w:t>
      </w:r>
      <w:r w:rsidR="00342E06">
        <w:rPr>
          <w:rFonts w:ascii="Simplified Arabic" w:hAnsi="Simplified Arabic" w:cs="Simplified Arabic" w:hint="cs"/>
          <w:sz w:val="32"/>
          <w:szCs w:val="32"/>
          <w:rtl/>
        </w:rPr>
        <w:t>نفسه، فهي على مستوى الوسائل تعتبر عملي</w:t>
      </w:r>
      <w:r w:rsidR="009B5B55">
        <w:rPr>
          <w:rFonts w:ascii="Simplified Arabic" w:hAnsi="Simplified Arabic" w:cs="Simplified Arabic" w:hint="cs"/>
          <w:sz w:val="32"/>
          <w:szCs w:val="32"/>
          <w:rtl/>
        </w:rPr>
        <w:t>ّ</w:t>
      </w:r>
      <w:r w:rsidR="00342E06">
        <w:rPr>
          <w:rFonts w:ascii="Simplified Arabic" w:hAnsi="Simplified Arabic" w:cs="Simplified Arabic" w:hint="cs"/>
          <w:sz w:val="32"/>
          <w:szCs w:val="32"/>
          <w:rtl/>
        </w:rPr>
        <w:t>ة متحرّكة متجدّدة لا تحكمها الكثير من القوالب الثابتة والأطر الجامدة، وأمّا على مستوى المبادئ فإنّها ثابتة ومطلقة ولا تخضع لتغيّر الزمان واختلاف المكان.</w:t>
      </w:r>
    </w:p>
    <w:p w:rsidR="00083A87" w:rsidRDefault="00342E06"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إنّ ما نقصده بالمبادئ: الضوابط والأُسس التي تهدف إلى صناعة الإنسان</w:t>
      </w:r>
      <w:r w:rsidR="009B5B55">
        <w:rPr>
          <w:rFonts w:ascii="Simplified Arabic" w:hAnsi="Simplified Arabic" w:cs="Simplified Arabic" w:hint="cs"/>
          <w:sz w:val="32"/>
          <w:szCs w:val="32"/>
          <w:rtl/>
        </w:rPr>
        <w:t xml:space="preserve"> وبنائه معرفي</w:t>
      </w:r>
      <w:r w:rsidR="00730DA1">
        <w:rPr>
          <w:rFonts w:ascii="Simplified Arabic" w:hAnsi="Simplified Arabic" w:cs="Simplified Arabic" w:hint="cs"/>
          <w:sz w:val="32"/>
          <w:szCs w:val="32"/>
          <w:rtl/>
        </w:rPr>
        <w:t>ّ</w:t>
      </w:r>
      <w:r w:rsidR="009B5B55">
        <w:rPr>
          <w:rFonts w:ascii="Simplified Arabic" w:hAnsi="Simplified Arabic" w:cs="Simplified Arabic" w:hint="cs"/>
          <w:sz w:val="32"/>
          <w:szCs w:val="32"/>
          <w:rtl/>
        </w:rPr>
        <w:t>اً وروحي</w:t>
      </w:r>
      <w:r w:rsidR="00730DA1">
        <w:rPr>
          <w:rFonts w:ascii="Simplified Arabic" w:hAnsi="Simplified Arabic" w:cs="Simplified Arabic" w:hint="cs"/>
          <w:sz w:val="32"/>
          <w:szCs w:val="32"/>
          <w:rtl/>
        </w:rPr>
        <w:t>ّ</w:t>
      </w:r>
      <w:r w:rsidR="009B5B55">
        <w:rPr>
          <w:rFonts w:ascii="Simplified Arabic" w:hAnsi="Simplified Arabic" w:cs="Simplified Arabic" w:hint="cs"/>
          <w:sz w:val="32"/>
          <w:szCs w:val="32"/>
          <w:rtl/>
        </w:rPr>
        <w:t>اً وجسدي</w:t>
      </w:r>
      <w:r w:rsidR="00730DA1">
        <w:rPr>
          <w:rFonts w:ascii="Simplified Arabic" w:hAnsi="Simplified Arabic" w:cs="Simplified Arabic" w:hint="cs"/>
          <w:sz w:val="32"/>
          <w:szCs w:val="32"/>
          <w:rtl/>
        </w:rPr>
        <w:t>ّ</w:t>
      </w:r>
      <w:r w:rsidR="009B5B55">
        <w:rPr>
          <w:rFonts w:ascii="Simplified Arabic" w:hAnsi="Simplified Arabic" w:cs="Simplified Arabic" w:hint="cs"/>
          <w:sz w:val="32"/>
          <w:szCs w:val="32"/>
          <w:rtl/>
        </w:rPr>
        <w:t>اً؛</w:t>
      </w:r>
      <w:r w:rsidR="00730DA1">
        <w:rPr>
          <w:rFonts w:ascii="Simplified Arabic" w:hAnsi="Simplified Arabic" w:cs="Simplified Arabic" w:hint="cs"/>
          <w:sz w:val="32"/>
          <w:szCs w:val="32"/>
          <w:rtl/>
        </w:rPr>
        <w:t xml:space="preserve"> ليتمكّن من النهوض بمسؤولياته تُ</w:t>
      </w:r>
      <w:r>
        <w:rPr>
          <w:rFonts w:ascii="Simplified Arabic" w:hAnsi="Simplified Arabic" w:cs="Simplified Arabic" w:hint="cs"/>
          <w:sz w:val="32"/>
          <w:szCs w:val="32"/>
          <w:rtl/>
        </w:rPr>
        <w:t>جاه ربّه</w:t>
      </w:r>
      <w:r w:rsidR="009B5B55">
        <w:rPr>
          <w:rFonts w:ascii="Simplified Arabic" w:hAnsi="Simplified Arabic" w:cs="Simplified Arabic" w:hint="cs"/>
          <w:sz w:val="32"/>
          <w:szCs w:val="32"/>
          <w:rtl/>
        </w:rPr>
        <w:t xml:space="preserve"> ونفسه ومجتمعه.</w:t>
      </w:r>
      <w:r>
        <w:rPr>
          <w:rFonts w:ascii="Simplified Arabic" w:hAnsi="Simplified Arabic" w:cs="Simplified Arabic" w:hint="cs"/>
          <w:sz w:val="32"/>
          <w:szCs w:val="32"/>
          <w:rtl/>
        </w:rPr>
        <w:t xml:space="preserve"> ويدخل في هذا الإطار المنظومة الأخلاقية </w:t>
      </w:r>
      <w:r w:rsidR="00D77601">
        <w:rPr>
          <w:rFonts w:ascii="Simplified Arabic" w:hAnsi="Simplified Arabic" w:cs="Simplified Arabic" w:hint="cs"/>
          <w:sz w:val="32"/>
          <w:szCs w:val="32"/>
          <w:rtl/>
        </w:rPr>
        <w:t>والأصول العقائدية مع ما يستتبع ذلك من التزام واستقامة عملي</w:t>
      </w:r>
      <w:r w:rsidR="009B5B55">
        <w:rPr>
          <w:rFonts w:ascii="Simplified Arabic" w:hAnsi="Simplified Arabic" w:cs="Simplified Arabic" w:hint="cs"/>
          <w:sz w:val="32"/>
          <w:szCs w:val="32"/>
          <w:rtl/>
        </w:rPr>
        <w:t>ّة على جادة الشريعة.</w:t>
      </w:r>
      <w:r w:rsidR="00D77601">
        <w:rPr>
          <w:rFonts w:ascii="Simplified Arabic" w:hAnsi="Simplified Arabic" w:cs="Simplified Arabic" w:hint="cs"/>
          <w:sz w:val="32"/>
          <w:szCs w:val="32"/>
          <w:rtl/>
        </w:rPr>
        <w:t xml:space="preserve"> أما الوسائل فهي الأمور المتحرّكة ممّا يتّصل بالعادات والتقاليد الاجتماعية التي قد تختلف من مجتمعٍ لآخر ومن زمان لآخر، وتت</w:t>
      </w:r>
      <w:r w:rsidR="00730DA1">
        <w:rPr>
          <w:rFonts w:ascii="Simplified Arabic" w:hAnsi="Simplified Arabic" w:cs="Simplified Arabic" w:hint="cs"/>
          <w:sz w:val="32"/>
          <w:szCs w:val="32"/>
          <w:rtl/>
        </w:rPr>
        <w:t>ّ</w:t>
      </w:r>
      <w:r w:rsidR="00D77601">
        <w:rPr>
          <w:rFonts w:ascii="Simplified Arabic" w:hAnsi="Simplified Arabic" w:cs="Simplified Arabic" w:hint="cs"/>
          <w:sz w:val="32"/>
          <w:szCs w:val="32"/>
          <w:rtl/>
        </w:rPr>
        <w:t>بع</w:t>
      </w:r>
      <w:r w:rsidR="009B5B55">
        <w:rPr>
          <w:rFonts w:ascii="Simplified Arabic" w:hAnsi="Simplified Arabic" w:cs="Simplified Arabic" w:hint="cs"/>
          <w:sz w:val="32"/>
          <w:szCs w:val="32"/>
          <w:rtl/>
        </w:rPr>
        <w:t xml:space="preserve"> ثقافة المجتمع وبيئته وتراثه.</w:t>
      </w:r>
      <w:r w:rsidR="00D77601">
        <w:rPr>
          <w:rFonts w:ascii="Simplified Arabic" w:hAnsi="Simplified Arabic" w:cs="Simplified Arabic" w:hint="cs"/>
          <w:sz w:val="32"/>
          <w:szCs w:val="32"/>
          <w:rtl/>
        </w:rPr>
        <w:t xml:space="preserve"> وهكذا كل</w:t>
      </w:r>
      <w:r w:rsidR="00730DA1">
        <w:rPr>
          <w:rFonts w:ascii="Simplified Arabic" w:hAnsi="Simplified Arabic" w:cs="Simplified Arabic" w:hint="cs"/>
          <w:sz w:val="32"/>
          <w:szCs w:val="32"/>
          <w:rtl/>
        </w:rPr>
        <w:t>ّ</w:t>
      </w:r>
      <w:r w:rsidR="00D77601">
        <w:rPr>
          <w:rFonts w:ascii="Simplified Arabic" w:hAnsi="Simplified Arabic" w:cs="Simplified Arabic" w:hint="cs"/>
          <w:sz w:val="32"/>
          <w:szCs w:val="32"/>
          <w:rtl/>
        </w:rPr>
        <w:t xml:space="preserve"> ما يتّصل بالآليات العملانية </w:t>
      </w:r>
      <w:r w:rsidR="00083A87">
        <w:rPr>
          <w:rFonts w:ascii="Simplified Arabic" w:hAnsi="Simplified Arabic" w:cs="Simplified Arabic" w:hint="cs"/>
          <w:sz w:val="32"/>
          <w:szCs w:val="32"/>
          <w:rtl/>
        </w:rPr>
        <w:t xml:space="preserve">التي </w:t>
      </w:r>
      <w:r w:rsidR="00083A87">
        <w:rPr>
          <w:rFonts w:ascii="Simplified Arabic" w:hAnsi="Simplified Arabic" w:cs="Simplified Arabic" w:hint="cs"/>
          <w:sz w:val="32"/>
          <w:szCs w:val="32"/>
          <w:rtl/>
        </w:rPr>
        <w:lastRenderedPageBreak/>
        <w:t>تستهدف تحريك تلك المبادئ الثابتة وإنزالها إلى أرض الواقع والاستعانة بكل</w:t>
      </w:r>
      <w:r w:rsidR="00730DA1">
        <w:rPr>
          <w:rFonts w:ascii="Simplified Arabic" w:hAnsi="Simplified Arabic" w:cs="Simplified Arabic" w:hint="cs"/>
          <w:sz w:val="32"/>
          <w:szCs w:val="32"/>
          <w:rtl/>
        </w:rPr>
        <w:t>ّ</w:t>
      </w:r>
      <w:r w:rsidR="00083A87">
        <w:rPr>
          <w:rFonts w:ascii="Simplified Arabic" w:hAnsi="Simplified Arabic" w:cs="Simplified Arabic" w:hint="cs"/>
          <w:sz w:val="32"/>
          <w:szCs w:val="32"/>
          <w:rtl/>
        </w:rPr>
        <w:t xml:space="preserve"> الأساليب الحديثة في مجال التخاطب </w:t>
      </w:r>
      <w:r w:rsidR="009B5B55">
        <w:rPr>
          <w:rFonts w:ascii="Simplified Arabic" w:hAnsi="Simplified Arabic" w:cs="Simplified Arabic" w:hint="cs"/>
          <w:sz w:val="32"/>
          <w:szCs w:val="32"/>
          <w:rtl/>
        </w:rPr>
        <w:t xml:space="preserve">والتواصل </w:t>
      </w:r>
      <w:r w:rsidR="00083A87">
        <w:rPr>
          <w:rFonts w:ascii="Simplified Arabic" w:hAnsi="Simplified Arabic" w:cs="Simplified Arabic" w:hint="cs"/>
          <w:sz w:val="32"/>
          <w:szCs w:val="32"/>
          <w:rtl/>
        </w:rPr>
        <w:t>والتفاهم ونقل الأفكار.</w:t>
      </w:r>
    </w:p>
    <w:p w:rsidR="00083A87" w:rsidRDefault="00847DC6"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والأمر الفارق بين المبادئ والوسائل</w:t>
      </w:r>
      <w:r w:rsidR="009B5B5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يكمن في أن</w:t>
      </w:r>
      <w:r w:rsidR="00730DA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كلّ ما تستدعيه وتفرضه الميول الفطرية والنزعات المتأصّلة في النفس الإنسانية، أو على الأقل يحاكي تلك الميول والن</w:t>
      </w:r>
      <w:r w:rsidR="009B5B55">
        <w:rPr>
          <w:rFonts w:ascii="Simplified Arabic" w:hAnsi="Simplified Arabic" w:cs="Simplified Arabic" w:hint="cs"/>
          <w:sz w:val="32"/>
          <w:szCs w:val="32"/>
          <w:rtl/>
        </w:rPr>
        <w:t>زعات فهو من سنخ المبادئ الثابتة.</w:t>
      </w:r>
      <w:r>
        <w:rPr>
          <w:rFonts w:ascii="Simplified Arabic" w:hAnsi="Simplified Arabic" w:cs="Simplified Arabic" w:hint="cs"/>
          <w:sz w:val="32"/>
          <w:szCs w:val="32"/>
          <w:rtl/>
        </w:rPr>
        <w:t xml:space="preserve"> وأمّا ما</w:t>
      </w:r>
      <w:r w:rsidR="009B5B55">
        <w:rPr>
          <w:rFonts w:ascii="Simplified Arabic" w:hAnsi="Simplified Arabic" w:cs="Simplified Arabic" w:hint="cs"/>
          <w:sz w:val="32"/>
          <w:szCs w:val="32"/>
          <w:rtl/>
        </w:rPr>
        <w:t xml:space="preserve"> تستدعيه الميول غير المتأصّلة وما</w:t>
      </w:r>
      <w:r>
        <w:rPr>
          <w:rFonts w:ascii="Simplified Arabic" w:hAnsi="Simplified Arabic" w:cs="Simplified Arabic" w:hint="cs"/>
          <w:sz w:val="32"/>
          <w:szCs w:val="32"/>
          <w:rtl/>
        </w:rPr>
        <w:t xml:space="preserve"> يرتبط بها فهو من سنخ الوسائل، باختصار: إنّ المبادئ تلامس الجوهر والعمق ولذا كانت ثابتة بثباته، بينما الوسائل تلامس الشكل والظاهر</w:t>
      </w:r>
      <w:r w:rsidR="009B5B5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ولذا كانت متغيّرة بتغيّره ونسبيّته.</w:t>
      </w:r>
    </w:p>
    <w:p w:rsidR="00AB67BF" w:rsidRDefault="00E117BB"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باتّضاح ذلك يغدو من البديهي أن تُميِّز العملية التربوية بين المبادئ والوسائل، وأن تبني برامجها</w:t>
      </w:r>
      <w:r w:rsidR="009B5B55">
        <w:rPr>
          <w:rFonts w:ascii="Simplified Arabic" w:hAnsi="Simplified Arabic" w:cs="Simplified Arabic" w:hint="cs"/>
          <w:sz w:val="32"/>
          <w:szCs w:val="32"/>
          <w:rtl/>
        </w:rPr>
        <w:t xml:space="preserve"> وخططها التربوية على هذا الأساس.</w:t>
      </w:r>
      <w:r>
        <w:rPr>
          <w:rFonts w:ascii="Simplified Arabic" w:hAnsi="Simplified Arabic" w:cs="Simplified Arabic" w:hint="cs"/>
          <w:sz w:val="32"/>
          <w:szCs w:val="32"/>
          <w:rtl/>
        </w:rPr>
        <w:t xml:space="preserve"> ففي الوقت الذي يكون التشدُّد النسبي في مجال تربية الأطفال على المبادئ </w:t>
      </w:r>
      <w:r w:rsidR="00B04771">
        <w:rPr>
          <w:rFonts w:ascii="Simplified Arabic" w:hAnsi="Simplified Arabic" w:cs="Simplified Arabic" w:hint="cs"/>
          <w:sz w:val="32"/>
          <w:szCs w:val="32"/>
          <w:rtl/>
        </w:rPr>
        <w:t xml:space="preserve">وحملهم عليها أمراً مبرّراً ومفهوماً، شريطة مراعاة أسلوب الحكمة </w:t>
      </w:r>
      <w:r w:rsidR="00B12BB2">
        <w:rPr>
          <w:rFonts w:ascii="Simplified Arabic" w:hAnsi="Simplified Arabic" w:cs="Simplified Arabic" w:hint="cs"/>
          <w:sz w:val="32"/>
          <w:szCs w:val="32"/>
          <w:rtl/>
        </w:rPr>
        <w:t xml:space="preserve">والمرونة في التطبيق، فإنّ المجال واسع ورحب بالنسبة للوسائل، والتساهل والمرونة هما سيّدا الموقف فيها، </w:t>
      </w:r>
      <w:r w:rsidR="00AB67BF">
        <w:rPr>
          <w:rFonts w:ascii="Simplified Arabic" w:hAnsi="Simplified Arabic" w:cs="Simplified Arabic" w:hint="cs"/>
          <w:sz w:val="32"/>
          <w:szCs w:val="32"/>
          <w:rtl/>
        </w:rPr>
        <w:t>بل</w:t>
      </w:r>
      <w:r w:rsidR="00B12BB2">
        <w:rPr>
          <w:rFonts w:ascii="Simplified Arabic" w:hAnsi="Simplified Arabic" w:cs="Simplified Arabic" w:hint="cs"/>
          <w:sz w:val="32"/>
          <w:szCs w:val="32"/>
          <w:rtl/>
        </w:rPr>
        <w:t xml:space="preserve"> إنّ التشدُّد </w:t>
      </w:r>
      <w:r w:rsidR="00AB67BF">
        <w:rPr>
          <w:rFonts w:ascii="Simplified Arabic" w:hAnsi="Simplified Arabic" w:cs="Simplified Arabic" w:hint="cs"/>
          <w:sz w:val="32"/>
          <w:szCs w:val="32"/>
          <w:rtl/>
        </w:rPr>
        <w:t>في</w:t>
      </w:r>
      <w:r w:rsidR="00B12BB2">
        <w:rPr>
          <w:rFonts w:ascii="Simplified Arabic" w:hAnsi="Simplified Arabic" w:cs="Simplified Arabic" w:hint="cs"/>
          <w:sz w:val="32"/>
          <w:szCs w:val="32"/>
          <w:rtl/>
        </w:rPr>
        <w:t xml:space="preserve"> هذا المجال لا مبرّر له في كثير من الحالات، وربّما </w:t>
      </w:r>
      <w:r w:rsidR="00AB67BF">
        <w:rPr>
          <w:rFonts w:ascii="Simplified Arabic" w:hAnsi="Simplified Arabic" w:cs="Simplified Arabic" w:hint="cs"/>
          <w:sz w:val="32"/>
          <w:szCs w:val="32"/>
          <w:rtl/>
        </w:rPr>
        <w:t>لا</w:t>
      </w:r>
      <w:r w:rsidR="009B5B55">
        <w:rPr>
          <w:rFonts w:ascii="Simplified Arabic" w:hAnsi="Simplified Arabic" w:cs="Simplified Arabic" w:hint="cs"/>
          <w:sz w:val="32"/>
          <w:szCs w:val="32"/>
          <w:rtl/>
        </w:rPr>
        <w:t>مس حدّ الخطيئة التربوية.</w:t>
      </w:r>
      <w:r w:rsidR="00B12BB2">
        <w:rPr>
          <w:rFonts w:ascii="Simplified Arabic" w:hAnsi="Simplified Arabic" w:cs="Simplified Arabic" w:hint="cs"/>
          <w:sz w:val="32"/>
          <w:szCs w:val="32"/>
          <w:rtl/>
        </w:rPr>
        <w:t xml:space="preserve"> </w:t>
      </w:r>
      <w:r w:rsidR="00AB67BF">
        <w:rPr>
          <w:rFonts w:ascii="Simplified Arabic" w:hAnsi="Simplified Arabic" w:cs="Simplified Arabic" w:hint="cs"/>
          <w:sz w:val="32"/>
          <w:szCs w:val="32"/>
          <w:rtl/>
        </w:rPr>
        <w:t>ف</w:t>
      </w:r>
      <w:r w:rsidR="00C92104">
        <w:rPr>
          <w:rFonts w:ascii="Simplified Arabic" w:hAnsi="Simplified Arabic" w:cs="Simplified Arabic" w:hint="cs"/>
          <w:sz w:val="32"/>
          <w:szCs w:val="32"/>
          <w:rtl/>
        </w:rPr>
        <w:t>على</w:t>
      </w:r>
      <w:r w:rsidR="00B12BB2">
        <w:rPr>
          <w:rFonts w:ascii="Simplified Arabic" w:hAnsi="Simplified Arabic" w:cs="Simplified Arabic" w:hint="cs"/>
          <w:sz w:val="32"/>
          <w:szCs w:val="32"/>
          <w:rtl/>
        </w:rPr>
        <w:t xml:space="preserve"> سبيل المثال: إنّ ما يفعله الكثير </w:t>
      </w:r>
      <w:r w:rsidR="00464496">
        <w:rPr>
          <w:rFonts w:ascii="Simplified Arabic" w:hAnsi="Simplified Arabic" w:cs="Simplified Arabic" w:hint="cs"/>
          <w:sz w:val="32"/>
          <w:szCs w:val="32"/>
          <w:rtl/>
        </w:rPr>
        <w:t>من</w:t>
      </w:r>
      <w:r w:rsidR="00B12BB2">
        <w:rPr>
          <w:rFonts w:ascii="Simplified Arabic" w:hAnsi="Simplified Arabic" w:cs="Simplified Arabic" w:hint="cs"/>
          <w:sz w:val="32"/>
          <w:szCs w:val="32"/>
          <w:rtl/>
        </w:rPr>
        <w:t xml:space="preserve"> الآباء </w:t>
      </w:r>
      <w:r w:rsidR="00AB67BF">
        <w:rPr>
          <w:rFonts w:ascii="Simplified Arabic" w:hAnsi="Simplified Arabic" w:cs="Simplified Arabic" w:hint="cs"/>
          <w:sz w:val="32"/>
          <w:szCs w:val="32"/>
          <w:rtl/>
        </w:rPr>
        <w:t>أو</w:t>
      </w:r>
      <w:r w:rsidR="00B12BB2">
        <w:rPr>
          <w:rFonts w:ascii="Simplified Arabic" w:hAnsi="Simplified Arabic" w:cs="Simplified Arabic" w:hint="cs"/>
          <w:sz w:val="32"/>
          <w:szCs w:val="32"/>
          <w:rtl/>
        </w:rPr>
        <w:t xml:space="preserve"> الأمهات </w:t>
      </w:r>
      <w:r w:rsidR="00AB67BF">
        <w:rPr>
          <w:rFonts w:ascii="Simplified Arabic" w:hAnsi="Simplified Arabic" w:cs="Simplified Arabic" w:hint="cs"/>
          <w:sz w:val="32"/>
          <w:szCs w:val="32"/>
          <w:rtl/>
        </w:rPr>
        <w:t>من</w:t>
      </w:r>
      <w:r w:rsidR="00B12BB2">
        <w:rPr>
          <w:rFonts w:ascii="Simplified Arabic" w:hAnsi="Simplified Arabic" w:cs="Simplified Arabic" w:hint="cs"/>
          <w:sz w:val="32"/>
          <w:szCs w:val="32"/>
          <w:rtl/>
        </w:rPr>
        <w:t xml:space="preserve"> محاولات فرض عاداتهم وتقاليدهم</w:t>
      </w:r>
      <w:r w:rsidR="009B5B55">
        <w:rPr>
          <w:rFonts w:ascii="Simplified Arabic" w:hAnsi="Simplified Arabic" w:cs="Simplified Arabic" w:hint="cs"/>
          <w:sz w:val="32"/>
          <w:szCs w:val="32"/>
          <w:rtl/>
        </w:rPr>
        <w:t>،</w:t>
      </w:r>
      <w:r w:rsidR="00B12BB2">
        <w:rPr>
          <w:rFonts w:ascii="Simplified Arabic" w:hAnsi="Simplified Arabic" w:cs="Simplified Arabic" w:hint="cs"/>
          <w:sz w:val="32"/>
          <w:szCs w:val="32"/>
          <w:rtl/>
        </w:rPr>
        <w:t xml:space="preserve"> ونقلها إلى الأبناء ليكون الولد نسخة ع</w:t>
      </w:r>
      <w:r w:rsidR="00C92104">
        <w:rPr>
          <w:rFonts w:ascii="Simplified Arabic" w:hAnsi="Simplified Arabic" w:cs="Simplified Arabic" w:hint="cs"/>
          <w:sz w:val="32"/>
          <w:szCs w:val="32"/>
          <w:rtl/>
        </w:rPr>
        <w:t>ن</w:t>
      </w:r>
      <w:r w:rsidR="00B12BB2">
        <w:rPr>
          <w:rFonts w:ascii="Simplified Arabic" w:hAnsi="Simplified Arabic" w:cs="Simplified Arabic" w:hint="cs"/>
          <w:sz w:val="32"/>
          <w:szCs w:val="32"/>
          <w:rtl/>
        </w:rPr>
        <w:t xml:space="preserve"> جدّه وأبيه أو جدّته وأُمّه فيما يرتبط بتقاليد الل</w:t>
      </w:r>
      <w:r w:rsidR="00771E23">
        <w:rPr>
          <w:rFonts w:ascii="Simplified Arabic" w:hAnsi="Simplified Arabic" w:cs="Simplified Arabic" w:hint="cs"/>
          <w:sz w:val="32"/>
          <w:szCs w:val="32"/>
          <w:rtl/>
        </w:rPr>
        <w:t>ّ</w:t>
      </w:r>
      <w:r w:rsidR="00B12BB2">
        <w:rPr>
          <w:rFonts w:ascii="Simplified Arabic" w:hAnsi="Simplified Arabic" w:cs="Simplified Arabic" w:hint="cs"/>
          <w:sz w:val="32"/>
          <w:szCs w:val="32"/>
          <w:rtl/>
        </w:rPr>
        <w:t>باس والأزياء</w:t>
      </w:r>
      <w:r w:rsidR="00AB67BF">
        <w:rPr>
          <w:rFonts w:ascii="Simplified Arabic" w:hAnsi="Simplified Arabic" w:cs="Simplified Arabic" w:hint="cs"/>
          <w:sz w:val="32"/>
          <w:szCs w:val="32"/>
          <w:rtl/>
        </w:rPr>
        <w:t xml:space="preserve"> وطريقة الس</w:t>
      </w:r>
      <w:r w:rsidR="00275CAB">
        <w:rPr>
          <w:rFonts w:ascii="Simplified Arabic" w:hAnsi="Simplified Arabic" w:cs="Simplified Arabic" w:hint="cs"/>
          <w:sz w:val="32"/>
          <w:szCs w:val="32"/>
          <w:rtl/>
        </w:rPr>
        <w:t>ّ</w:t>
      </w:r>
      <w:r w:rsidR="00AB67BF">
        <w:rPr>
          <w:rFonts w:ascii="Simplified Arabic" w:hAnsi="Simplified Arabic" w:cs="Simplified Arabic" w:hint="cs"/>
          <w:sz w:val="32"/>
          <w:szCs w:val="32"/>
          <w:rtl/>
        </w:rPr>
        <w:t>كن أو الأكل والش</w:t>
      </w:r>
      <w:r w:rsidR="00275CAB">
        <w:rPr>
          <w:rFonts w:ascii="Simplified Arabic" w:hAnsi="Simplified Arabic" w:cs="Simplified Arabic" w:hint="cs"/>
          <w:sz w:val="32"/>
          <w:szCs w:val="32"/>
          <w:rtl/>
        </w:rPr>
        <w:t>ّ</w:t>
      </w:r>
      <w:r w:rsidR="00AB67BF">
        <w:rPr>
          <w:rFonts w:ascii="Simplified Arabic" w:hAnsi="Simplified Arabic" w:cs="Simplified Arabic" w:hint="cs"/>
          <w:sz w:val="32"/>
          <w:szCs w:val="32"/>
          <w:rtl/>
        </w:rPr>
        <w:t>رب أو غيرها من العادات</w:t>
      </w:r>
      <w:r w:rsidR="009B5B55">
        <w:rPr>
          <w:rFonts w:ascii="Simplified Arabic" w:hAnsi="Simplified Arabic" w:cs="Simplified Arabic" w:hint="cs"/>
          <w:sz w:val="32"/>
          <w:szCs w:val="32"/>
          <w:rtl/>
        </w:rPr>
        <w:t xml:space="preserve"> وأنماط العيش المتحركة</w:t>
      </w:r>
      <w:r w:rsidR="00AB67BF">
        <w:rPr>
          <w:rFonts w:ascii="Simplified Arabic" w:hAnsi="Simplified Arabic" w:cs="Simplified Arabic" w:hint="cs"/>
          <w:sz w:val="32"/>
          <w:szCs w:val="32"/>
          <w:rtl/>
        </w:rPr>
        <w:t xml:space="preserve"> أمرٌ خاطئ ولا مبرّر له شرعاً وعقلاً، ولن يكلّل بالنجاح، ومن يفعل ذلك فكأن</w:t>
      </w:r>
      <w:r w:rsidR="00275CAB">
        <w:rPr>
          <w:rFonts w:ascii="Simplified Arabic" w:hAnsi="Simplified Arabic" w:cs="Simplified Arabic" w:hint="cs"/>
          <w:sz w:val="32"/>
          <w:szCs w:val="32"/>
          <w:rtl/>
        </w:rPr>
        <w:t>ّ</w:t>
      </w:r>
      <w:r w:rsidR="00AB67BF">
        <w:rPr>
          <w:rFonts w:ascii="Simplified Arabic" w:hAnsi="Simplified Arabic" w:cs="Simplified Arabic" w:hint="cs"/>
          <w:sz w:val="32"/>
          <w:szCs w:val="32"/>
          <w:rtl/>
        </w:rPr>
        <w:t>ما يريد لعجلة الحياة أن تتوق</w:t>
      </w:r>
      <w:r w:rsidR="00275CAB">
        <w:rPr>
          <w:rFonts w:ascii="Simplified Arabic" w:hAnsi="Simplified Arabic" w:cs="Simplified Arabic" w:hint="cs"/>
          <w:sz w:val="32"/>
          <w:szCs w:val="32"/>
          <w:rtl/>
        </w:rPr>
        <w:t>ّ</w:t>
      </w:r>
      <w:r w:rsidR="00AB67BF">
        <w:rPr>
          <w:rFonts w:ascii="Simplified Arabic" w:hAnsi="Simplified Arabic" w:cs="Simplified Arabic" w:hint="cs"/>
          <w:sz w:val="32"/>
          <w:szCs w:val="32"/>
          <w:rtl/>
        </w:rPr>
        <w:t>ف عن الحركة، الأمر الذي لن يحصل أبداً.</w:t>
      </w:r>
    </w:p>
    <w:p w:rsidR="00AB67BF" w:rsidRDefault="00A1612E"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ويبلغ الخطأ التربوي مداه عند بعض الناس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أباءً وأُمّهات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ممّن يسعى إلى استنساخ نفسه عبر ابنه، كأنّما يريد لابنه أن يتقمّص شخصي</w:t>
      </w:r>
      <w:r w:rsidR="00275CAB">
        <w:rPr>
          <w:rFonts w:ascii="Simplified Arabic" w:hAnsi="Simplified Arabic" w:cs="Simplified Arabic" w:hint="cs"/>
          <w:sz w:val="32"/>
          <w:szCs w:val="32"/>
          <w:rtl/>
        </w:rPr>
        <w:t>ّته، فيطلب منه أن يختار</w:t>
      </w:r>
      <w:r>
        <w:rPr>
          <w:rFonts w:ascii="Simplified Arabic" w:hAnsi="Simplified Arabic" w:cs="Simplified Arabic" w:hint="cs"/>
          <w:sz w:val="32"/>
          <w:szCs w:val="32"/>
          <w:rtl/>
        </w:rPr>
        <w:t xml:space="preserve"> تخصّصه العلمي</w:t>
      </w:r>
      <w:r w:rsidR="00275CAB">
        <w:rPr>
          <w:rFonts w:ascii="Simplified Arabic" w:hAnsi="Simplified Arabic" w:cs="Simplified Arabic" w:hint="cs"/>
          <w:sz w:val="32"/>
          <w:szCs w:val="32"/>
          <w:rtl/>
        </w:rPr>
        <w:t xml:space="preserve"> نفسه أو يمارس </w:t>
      </w:r>
      <w:r>
        <w:rPr>
          <w:rFonts w:ascii="Simplified Arabic" w:hAnsi="Simplified Arabic" w:cs="Simplified Arabic" w:hint="cs"/>
          <w:sz w:val="32"/>
          <w:szCs w:val="32"/>
          <w:rtl/>
        </w:rPr>
        <w:t>هواياته</w:t>
      </w:r>
      <w:r w:rsidR="00275CAB">
        <w:rPr>
          <w:rFonts w:ascii="Simplified Arabic" w:hAnsi="Simplified Arabic" w:cs="Simplified Arabic" w:hint="cs"/>
          <w:sz w:val="32"/>
          <w:szCs w:val="32"/>
          <w:rtl/>
        </w:rPr>
        <w:t xml:space="preserve"> نفسها</w:t>
      </w:r>
      <w:r>
        <w:rPr>
          <w:rFonts w:ascii="Simplified Arabic" w:hAnsi="Simplified Arabic" w:cs="Simplified Arabic" w:hint="cs"/>
          <w:sz w:val="32"/>
          <w:szCs w:val="32"/>
          <w:rtl/>
        </w:rPr>
        <w:t>، وأن يفكر كما يفكر</w:t>
      </w:r>
      <w:r w:rsidR="009B5B5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أو يضاهيه ويماثله في كل</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تصرفاته بما في ذلك تسريحة شعره وطريقة مشيه..! ومع الأسف</w:t>
      </w:r>
      <w:r w:rsidR="009B5B5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w:t>
      </w:r>
      <w:r w:rsidR="009B5B5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الحرص المذكور يقتصر على الجوانب الشكلية ولا يلامس المبادئ الجو</w:t>
      </w:r>
      <w:r w:rsidR="00491135">
        <w:rPr>
          <w:rFonts w:ascii="Simplified Arabic" w:hAnsi="Simplified Arabic" w:cs="Simplified Arabic" w:hint="cs"/>
          <w:sz w:val="32"/>
          <w:szCs w:val="32"/>
          <w:rtl/>
        </w:rPr>
        <w:t>هرية، ويكون باعثه الأساس</w:t>
      </w:r>
      <w:r w:rsidR="00F23798">
        <w:rPr>
          <w:rFonts w:ascii="Simplified Arabic" w:hAnsi="Simplified Arabic" w:cs="Simplified Arabic" w:hint="cs"/>
          <w:sz w:val="32"/>
          <w:szCs w:val="32"/>
          <w:rtl/>
        </w:rPr>
        <w:t xml:space="preserve"> حفظ سمعة الأبوين خشية الاتهام بتجاوز التقليد الاجتماعي</w:t>
      </w:r>
      <w:r w:rsidR="00491135">
        <w:rPr>
          <w:rFonts w:ascii="Simplified Arabic" w:hAnsi="Simplified Arabic" w:cs="Simplified Arabic" w:hint="cs"/>
          <w:sz w:val="32"/>
          <w:szCs w:val="32"/>
          <w:rtl/>
        </w:rPr>
        <w:t>،</w:t>
      </w:r>
      <w:r w:rsidR="00F23798">
        <w:rPr>
          <w:rFonts w:ascii="Simplified Arabic" w:hAnsi="Simplified Arabic" w:cs="Simplified Arabic" w:hint="cs"/>
          <w:sz w:val="32"/>
          <w:szCs w:val="32"/>
          <w:rtl/>
        </w:rPr>
        <w:t xml:space="preserve"> وليس باعثه أبداً مراعاة مصلحة الولد.</w:t>
      </w:r>
    </w:p>
    <w:p w:rsidR="00F23798" w:rsidRDefault="00F23798"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ab/>
        <w:t xml:space="preserve">إنّ القاعدة الآنفة، أعني ضرورة التمييز بين المبادئ والوسائل ومراعاة الزمان والمكان، تنسجم كامل الانسجام مع طبيعة الشريعة </w:t>
      </w:r>
      <w:r w:rsidR="00466857">
        <w:rPr>
          <w:rFonts w:ascii="Simplified Arabic" w:hAnsi="Simplified Arabic" w:cs="Simplified Arabic" w:hint="cs"/>
          <w:sz w:val="32"/>
          <w:szCs w:val="32"/>
          <w:rtl/>
        </w:rPr>
        <w:t xml:space="preserve">الإسلامية وخاتميّتها ووسطيّتها، وهي تستفاد بصراحة ووضوح من </w:t>
      </w:r>
      <w:r w:rsidR="00491135">
        <w:rPr>
          <w:rFonts w:ascii="Simplified Arabic" w:hAnsi="Simplified Arabic" w:cs="Simplified Arabic" w:hint="cs"/>
          <w:sz w:val="32"/>
          <w:szCs w:val="32"/>
          <w:rtl/>
        </w:rPr>
        <w:t>ال</w:t>
      </w:r>
      <w:r w:rsidR="00466857">
        <w:rPr>
          <w:rFonts w:ascii="Simplified Arabic" w:hAnsi="Simplified Arabic" w:cs="Simplified Arabic" w:hint="cs"/>
          <w:sz w:val="32"/>
          <w:szCs w:val="32"/>
          <w:rtl/>
        </w:rPr>
        <w:t>كلام</w:t>
      </w:r>
      <w:r w:rsidR="00491135">
        <w:rPr>
          <w:rFonts w:ascii="Simplified Arabic" w:hAnsi="Simplified Arabic" w:cs="Simplified Arabic" w:hint="cs"/>
          <w:sz w:val="32"/>
          <w:szCs w:val="32"/>
          <w:rtl/>
        </w:rPr>
        <w:t xml:space="preserve"> المروي عن</w:t>
      </w:r>
      <w:r w:rsidR="00466857">
        <w:rPr>
          <w:rFonts w:ascii="Simplified Arabic" w:hAnsi="Simplified Arabic" w:cs="Simplified Arabic" w:hint="cs"/>
          <w:sz w:val="32"/>
          <w:szCs w:val="32"/>
          <w:rtl/>
        </w:rPr>
        <w:t xml:space="preserve"> </w:t>
      </w:r>
      <w:r w:rsidR="00701E15">
        <w:rPr>
          <w:rFonts w:ascii="Simplified Arabic" w:hAnsi="Simplified Arabic" w:cs="Simplified Arabic" w:hint="cs"/>
          <w:sz w:val="32"/>
          <w:szCs w:val="32"/>
          <w:rtl/>
        </w:rPr>
        <w:t>أمير المؤمنين (ع) المتقدم: "</w:t>
      </w:r>
      <w:r w:rsidR="00701E15" w:rsidRPr="00DF3D35">
        <w:rPr>
          <w:rFonts w:ascii="Simplified Arabic" w:hAnsi="Simplified Arabic" w:cs="Simplified Arabic" w:hint="cs"/>
          <w:b/>
          <w:bCs/>
          <w:sz w:val="32"/>
          <w:szCs w:val="32"/>
          <w:rtl/>
        </w:rPr>
        <w:t>لا تقسروا أولادكم على آدابكم فإنّهم مخلوقون لزمان غير زمانكم</w:t>
      </w:r>
      <w:r w:rsidR="00701E15">
        <w:rPr>
          <w:rFonts w:ascii="Simplified Arabic" w:hAnsi="Simplified Arabic" w:cs="Simplified Arabic" w:hint="cs"/>
          <w:sz w:val="32"/>
          <w:szCs w:val="32"/>
          <w:rtl/>
        </w:rPr>
        <w:t>"</w:t>
      </w:r>
      <w:r w:rsidR="00701E15">
        <w:rPr>
          <w:rStyle w:val="FootnoteReference"/>
          <w:rFonts w:ascii="Simplified Arabic" w:hAnsi="Simplified Arabic" w:cs="Simplified Arabic"/>
          <w:sz w:val="32"/>
          <w:szCs w:val="32"/>
          <w:rtl/>
        </w:rPr>
        <w:footnoteReference w:customMarkFollows="1" w:id="42"/>
        <w:t>(1)</w:t>
      </w:r>
      <w:r w:rsidR="00DF3D35">
        <w:rPr>
          <w:rFonts w:ascii="Simplified Arabic" w:hAnsi="Simplified Arabic" w:cs="Simplified Arabic" w:hint="cs"/>
          <w:sz w:val="32"/>
          <w:szCs w:val="32"/>
          <w:rtl/>
        </w:rPr>
        <w:t>، فإنّ مصطلح الآداب في كلامه (ع) يراد به ما يدخل في إطار العادات والتقاليد المتحر</w:t>
      </w:r>
      <w:r w:rsidR="0075227E">
        <w:rPr>
          <w:rFonts w:ascii="Simplified Arabic" w:hAnsi="Simplified Arabic" w:cs="Simplified Arabic" w:hint="cs"/>
          <w:sz w:val="32"/>
          <w:szCs w:val="32"/>
          <w:rtl/>
        </w:rPr>
        <w:t>ّ</w:t>
      </w:r>
      <w:r w:rsidR="00DF3D35">
        <w:rPr>
          <w:rFonts w:ascii="Simplified Arabic" w:hAnsi="Simplified Arabic" w:cs="Simplified Arabic" w:hint="cs"/>
          <w:sz w:val="32"/>
          <w:szCs w:val="32"/>
          <w:rtl/>
        </w:rPr>
        <w:t>كة والمتغيرة</w:t>
      </w:r>
      <w:r w:rsidR="00491135">
        <w:rPr>
          <w:rFonts w:ascii="Simplified Arabic" w:hAnsi="Simplified Arabic" w:cs="Simplified Arabic" w:hint="cs"/>
          <w:sz w:val="32"/>
          <w:szCs w:val="32"/>
          <w:rtl/>
        </w:rPr>
        <w:t>،</w:t>
      </w:r>
      <w:r w:rsidR="00DF3D35">
        <w:rPr>
          <w:rFonts w:ascii="Simplified Arabic" w:hAnsi="Simplified Arabic" w:cs="Simplified Arabic" w:hint="cs"/>
          <w:sz w:val="32"/>
          <w:szCs w:val="32"/>
          <w:rtl/>
        </w:rPr>
        <w:t xml:space="preserve"> ولا يراد به ما يرادف الأخلاق</w:t>
      </w:r>
      <w:r w:rsidR="00491135">
        <w:rPr>
          <w:rFonts w:ascii="Simplified Arabic" w:hAnsi="Simplified Arabic" w:cs="Simplified Arabic" w:hint="cs"/>
          <w:sz w:val="32"/>
          <w:szCs w:val="32"/>
          <w:rtl/>
        </w:rPr>
        <w:t>،</w:t>
      </w:r>
      <w:r w:rsidR="00DF3D35">
        <w:rPr>
          <w:rFonts w:ascii="Simplified Arabic" w:hAnsi="Simplified Arabic" w:cs="Simplified Arabic" w:hint="cs"/>
          <w:sz w:val="32"/>
          <w:szCs w:val="32"/>
          <w:rtl/>
        </w:rPr>
        <w:t xml:space="preserve"> كما أسلفنا.</w:t>
      </w:r>
    </w:p>
    <w:p w:rsidR="00491135" w:rsidRDefault="00491135" w:rsidP="00491135">
      <w:pPr>
        <w:tabs>
          <w:tab w:val="left" w:pos="708"/>
        </w:tabs>
        <w:jc w:val="center"/>
        <w:rPr>
          <w:rFonts w:ascii="Simplified Arabic" w:hAnsi="Simplified Arabic" w:cs="Simplified Arabic"/>
          <w:b/>
          <w:bCs/>
          <w:sz w:val="32"/>
          <w:szCs w:val="32"/>
          <w:rtl/>
        </w:rPr>
      </w:pPr>
    </w:p>
    <w:p w:rsidR="00DF3D35" w:rsidRPr="00766F4B" w:rsidRDefault="00491135" w:rsidP="00491135">
      <w:pPr>
        <w:tabs>
          <w:tab w:val="left" w:pos="708"/>
        </w:tabs>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قواعد التربية الإسلامية</w:t>
      </w:r>
    </w:p>
    <w:p w:rsidR="00766F4B" w:rsidRDefault="00766F4B"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يخال الكثير من الناس أن</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تربية الأطفال أمر في غاية السهولة واليسر، وأنّها لا تحتاج سوى إلى القليل من الممارسة التجريبي</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ة بلا حاجة إلى تعلُّم أو تخصّص أو تلقّي الدروس واستماع المحاضرات والندوات التي ت</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عق</w:t>
      </w:r>
      <w:r w:rsidR="0075227E">
        <w:rPr>
          <w:rFonts w:ascii="Simplified Arabic" w:hAnsi="Simplified Arabic" w:cs="Simplified Arabic" w:hint="cs"/>
          <w:sz w:val="32"/>
          <w:szCs w:val="32"/>
          <w:rtl/>
        </w:rPr>
        <w:t>َ</w:t>
      </w:r>
      <w:r>
        <w:rPr>
          <w:rFonts w:ascii="Simplified Arabic" w:hAnsi="Simplified Arabic" w:cs="Simplified Arabic" w:hint="cs"/>
          <w:sz w:val="32"/>
          <w:szCs w:val="32"/>
          <w:rtl/>
        </w:rPr>
        <w:t>د لبيان</w:t>
      </w:r>
      <w:r w:rsidR="00491135">
        <w:rPr>
          <w:rFonts w:ascii="Simplified Arabic" w:hAnsi="Simplified Arabic" w:cs="Simplified Arabic" w:hint="cs"/>
          <w:sz w:val="32"/>
          <w:szCs w:val="32"/>
          <w:rtl/>
        </w:rPr>
        <w:t xml:space="preserve"> مراحل الطفولة وخصائصها، وكيفيّة التعامل مع كل</w:t>
      </w:r>
      <w:r w:rsidR="00275CAB">
        <w:rPr>
          <w:rFonts w:ascii="Simplified Arabic" w:hAnsi="Simplified Arabic" w:cs="Simplified Arabic" w:hint="cs"/>
          <w:sz w:val="32"/>
          <w:szCs w:val="32"/>
          <w:rtl/>
        </w:rPr>
        <w:t>ّ</w:t>
      </w:r>
      <w:r w:rsidR="00491135">
        <w:rPr>
          <w:rFonts w:ascii="Simplified Arabic" w:hAnsi="Simplified Arabic" w:cs="Simplified Arabic" w:hint="cs"/>
          <w:sz w:val="32"/>
          <w:szCs w:val="32"/>
          <w:rtl/>
        </w:rPr>
        <w:t xml:space="preserve"> مرحلة من تلك المراحل..</w:t>
      </w:r>
      <w:r>
        <w:rPr>
          <w:rFonts w:ascii="Simplified Arabic" w:hAnsi="Simplified Arabic" w:cs="Simplified Arabic" w:hint="cs"/>
          <w:sz w:val="32"/>
          <w:szCs w:val="32"/>
          <w:rtl/>
        </w:rPr>
        <w:t xml:space="preserve"> ومن المؤكّد أنّ هذه النظرة </w:t>
      </w:r>
      <w:r w:rsidR="00A7636E">
        <w:rPr>
          <w:rFonts w:ascii="Simplified Arabic" w:hAnsi="Simplified Arabic" w:cs="Simplified Arabic" w:hint="cs"/>
          <w:sz w:val="32"/>
          <w:szCs w:val="32"/>
          <w:rtl/>
        </w:rPr>
        <w:t xml:space="preserve">ساذجة وسطحية للغاية، فإنّ التربية تمثّل المدخل الأساسي والعمود الفقري لصناعة الإنسان وتربيته، وهي </w:t>
      </w:r>
      <w:r w:rsidR="00A7636E">
        <w:rPr>
          <w:rFonts w:ascii="Simplified Arabic" w:hAnsi="Simplified Arabic" w:cs="Simplified Arabic"/>
          <w:sz w:val="32"/>
          <w:szCs w:val="32"/>
          <w:rtl/>
        </w:rPr>
        <w:t>–</w:t>
      </w:r>
      <w:r w:rsidR="00A7636E">
        <w:rPr>
          <w:rFonts w:ascii="Simplified Arabic" w:hAnsi="Simplified Arabic" w:cs="Simplified Arabic" w:hint="cs"/>
          <w:sz w:val="32"/>
          <w:szCs w:val="32"/>
          <w:rtl/>
        </w:rPr>
        <w:t xml:space="preserve"> أعني تربية الإنسان </w:t>
      </w:r>
      <w:r w:rsidR="00A7636E">
        <w:rPr>
          <w:rFonts w:ascii="Simplified Arabic" w:hAnsi="Simplified Arabic" w:cs="Simplified Arabic"/>
          <w:sz w:val="32"/>
          <w:szCs w:val="32"/>
          <w:rtl/>
        </w:rPr>
        <w:t>–</w:t>
      </w:r>
      <w:r w:rsidR="00A7636E">
        <w:rPr>
          <w:rFonts w:ascii="Simplified Arabic" w:hAnsi="Simplified Arabic" w:cs="Simplified Arabic" w:hint="cs"/>
          <w:sz w:val="32"/>
          <w:szCs w:val="32"/>
          <w:rtl/>
        </w:rPr>
        <w:t xml:space="preserve"> أعقد "الصناعات" وأخطرها وأدقّها.</w:t>
      </w:r>
    </w:p>
    <w:p w:rsidR="00607386" w:rsidRDefault="00294A6B"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وإنّه لمؤسف جداً أن لا يُعنى غالب الآباء في مجتمعاتنا بأمر التربية وشأنها، بل ربّما يرى البعض</w:t>
      </w:r>
      <w:r>
        <w:rPr>
          <w:rFonts w:ascii="Simplified Arabic" w:hAnsi="Simplified Arabic" w:cs="Simplified Arabic" w:hint="cs"/>
          <w:sz w:val="32"/>
          <w:szCs w:val="32"/>
          <w:rtl/>
        </w:rPr>
        <w:tab/>
        <w:t xml:space="preserve"> منهم أنّ ذلك لا يتناسب و</w:t>
      </w:r>
      <w:r w:rsidR="00491135">
        <w:rPr>
          <w:rFonts w:ascii="Simplified Arabic" w:hAnsi="Simplified Arabic" w:cs="Simplified Arabic" w:hint="cs"/>
          <w:sz w:val="32"/>
          <w:szCs w:val="32"/>
          <w:rtl/>
        </w:rPr>
        <w:t>رجولته أو مكانته! وهكذا الحال عند الكثير من الأُمهات، فإنّهن لا يولين موضوع</w:t>
      </w:r>
      <w:r>
        <w:rPr>
          <w:rFonts w:ascii="Simplified Arabic" w:hAnsi="Simplified Arabic" w:cs="Simplified Arabic" w:hint="cs"/>
          <w:sz w:val="32"/>
          <w:szCs w:val="32"/>
          <w:rtl/>
        </w:rPr>
        <w:t xml:space="preserve"> التربية</w:t>
      </w:r>
      <w:r w:rsidR="00607386">
        <w:rPr>
          <w:rFonts w:ascii="Simplified Arabic" w:hAnsi="Simplified Arabic" w:cs="Simplified Arabic" w:hint="cs"/>
          <w:sz w:val="32"/>
          <w:szCs w:val="32"/>
          <w:rtl/>
        </w:rPr>
        <w:t xml:space="preserve"> أهمية تذكر، بالقياس إلى اهتمامهن</w:t>
      </w:r>
      <w:r>
        <w:rPr>
          <w:rFonts w:ascii="Simplified Arabic" w:hAnsi="Simplified Arabic" w:cs="Simplified Arabic" w:hint="cs"/>
          <w:sz w:val="32"/>
          <w:szCs w:val="32"/>
          <w:rtl/>
        </w:rPr>
        <w:t xml:space="preserve"> بفنون الطبخ وأصناف المأكولات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مثلاً </w:t>
      </w:r>
      <w:r>
        <w:rPr>
          <w:rFonts w:ascii="Simplified Arabic" w:hAnsi="Simplified Arabic" w:cs="Simplified Arabic"/>
          <w:sz w:val="32"/>
          <w:szCs w:val="32"/>
          <w:rtl/>
        </w:rPr>
        <w:t>–</w:t>
      </w:r>
      <w:r w:rsidR="00491135">
        <w:rPr>
          <w:rFonts w:ascii="Simplified Arabic" w:hAnsi="Simplified Arabic" w:cs="Simplified Arabic" w:hint="cs"/>
          <w:sz w:val="32"/>
          <w:szCs w:val="32"/>
          <w:rtl/>
        </w:rPr>
        <w:t xml:space="preserve"> حيث نراهن ي</w:t>
      </w:r>
      <w:r>
        <w:rPr>
          <w:rFonts w:ascii="Simplified Arabic" w:hAnsi="Simplified Arabic" w:cs="Simplified Arabic" w:hint="cs"/>
          <w:sz w:val="32"/>
          <w:szCs w:val="32"/>
          <w:rtl/>
        </w:rPr>
        <w:t>لاحق</w:t>
      </w:r>
      <w:r w:rsidR="00491135">
        <w:rPr>
          <w:rFonts w:ascii="Simplified Arabic" w:hAnsi="Simplified Arabic" w:cs="Simplified Arabic" w:hint="cs"/>
          <w:sz w:val="32"/>
          <w:szCs w:val="32"/>
          <w:rtl/>
        </w:rPr>
        <w:t>ن</w:t>
      </w:r>
      <w:r>
        <w:rPr>
          <w:rFonts w:ascii="Simplified Arabic" w:hAnsi="Simplified Arabic" w:cs="Simplified Arabic" w:hint="cs"/>
          <w:sz w:val="32"/>
          <w:szCs w:val="32"/>
          <w:rtl/>
        </w:rPr>
        <w:t xml:space="preserve"> مختلف الكت</w:t>
      </w:r>
      <w:r w:rsidR="00491135">
        <w:rPr>
          <w:rFonts w:ascii="Simplified Arabic" w:hAnsi="Simplified Arabic" w:cs="Simplified Arabic" w:hint="cs"/>
          <w:sz w:val="32"/>
          <w:szCs w:val="32"/>
          <w:rtl/>
        </w:rPr>
        <w:t>ب أو البرامج المعنية بذلك، لكن</w:t>
      </w:r>
      <w:r w:rsidR="00275CAB">
        <w:rPr>
          <w:rFonts w:ascii="Simplified Arabic" w:hAnsi="Simplified Arabic" w:cs="Simplified Arabic" w:hint="cs"/>
          <w:sz w:val="32"/>
          <w:szCs w:val="32"/>
          <w:rtl/>
        </w:rPr>
        <w:t>ّ</w:t>
      </w:r>
      <w:r w:rsidR="00607386">
        <w:rPr>
          <w:rFonts w:ascii="Simplified Arabic" w:hAnsi="Simplified Arabic" w:cs="Simplified Arabic" w:hint="cs"/>
          <w:sz w:val="32"/>
          <w:szCs w:val="32"/>
          <w:rtl/>
        </w:rPr>
        <w:t>هن</w:t>
      </w:r>
      <w:r w:rsidR="00491135">
        <w:rPr>
          <w:rFonts w:ascii="Simplified Arabic" w:hAnsi="Simplified Arabic" w:cs="Simplified Arabic" w:hint="cs"/>
          <w:sz w:val="32"/>
          <w:szCs w:val="32"/>
          <w:rtl/>
        </w:rPr>
        <w:t xml:space="preserve"> لا ي</w:t>
      </w:r>
      <w:r>
        <w:rPr>
          <w:rFonts w:ascii="Simplified Arabic" w:hAnsi="Simplified Arabic" w:cs="Simplified Arabic" w:hint="cs"/>
          <w:sz w:val="32"/>
          <w:szCs w:val="32"/>
          <w:rtl/>
        </w:rPr>
        <w:t>بذل</w:t>
      </w:r>
      <w:r w:rsidR="00491135">
        <w:rPr>
          <w:rFonts w:ascii="Simplified Arabic" w:hAnsi="Simplified Arabic" w:cs="Simplified Arabic" w:hint="cs"/>
          <w:sz w:val="32"/>
          <w:szCs w:val="32"/>
          <w:rtl/>
        </w:rPr>
        <w:t>ن</w:t>
      </w:r>
      <w:r>
        <w:rPr>
          <w:rFonts w:ascii="Simplified Arabic" w:hAnsi="Simplified Arabic" w:cs="Simplified Arabic" w:hint="cs"/>
          <w:sz w:val="32"/>
          <w:szCs w:val="32"/>
          <w:rtl/>
        </w:rPr>
        <w:t xml:space="preserve"> جهداً كافياً لمعرفة أُسس التربية وقواعدها الكفيلة ببناء جيل صالح. </w:t>
      </w:r>
    </w:p>
    <w:p w:rsidR="00294A6B" w:rsidRDefault="00294A6B"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وفيما يلي نشير إلى جملة قواعد تربوية تتّصل بالجانب العملي للتربية:</w:t>
      </w:r>
    </w:p>
    <w:p w:rsidR="00294A6B" w:rsidRPr="00294A6B" w:rsidRDefault="00237D7B" w:rsidP="0055755A">
      <w:pPr>
        <w:pStyle w:val="ListParagraph"/>
        <w:numPr>
          <w:ilvl w:val="0"/>
          <w:numId w:val="8"/>
        </w:numPr>
        <w:tabs>
          <w:tab w:val="left" w:pos="708"/>
        </w:tabs>
        <w:ind w:left="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التدرّج في العمل التربوي</w:t>
      </w:r>
    </w:p>
    <w:p w:rsidR="0016637F" w:rsidRDefault="00607386"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ab/>
        <w:t>إ</w:t>
      </w:r>
      <w:r w:rsidR="00294A6B">
        <w:rPr>
          <w:rFonts w:ascii="Simplified Arabic" w:hAnsi="Simplified Arabic" w:cs="Simplified Arabic" w:hint="cs"/>
          <w:sz w:val="32"/>
          <w:szCs w:val="32"/>
          <w:rtl/>
        </w:rPr>
        <w:t>ن</w:t>
      </w:r>
      <w:r>
        <w:rPr>
          <w:rFonts w:ascii="Simplified Arabic" w:hAnsi="Simplified Arabic" w:cs="Simplified Arabic" w:hint="cs"/>
          <w:sz w:val="32"/>
          <w:szCs w:val="32"/>
          <w:rtl/>
        </w:rPr>
        <w:t>ّ واحدة من</w:t>
      </w:r>
      <w:r w:rsidR="00294A6B">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أهم</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القواعد التربوية،</w:t>
      </w:r>
      <w:r w:rsidR="00294A6B">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w:t>
      </w:r>
      <w:r w:rsidR="00294A6B">
        <w:rPr>
          <w:rFonts w:ascii="Simplified Arabic" w:hAnsi="Simplified Arabic" w:cs="Simplified Arabic" w:hint="cs"/>
          <w:sz w:val="32"/>
          <w:szCs w:val="32"/>
          <w:rtl/>
        </w:rPr>
        <w:t>والتي لن يُكتب النجاح لأي</w:t>
      </w:r>
      <w:r w:rsidR="00275CAB">
        <w:rPr>
          <w:rFonts w:ascii="Simplified Arabic" w:hAnsi="Simplified Arabic" w:cs="Simplified Arabic" w:hint="cs"/>
          <w:sz w:val="32"/>
          <w:szCs w:val="32"/>
          <w:rtl/>
        </w:rPr>
        <w:t>ّ</w:t>
      </w:r>
      <w:r w:rsidR="00294A6B">
        <w:rPr>
          <w:rFonts w:ascii="Simplified Arabic" w:hAnsi="Simplified Arabic" w:cs="Simplified Arabic" w:hint="cs"/>
          <w:sz w:val="32"/>
          <w:szCs w:val="32"/>
          <w:rtl/>
        </w:rPr>
        <w:t xml:space="preserve"> نشاط تربوي دون مراعاتها، قاعدة </w:t>
      </w:r>
      <w:r>
        <w:rPr>
          <w:rFonts w:ascii="Simplified Arabic" w:hAnsi="Simplified Arabic" w:cs="Simplified Arabic" w:hint="cs"/>
          <w:sz w:val="32"/>
          <w:szCs w:val="32"/>
          <w:rtl/>
        </w:rPr>
        <w:t>التدرّج في العمل التربوي.</w:t>
      </w:r>
      <w:r w:rsidR="00294A6B">
        <w:rPr>
          <w:rFonts w:ascii="Simplified Arabic" w:hAnsi="Simplified Arabic" w:cs="Simplified Arabic" w:hint="cs"/>
          <w:sz w:val="32"/>
          <w:szCs w:val="32"/>
          <w:rtl/>
        </w:rPr>
        <w:t xml:space="preserve"> والذي يفرض </w:t>
      </w:r>
      <w:r>
        <w:rPr>
          <w:rFonts w:ascii="Simplified Arabic" w:hAnsi="Simplified Arabic" w:cs="Simplified Arabic" w:hint="cs"/>
          <w:sz w:val="32"/>
          <w:szCs w:val="32"/>
          <w:rtl/>
        </w:rPr>
        <w:t xml:space="preserve">اعتماد </w:t>
      </w:r>
      <w:r w:rsidR="00294A6B">
        <w:rPr>
          <w:rFonts w:ascii="Simplified Arabic" w:hAnsi="Simplified Arabic" w:cs="Simplified Arabic" w:hint="cs"/>
          <w:sz w:val="32"/>
          <w:szCs w:val="32"/>
          <w:rtl/>
        </w:rPr>
        <w:t>ذلك هو أنّ الإنسان</w:t>
      </w:r>
      <w:r w:rsidR="007C2A72">
        <w:rPr>
          <w:rFonts w:ascii="Simplified Arabic" w:hAnsi="Simplified Arabic" w:cs="Simplified Arabic" w:hint="cs"/>
          <w:sz w:val="32"/>
          <w:szCs w:val="32"/>
          <w:rtl/>
        </w:rPr>
        <w:t xml:space="preserve"> بحسب</w:t>
      </w:r>
      <w:r>
        <w:rPr>
          <w:rFonts w:ascii="Simplified Arabic" w:hAnsi="Simplified Arabic" w:cs="Simplified Arabic" w:hint="cs"/>
          <w:sz w:val="32"/>
          <w:szCs w:val="32"/>
          <w:rtl/>
        </w:rPr>
        <w:t xml:space="preserve"> استعداداته الذهنية لا يستطيع تقبل المعارف الفكرية المعم</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قة دفعة واحدة، كما أنّه بحسب </w:t>
      </w:r>
      <w:r w:rsidR="00294A6B">
        <w:rPr>
          <w:rFonts w:ascii="Simplified Arabic" w:hAnsi="Simplified Arabic" w:cs="Simplified Arabic" w:hint="cs"/>
          <w:sz w:val="32"/>
          <w:szCs w:val="32"/>
          <w:rtl/>
        </w:rPr>
        <w:t>طبيعته</w:t>
      </w:r>
      <w:r>
        <w:rPr>
          <w:rFonts w:ascii="Simplified Arabic" w:hAnsi="Simplified Arabic" w:cs="Simplified Arabic" w:hint="cs"/>
          <w:sz w:val="32"/>
          <w:szCs w:val="32"/>
          <w:rtl/>
        </w:rPr>
        <w:t xml:space="preserve"> لا يتقبل الالتزام بالسلوكيات دفعة واحدة، ناهيك عن أنّه</w:t>
      </w:r>
      <w:r w:rsidR="00294A6B">
        <w:rPr>
          <w:rFonts w:ascii="Simplified Arabic" w:hAnsi="Simplified Arabic" w:cs="Simplified Arabic" w:hint="cs"/>
          <w:sz w:val="32"/>
          <w:szCs w:val="32"/>
          <w:rtl/>
        </w:rPr>
        <w:t xml:space="preserve"> يميل إلى الراحة والدعة والل</w:t>
      </w:r>
      <w:r w:rsidR="00771E23">
        <w:rPr>
          <w:rFonts w:ascii="Simplified Arabic" w:hAnsi="Simplified Arabic" w:cs="Simplified Arabic" w:hint="cs"/>
          <w:sz w:val="32"/>
          <w:szCs w:val="32"/>
          <w:rtl/>
        </w:rPr>
        <w:t>ّ</w:t>
      </w:r>
      <w:r w:rsidR="00294A6B">
        <w:rPr>
          <w:rFonts w:ascii="Simplified Arabic" w:hAnsi="Simplified Arabic" w:cs="Simplified Arabic" w:hint="cs"/>
          <w:sz w:val="32"/>
          <w:szCs w:val="32"/>
          <w:rtl/>
        </w:rPr>
        <w:t xml:space="preserve">هو </w:t>
      </w:r>
      <w:r w:rsidR="00F83AC5">
        <w:rPr>
          <w:rFonts w:ascii="Simplified Arabic" w:hAnsi="Simplified Arabic" w:cs="Simplified Arabic" w:hint="cs"/>
          <w:sz w:val="32"/>
          <w:szCs w:val="32"/>
          <w:rtl/>
        </w:rPr>
        <w:t xml:space="preserve">والمرح، بينما التربية المبنية على القيم والمبادئ تفرض تحميله قسطاً من المسؤولية، بما قد يستلزم تقييد حريّته </w:t>
      </w:r>
      <w:r>
        <w:rPr>
          <w:rFonts w:ascii="Simplified Arabic" w:hAnsi="Simplified Arabic" w:cs="Simplified Arabic" w:hint="cs"/>
          <w:sz w:val="32"/>
          <w:szCs w:val="32"/>
          <w:rtl/>
        </w:rPr>
        <w:t>في إطلاق العنان لنزواته وشهواته.</w:t>
      </w:r>
      <w:r w:rsidR="00F83AC5">
        <w:rPr>
          <w:rFonts w:ascii="Simplified Arabic" w:hAnsi="Simplified Arabic" w:cs="Simplified Arabic" w:hint="cs"/>
          <w:sz w:val="32"/>
          <w:szCs w:val="32"/>
          <w:rtl/>
        </w:rPr>
        <w:t xml:space="preserve"> وانطلاقاً من ذلك يتعيّن اتّباع أسلوب التدرّج والتأنّي في العمل </w:t>
      </w:r>
      <w:r w:rsidR="0016637F">
        <w:rPr>
          <w:rFonts w:ascii="Simplified Arabic" w:hAnsi="Simplified Arabic" w:cs="Simplified Arabic" w:hint="cs"/>
          <w:sz w:val="32"/>
          <w:szCs w:val="32"/>
          <w:rtl/>
        </w:rPr>
        <w:t>التربوي بما يتناسب مع عقله ومرحلته العمرية، ويوازن بين ميوله ورغباته ومتطلبات التربية، فكما يحتاج الإنسان إلى التدرّج بغية الحصول على المهارات البدنية كحمل الأثقال ونحوها، فإنّه يحتاج إلى التدرّج بغية الحصول على الكفاءات المعنوية والفكرية.</w:t>
      </w:r>
    </w:p>
    <w:p w:rsidR="00294A6B" w:rsidRDefault="0016637F"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ومبدأ التدرّج هذا</w:t>
      </w:r>
      <w:r w:rsidR="0060738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لا بدّ من مراعاته واتّباعه </w:t>
      </w:r>
      <w:r w:rsidR="005250C4">
        <w:rPr>
          <w:rFonts w:ascii="Simplified Arabic" w:hAnsi="Simplified Arabic" w:cs="Simplified Arabic" w:hint="cs"/>
          <w:sz w:val="32"/>
          <w:szCs w:val="32"/>
          <w:rtl/>
        </w:rPr>
        <w:t>في</w:t>
      </w:r>
      <w:r>
        <w:rPr>
          <w:rFonts w:ascii="Simplified Arabic" w:hAnsi="Simplified Arabic" w:cs="Simplified Arabic" w:hint="cs"/>
          <w:sz w:val="32"/>
          <w:szCs w:val="32"/>
          <w:rtl/>
        </w:rPr>
        <w:t xml:space="preserve"> التربية الدينية، بل إنّها أشد</w:t>
      </w:r>
      <w:r w:rsidR="0060738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حاجة لاعتماد هذا المبدأ، لما تتضم</w:t>
      </w:r>
      <w:r w:rsidR="00E97DF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نه من مفاهيم حسّاسة وعقائد </w:t>
      </w:r>
      <w:r w:rsidR="005250C4">
        <w:rPr>
          <w:rFonts w:ascii="Simplified Arabic" w:hAnsi="Simplified Arabic" w:cs="Simplified Arabic" w:hint="cs"/>
          <w:sz w:val="32"/>
          <w:szCs w:val="32"/>
          <w:rtl/>
        </w:rPr>
        <w:t xml:space="preserve">معمّقة فيما يرتبط بالمبدأ </w:t>
      </w:r>
      <w:r w:rsidR="00E97DF5">
        <w:rPr>
          <w:rFonts w:ascii="Simplified Arabic" w:hAnsi="Simplified Arabic" w:cs="Simplified Arabic" w:hint="cs"/>
          <w:sz w:val="32"/>
          <w:szCs w:val="32"/>
          <w:rtl/>
        </w:rPr>
        <w:t xml:space="preserve">والمعاد، مضافاً إلى ما تستتبعه من تكاليف شرعية </w:t>
      </w:r>
      <w:r w:rsidR="00A31F74">
        <w:rPr>
          <w:rFonts w:ascii="Simplified Arabic" w:hAnsi="Simplified Arabic" w:cs="Simplified Arabic" w:hint="cs"/>
          <w:sz w:val="32"/>
          <w:szCs w:val="32"/>
          <w:rtl/>
        </w:rPr>
        <w:t xml:space="preserve">لا تخلو من كلفة </w:t>
      </w:r>
      <w:r w:rsidR="00607386">
        <w:rPr>
          <w:rFonts w:ascii="Simplified Arabic" w:hAnsi="Simplified Arabic" w:cs="Simplified Arabic" w:hint="cs"/>
          <w:sz w:val="32"/>
          <w:szCs w:val="32"/>
          <w:rtl/>
        </w:rPr>
        <w:t>لمن لم يتعوّد عليها.</w:t>
      </w:r>
      <w:r w:rsidR="00A31F74">
        <w:rPr>
          <w:rFonts w:ascii="Simplified Arabic" w:hAnsi="Simplified Arabic" w:cs="Simplified Arabic" w:hint="cs"/>
          <w:sz w:val="32"/>
          <w:szCs w:val="32"/>
          <w:rtl/>
        </w:rPr>
        <w:t xml:space="preserve"> وإنّ إلقاء المعارف والعقائد الدينية إلى الطفل بشكل دفعي وحمله على التكاليف الشرعية بشكل فوري ليس أسلوباً سليماً، بل قد يؤد</w:t>
      </w:r>
      <w:r w:rsidR="00275CAB">
        <w:rPr>
          <w:rFonts w:ascii="Simplified Arabic" w:hAnsi="Simplified Arabic" w:cs="Simplified Arabic" w:hint="cs"/>
          <w:sz w:val="32"/>
          <w:szCs w:val="32"/>
          <w:rtl/>
        </w:rPr>
        <w:t>ّ</w:t>
      </w:r>
      <w:r w:rsidR="00A31F74">
        <w:rPr>
          <w:rFonts w:ascii="Simplified Arabic" w:hAnsi="Simplified Arabic" w:cs="Simplified Arabic" w:hint="cs"/>
          <w:sz w:val="32"/>
          <w:szCs w:val="32"/>
          <w:rtl/>
        </w:rPr>
        <w:t>ي إلى نفوره من الدين وتمرّده عليه، ومن هنا ورد في الحديث عن رسول الله (ص): "</w:t>
      </w:r>
      <w:r w:rsidR="00A31F74" w:rsidRPr="00A31F74">
        <w:rPr>
          <w:rFonts w:ascii="Simplified Arabic" w:hAnsi="Simplified Arabic" w:cs="Simplified Arabic" w:hint="cs"/>
          <w:b/>
          <w:bCs/>
          <w:sz w:val="32"/>
          <w:szCs w:val="32"/>
          <w:rtl/>
        </w:rPr>
        <w:t>إنّ هذا الدين متين فأوغلوا فيه برفق ولا تكرهوا عبادة الله إلى عباد الله فتكونوا كالراكب المنبت</w:t>
      </w:r>
      <w:r w:rsidR="00275CAB">
        <w:rPr>
          <w:rFonts w:ascii="Simplified Arabic" w:hAnsi="Simplified Arabic" w:cs="Simplified Arabic" w:hint="cs"/>
          <w:sz w:val="32"/>
          <w:szCs w:val="32"/>
          <w:rtl/>
        </w:rPr>
        <w:t xml:space="preserve"> - </w:t>
      </w:r>
      <w:r w:rsidR="00A31F74">
        <w:rPr>
          <w:rFonts w:ascii="Simplified Arabic" w:hAnsi="Simplified Arabic" w:cs="Simplified Arabic" w:hint="cs"/>
          <w:sz w:val="32"/>
          <w:szCs w:val="32"/>
          <w:rtl/>
        </w:rPr>
        <w:t>ا</w:t>
      </w:r>
      <w:r w:rsidR="00275CAB">
        <w:rPr>
          <w:rFonts w:ascii="Simplified Arabic" w:hAnsi="Simplified Arabic" w:cs="Simplified Arabic" w:hint="cs"/>
          <w:sz w:val="32"/>
          <w:szCs w:val="32"/>
          <w:rtl/>
        </w:rPr>
        <w:t>لذي انقطع في السفر وعطبت راحلته -</w:t>
      </w:r>
      <w:r w:rsidR="00A31F74">
        <w:rPr>
          <w:rFonts w:ascii="Simplified Arabic" w:hAnsi="Simplified Arabic" w:cs="Simplified Arabic" w:hint="cs"/>
          <w:sz w:val="32"/>
          <w:szCs w:val="32"/>
          <w:rtl/>
        </w:rPr>
        <w:t xml:space="preserve"> </w:t>
      </w:r>
      <w:r w:rsidR="00A31F74" w:rsidRPr="00A31F74">
        <w:rPr>
          <w:rFonts w:ascii="Simplified Arabic" w:hAnsi="Simplified Arabic" w:cs="Simplified Arabic" w:hint="cs"/>
          <w:b/>
          <w:bCs/>
          <w:sz w:val="32"/>
          <w:szCs w:val="32"/>
          <w:rtl/>
        </w:rPr>
        <w:t>الذي لا سفراً قطع ولا ظهراً أبقى</w:t>
      </w:r>
      <w:r w:rsidR="00A31F74">
        <w:rPr>
          <w:rFonts w:ascii="Simplified Arabic" w:hAnsi="Simplified Arabic" w:cs="Simplified Arabic" w:hint="cs"/>
          <w:sz w:val="32"/>
          <w:szCs w:val="32"/>
          <w:rtl/>
        </w:rPr>
        <w:t>"</w:t>
      </w:r>
      <w:r w:rsidR="007A73A7">
        <w:rPr>
          <w:rStyle w:val="FootnoteReference"/>
          <w:rFonts w:ascii="Simplified Arabic" w:hAnsi="Simplified Arabic" w:cs="Simplified Arabic"/>
          <w:sz w:val="32"/>
          <w:szCs w:val="32"/>
          <w:rtl/>
        </w:rPr>
        <w:footnoteReference w:customMarkFollows="1" w:id="43"/>
        <w:t>(1)</w:t>
      </w:r>
      <w:r w:rsidR="007A73A7">
        <w:rPr>
          <w:rFonts w:ascii="Simplified Arabic" w:hAnsi="Simplified Arabic" w:cs="Simplified Arabic" w:hint="cs"/>
          <w:sz w:val="32"/>
          <w:szCs w:val="32"/>
          <w:rtl/>
        </w:rPr>
        <w:t>.</w:t>
      </w:r>
    </w:p>
    <w:p w:rsidR="007A73A7" w:rsidRDefault="007A73A7"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وفي الحديث عن أبي عبد الله (ع) قال: "</w:t>
      </w:r>
      <w:r w:rsidRPr="007A73A7">
        <w:rPr>
          <w:rFonts w:ascii="Simplified Arabic" w:hAnsi="Simplified Arabic" w:cs="Simplified Arabic" w:hint="cs"/>
          <w:b/>
          <w:bCs/>
          <w:sz w:val="32"/>
          <w:szCs w:val="32"/>
          <w:rtl/>
        </w:rPr>
        <w:t>قال رسول الله (ص) رحم الله مَن أعان ولده على برّه، قال قلت: كيف يعينه على برّه؟ قال: يقبل ميسوره ويتجاوز عن معسوره ولا يرهقه ولا يخرق به</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44"/>
        <w:t>(2)</w:t>
      </w:r>
      <w:r>
        <w:rPr>
          <w:rFonts w:ascii="Simplified Arabic" w:hAnsi="Simplified Arabic" w:cs="Simplified Arabic" w:hint="cs"/>
          <w:sz w:val="32"/>
          <w:szCs w:val="32"/>
          <w:rtl/>
        </w:rPr>
        <w:t xml:space="preserve">، </w:t>
      </w:r>
      <w:r w:rsidR="00C400BA">
        <w:rPr>
          <w:rFonts w:ascii="Simplified Arabic" w:hAnsi="Simplified Arabic" w:cs="Simplified Arabic" w:hint="cs"/>
          <w:sz w:val="32"/>
          <w:szCs w:val="32"/>
          <w:rtl/>
        </w:rPr>
        <w:t>والخرق هو الحمق والجهل، أي لا ينسب إليه الحمق.</w:t>
      </w:r>
    </w:p>
    <w:p w:rsidR="00C400BA" w:rsidRDefault="00C400BA"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ab/>
        <w:t xml:space="preserve">وترشد الروايات الواردة عن النبيّ (ص) والأئمة من أهل البيت (ع)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ممّا سيأتي الحديث عنها لاحقاً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إلى ضرورة مراعاة الل</w:t>
      </w:r>
      <w:r w:rsidR="00771E2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يونة والتدرّج </w:t>
      </w:r>
      <w:r w:rsidR="00CE0D40">
        <w:rPr>
          <w:rFonts w:ascii="Simplified Arabic" w:hAnsi="Simplified Arabic" w:cs="Simplified Arabic" w:hint="cs"/>
          <w:sz w:val="32"/>
          <w:szCs w:val="32"/>
          <w:rtl/>
        </w:rPr>
        <w:t>في حمل الطفل وتمرينه على العبادات، ولذا يُوجَّه إلى الجمع بين الصلاتين، ويؤذن له بالصوم قدر استطاعته وطاقته، فإذا غلبه الجوع أو العطش يؤمر بالإفطار، وهكذا ينبغي ترغيبه وتشجيعه على تلاوة القرآن وارتياد المساجد دون ضغط أو إكراه مبالغ فيه.</w:t>
      </w:r>
    </w:p>
    <w:p w:rsidR="00CE0D40" w:rsidRPr="00CE0D40" w:rsidRDefault="00237D7B" w:rsidP="0055755A">
      <w:pPr>
        <w:pStyle w:val="ListParagraph"/>
        <w:numPr>
          <w:ilvl w:val="0"/>
          <w:numId w:val="8"/>
        </w:numPr>
        <w:tabs>
          <w:tab w:val="left" w:pos="708"/>
        </w:tabs>
        <w:ind w:left="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المبادرة إلى الأدب</w:t>
      </w:r>
    </w:p>
    <w:p w:rsidR="005428DD" w:rsidRPr="00CE0D40" w:rsidRDefault="00CE0D40" w:rsidP="0055755A">
      <w:pPr>
        <w:pStyle w:val="ListParagraph"/>
        <w:tabs>
          <w:tab w:val="left" w:pos="708"/>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ab/>
        <w:t>إلا أن</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الدعوة إلى التدرّج والتساهل مع الطفل</w:t>
      </w:r>
      <w:r w:rsidR="00586B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لا ينبغي أن ت</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فه</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م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خطأ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بأنّها دعوة إلى إهماله من الناحية التربوية وتركه على هواه، ليفعل </w:t>
      </w:r>
      <w:r w:rsidR="00586B2E">
        <w:rPr>
          <w:rFonts w:ascii="Simplified Arabic" w:hAnsi="Simplified Arabic" w:cs="Simplified Arabic" w:hint="cs"/>
          <w:sz w:val="32"/>
          <w:szCs w:val="32"/>
          <w:rtl/>
        </w:rPr>
        <w:t>ما يحلو له دون ضوابط أو معايير.</w:t>
      </w:r>
      <w:r w:rsidR="00B40D5D">
        <w:rPr>
          <w:rFonts w:ascii="Simplified Arabic" w:hAnsi="Simplified Arabic" w:cs="Simplified Arabic" w:hint="cs"/>
          <w:sz w:val="32"/>
          <w:szCs w:val="32"/>
          <w:rtl/>
        </w:rPr>
        <w:t xml:space="preserve"> فهذا الإهمال ي</w:t>
      </w:r>
      <w:r w:rsidR="00275CAB">
        <w:rPr>
          <w:rFonts w:ascii="Simplified Arabic" w:hAnsi="Simplified Arabic" w:cs="Simplified Arabic" w:hint="cs"/>
          <w:sz w:val="32"/>
          <w:szCs w:val="32"/>
          <w:rtl/>
        </w:rPr>
        <w:t>ُ</w:t>
      </w:r>
      <w:r w:rsidR="00B40D5D">
        <w:rPr>
          <w:rFonts w:ascii="Simplified Arabic" w:hAnsi="Simplified Arabic" w:cs="Simplified Arabic" w:hint="cs"/>
          <w:sz w:val="32"/>
          <w:szCs w:val="32"/>
          <w:rtl/>
        </w:rPr>
        <w:t>عتبر</w:t>
      </w:r>
      <w:r w:rsidR="00586B2E">
        <w:rPr>
          <w:rFonts w:ascii="Simplified Arabic" w:hAnsi="Simplified Arabic" w:cs="Simplified Arabic" w:hint="cs"/>
          <w:sz w:val="32"/>
          <w:szCs w:val="32"/>
          <w:rtl/>
        </w:rPr>
        <w:t xml:space="preserve"> خطأ فادحاً من الناحية التربوية؛</w:t>
      </w:r>
      <w:r w:rsidR="00B40D5D">
        <w:rPr>
          <w:rFonts w:ascii="Simplified Arabic" w:hAnsi="Simplified Arabic" w:cs="Simplified Arabic" w:hint="cs"/>
          <w:sz w:val="32"/>
          <w:szCs w:val="32"/>
          <w:rtl/>
        </w:rPr>
        <w:t xml:space="preserve"> ولذا تنبغي المبادرة والمسارعة </w:t>
      </w:r>
      <w:r w:rsidR="00B40D5D">
        <w:rPr>
          <w:rFonts w:ascii="Simplified Arabic" w:hAnsi="Simplified Arabic" w:cs="Simplified Arabic"/>
          <w:sz w:val="32"/>
          <w:szCs w:val="32"/>
          <w:rtl/>
        </w:rPr>
        <w:t>–</w:t>
      </w:r>
      <w:r w:rsidR="00B40D5D">
        <w:rPr>
          <w:rFonts w:ascii="Simplified Arabic" w:hAnsi="Simplified Arabic" w:cs="Simplified Arabic" w:hint="cs"/>
          <w:sz w:val="32"/>
          <w:szCs w:val="32"/>
          <w:rtl/>
        </w:rPr>
        <w:t xml:space="preserve"> عقيب المرحلة العمرية الأولى التي تنتهي بسن السابعة </w:t>
      </w:r>
      <w:r w:rsidR="00B40D5D">
        <w:rPr>
          <w:rFonts w:ascii="Simplified Arabic" w:hAnsi="Simplified Arabic" w:cs="Simplified Arabic"/>
          <w:sz w:val="32"/>
          <w:szCs w:val="32"/>
          <w:rtl/>
        </w:rPr>
        <w:t>–</w:t>
      </w:r>
      <w:r w:rsidR="00B40D5D">
        <w:rPr>
          <w:rFonts w:ascii="Simplified Arabic" w:hAnsi="Simplified Arabic" w:cs="Simplified Arabic" w:hint="cs"/>
          <w:sz w:val="32"/>
          <w:szCs w:val="32"/>
          <w:rtl/>
        </w:rPr>
        <w:t xml:space="preserve"> إلى تهذيب الطفل وتأديبه وحمله على</w:t>
      </w:r>
      <w:r w:rsidR="000B70DB">
        <w:rPr>
          <w:rFonts w:ascii="Simplified Arabic" w:hAnsi="Simplified Arabic" w:cs="Simplified Arabic" w:hint="cs"/>
          <w:sz w:val="32"/>
          <w:szCs w:val="32"/>
          <w:rtl/>
        </w:rPr>
        <w:t xml:space="preserve"> القيم والمبادئ، لأنّه في هذه المرحلة وبحكم فطرته الصافية النقيّة المتعطّشة إلى اكتساب المعارف والمائلة إلى التقليد ومحاكاة الآخرين</w:t>
      </w:r>
      <w:r w:rsidR="00586B2E">
        <w:rPr>
          <w:rFonts w:ascii="Simplified Arabic" w:hAnsi="Simplified Arabic" w:cs="Simplified Arabic" w:hint="cs"/>
          <w:sz w:val="32"/>
          <w:szCs w:val="32"/>
          <w:rtl/>
        </w:rPr>
        <w:t>،</w:t>
      </w:r>
      <w:r w:rsidR="000B70DB">
        <w:rPr>
          <w:rFonts w:ascii="Simplified Arabic" w:hAnsi="Simplified Arabic" w:cs="Simplified Arabic" w:hint="cs"/>
          <w:sz w:val="32"/>
          <w:szCs w:val="32"/>
          <w:rtl/>
        </w:rPr>
        <w:t xml:space="preserve"> يكون مهي</w:t>
      </w:r>
      <w:r w:rsidR="006C5B09">
        <w:rPr>
          <w:rFonts w:ascii="Simplified Arabic" w:hAnsi="Simplified Arabic" w:cs="Simplified Arabic" w:hint="cs"/>
          <w:sz w:val="32"/>
          <w:szCs w:val="32"/>
          <w:rtl/>
        </w:rPr>
        <w:t>ّ</w:t>
      </w:r>
      <w:r w:rsidR="000B70DB">
        <w:rPr>
          <w:rFonts w:ascii="Simplified Arabic" w:hAnsi="Simplified Arabic" w:cs="Simplified Arabic" w:hint="cs"/>
          <w:sz w:val="32"/>
          <w:szCs w:val="32"/>
          <w:rtl/>
        </w:rPr>
        <w:t>ئاً ومستعد</w:t>
      </w:r>
      <w:r w:rsidR="00275CAB">
        <w:rPr>
          <w:rFonts w:ascii="Simplified Arabic" w:hAnsi="Simplified Arabic" w:cs="Simplified Arabic" w:hint="cs"/>
          <w:sz w:val="32"/>
          <w:szCs w:val="32"/>
          <w:rtl/>
        </w:rPr>
        <w:t>ّ</w:t>
      </w:r>
      <w:r w:rsidR="000B70DB">
        <w:rPr>
          <w:rFonts w:ascii="Simplified Arabic" w:hAnsi="Simplified Arabic" w:cs="Simplified Arabic" w:hint="cs"/>
          <w:sz w:val="32"/>
          <w:szCs w:val="32"/>
          <w:rtl/>
        </w:rPr>
        <w:t>اً استعداداً لا نظير له لتقبّل ما يلقى إليه من مفاهيم</w:t>
      </w:r>
      <w:r w:rsidR="006C5B09">
        <w:rPr>
          <w:rFonts w:ascii="Simplified Arabic" w:hAnsi="Simplified Arabic" w:cs="Simplified Arabic" w:hint="cs"/>
          <w:sz w:val="32"/>
          <w:szCs w:val="32"/>
          <w:rtl/>
        </w:rPr>
        <w:t xml:space="preserve"> وتصوّرات وقيم </w:t>
      </w:r>
      <w:r w:rsidR="006C5B09">
        <w:rPr>
          <w:rFonts w:ascii="Simplified Arabic" w:hAnsi="Simplified Arabic" w:cs="Simplified Arabic"/>
          <w:sz w:val="32"/>
          <w:szCs w:val="32"/>
          <w:rtl/>
        </w:rPr>
        <w:t>–</w:t>
      </w:r>
      <w:r w:rsidR="006C5B09">
        <w:rPr>
          <w:rFonts w:ascii="Simplified Arabic" w:hAnsi="Simplified Arabic" w:cs="Simplified Arabic" w:hint="cs"/>
          <w:sz w:val="32"/>
          <w:szCs w:val="32"/>
          <w:rtl/>
        </w:rPr>
        <w:t xml:space="preserve"> صالحة كانت أو فاسدة، محقّة أو باطلة </w:t>
      </w:r>
      <w:r w:rsidR="006C5B09">
        <w:rPr>
          <w:rFonts w:ascii="Simplified Arabic" w:hAnsi="Simplified Arabic" w:cs="Simplified Arabic"/>
          <w:sz w:val="32"/>
          <w:szCs w:val="32"/>
          <w:rtl/>
        </w:rPr>
        <w:t>–</w:t>
      </w:r>
      <w:r w:rsidR="00586B2E">
        <w:rPr>
          <w:rFonts w:ascii="Simplified Arabic" w:hAnsi="Simplified Arabic" w:cs="Simplified Arabic" w:hint="cs"/>
          <w:sz w:val="32"/>
          <w:szCs w:val="32"/>
          <w:rtl/>
        </w:rPr>
        <w:t>،</w:t>
      </w:r>
      <w:r w:rsidR="006C5B09">
        <w:rPr>
          <w:rFonts w:ascii="Simplified Arabic" w:hAnsi="Simplified Arabic" w:cs="Simplified Arabic" w:hint="cs"/>
          <w:sz w:val="32"/>
          <w:szCs w:val="32"/>
          <w:rtl/>
        </w:rPr>
        <w:t xml:space="preserve"> لذا يكون لزاماً على الأهل والمرب</w:t>
      </w:r>
      <w:r w:rsidR="00275CAB">
        <w:rPr>
          <w:rFonts w:ascii="Simplified Arabic" w:hAnsi="Simplified Arabic" w:cs="Simplified Arabic" w:hint="cs"/>
          <w:sz w:val="32"/>
          <w:szCs w:val="32"/>
          <w:rtl/>
        </w:rPr>
        <w:t>ّ</w:t>
      </w:r>
      <w:r w:rsidR="006C5B09">
        <w:rPr>
          <w:rFonts w:ascii="Simplified Arabic" w:hAnsi="Simplified Arabic" w:cs="Simplified Arabic" w:hint="cs"/>
          <w:sz w:val="32"/>
          <w:szCs w:val="32"/>
          <w:rtl/>
        </w:rPr>
        <w:t xml:space="preserve">ين اغتنام مرحلة الطفولة لتوجيه الطفل </w:t>
      </w:r>
      <w:r w:rsidR="00586B2E">
        <w:rPr>
          <w:rFonts w:ascii="Simplified Arabic" w:hAnsi="Simplified Arabic" w:cs="Simplified Arabic" w:hint="cs"/>
          <w:sz w:val="32"/>
          <w:szCs w:val="32"/>
          <w:rtl/>
        </w:rPr>
        <w:t>لما فيه صالحه في الدنيا والآخرة.</w:t>
      </w:r>
      <w:r w:rsidR="006C5B09">
        <w:rPr>
          <w:rFonts w:ascii="Simplified Arabic" w:hAnsi="Simplified Arabic" w:cs="Simplified Arabic" w:hint="cs"/>
          <w:sz w:val="32"/>
          <w:szCs w:val="32"/>
          <w:rtl/>
        </w:rPr>
        <w:t xml:space="preserve"> أما إذا تجاوز هذه المرحلة وأصبح شاب</w:t>
      </w:r>
      <w:r w:rsidR="00275CAB">
        <w:rPr>
          <w:rFonts w:ascii="Simplified Arabic" w:hAnsi="Simplified Arabic" w:cs="Simplified Arabic" w:hint="cs"/>
          <w:sz w:val="32"/>
          <w:szCs w:val="32"/>
          <w:rtl/>
        </w:rPr>
        <w:t>ّ</w:t>
      </w:r>
      <w:r w:rsidR="006C5B09">
        <w:rPr>
          <w:rFonts w:ascii="Simplified Arabic" w:hAnsi="Simplified Arabic" w:cs="Simplified Arabic" w:hint="cs"/>
          <w:sz w:val="32"/>
          <w:szCs w:val="32"/>
          <w:rtl/>
        </w:rPr>
        <w:t>اً</w:t>
      </w:r>
      <w:r w:rsidR="00586B2E">
        <w:rPr>
          <w:rFonts w:ascii="Simplified Arabic" w:hAnsi="Simplified Arabic" w:cs="Simplified Arabic" w:hint="cs"/>
          <w:sz w:val="32"/>
          <w:szCs w:val="32"/>
          <w:rtl/>
        </w:rPr>
        <w:t>،</w:t>
      </w:r>
      <w:r w:rsidR="006C5B09">
        <w:rPr>
          <w:rFonts w:ascii="Simplified Arabic" w:hAnsi="Simplified Arabic" w:cs="Simplified Arabic" w:hint="cs"/>
          <w:sz w:val="32"/>
          <w:szCs w:val="32"/>
          <w:rtl/>
        </w:rPr>
        <w:t xml:space="preserve"> فإنّ اهتماماته تتبدّل وتكثر همومه ومشاغله</w:t>
      </w:r>
      <w:r w:rsidR="00586B2E">
        <w:rPr>
          <w:rFonts w:ascii="Simplified Arabic" w:hAnsi="Simplified Arabic" w:cs="Simplified Arabic" w:hint="cs"/>
          <w:sz w:val="32"/>
          <w:szCs w:val="32"/>
          <w:rtl/>
        </w:rPr>
        <w:t>،</w:t>
      </w:r>
      <w:r w:rsidR="006C5B09">
        <w:rPr>
          <w:rFonts w:ascii="Simplified Arabic" w:hAnsi="Simplified Arabic" w:cs="Simplified Arabic" w:hint="cs"/>
          <w:sz w:val="32"/>
          <w:szCs w:val="32"/>
          <w:rtl/>
        </w:rPr>
        <w:t xml:space="preserve"> وتضغط عليه الغريزة ومتطلّبات </w:t>
      </w:r>
      <w:r w:rsidR="004A1D21">
        <w:rPr>
          <w:rFonts w:ascii="Simplified Arabic" w:hAnsi="Simplified Arabic" w:cs="Simplified Arabic" w:hint="cs"/>
          <w:sz w:val="32"/>
          <w:szCs w:val="32"/>
          <w:rtl/>
        </w:rPr>
        <w:t xml:space="preserve">الحياة، ما يجعل من الصعب استصلاح حاله أو تجاوبه مع أساليب </w:t>
      </w:r>
      <w:r w:rsidR="005428DD">
        <w:rPr>
          <w:rFonts w:ascii="Simplified Arabic" w:hAnsi="Simplified Arabic" w:cs="Simplified Arabic" w:hint="cs"/>
          <w:sz w:val="32"/>
          <w:szCs w:val="32"/>
          <w:rtl/>
        </w:rPr>
        <w:t>التربية والتزكية، ومن هنا ورد في وصية أمير المؤمنين (ع) لابنه الإمام الحسن (ع): "</w:t>
      </w:r>
      <w:r w:rsidR="005428DD" w:rsidRPr="005428DD">
        <w:rPr>
          <w:rFonts w:ascii="Simplified Arabic" w:hAnsi="Simplified Arabic" w:cs="Simplified Arabic" w:hint="cs"/>
          <w:b/>
          <w:bCs/>
          <w:sz w:val="32"/>
          <w:szCs w:val="32"/>
          <w:rtl/>
        </w:rPr>
        <w:t>إنّما قلب الحدث كالأرض الخالية ما أ</w:t>
      </w:r>
      <w:r w:rsidR="00275CAB">
        <w:rPr>
          <w:rFonts w:ascii="Simplified Arabic" w:hAnsi="Simplified Arabic" w:cs="Simplified Arabic" w:hint="cs"/>
          <w:b/>
          <w:bCs/>
          <w:sz w:val="32"/>
          <w:szCs w:val="32"/>
          <w:rtl/>
        </w:rPr>
        <w:t>ُ</w:t>
      </w:r>
      <w:r w:rsidR="005428DD" w:rsidRPr="005428DD">
        <w:rPr>
          <w:rFonts w:ascii="Simplified Arabic" w:hAnsi="Simplified Arabic" w:cs="Simplified Arabic" w:hint="cs"/>
          <w:b/>
          <w:bCs/>
          <w:sz w:val="32"/>
          <w:szCs w:val="32"/>
          <w:rtl/>
        </w:rPr>
        <w:t>لقي فيها من شيء قبلته، فبادرتك بالأدب قبل أن يقسو قليل ويشتغل بك، إي ب</w:t>
      </w:r>
      <w:r w:rsidR="00275CAB">
        <w:rPr>
          <w:rFonts w:ascii="Simplified Arabic" w:hAnsi="Simplified Arabic" w:cs="Simplified Arabic" w:hint="cs"/>
          <w:b/>
          <w:bCs/>
          <w:sz w:val="32"/>
          <w:szCs w:val="32"/>
          <w:rtl/>
        </w:rPr>
        <w:t>ُ</w:t>
      </w:r>
      <w:r w:rsidR="005428DD" w:rsidRPr="005428DD">
        <w:rPr>
          <w:rFonts w:ascii="Simplified Arabic" w:hAnsi="Simplified Arabic" w:cs="Simplified Arabic" w:hint="cs"/>
          <w:b/>
          <w:bCs/>
          <w:sz w:val="32"/>
          <w:szCs w:val="32"/>
          <w:rtl/>
        </w:rPr>
        <w:t xml:space="preserve">ني: إنّي وإن لم أكن عُمِّرت عُمر مَن كان قبلي فقد نظرت في أعمالهم، وفكرت في أخبارهم، وسرت في آثارهم حتى عدت كأحدهم، </w:t>
      </w:r>
      <w:r w:rsidR="005428DD" w:rsidRPr="00275CAB">
        <w:rPr>
          <w:rFonts w:ascii="Simplified Arabic" w:hAnsi="Simplified Arabic" w:cs="Simplified Arabic" w:hint="cs"/>
          <w:sz w:val="32"/>
          <w:szCs w:val="32"/>
          <w:rtl/>
        </w:rPr>
        <w:t>إلى أن يقول:</w:t>
      </w:r>
      <w:r w:rsidR="005428DD" w:rsidRPr="005428DD">
        <w:rPr>
          <w:rFonts w:ascii="Simplified Arabic" w:hAnsi="Simplified Arabic" w:cs="Simplified Arabic" w:hint="cs"/>
          <w:b/>
          <w:bCs/>
          <w:sz w:val="32"/>
          <w:szCs w:val="32"/>
          <w:rtl/>
        </w:rPr>
        <w:t xml:space="preserve"> ورأيت حيث عناني من أمرك ما يعني الوالد الشفيق وأجمعت عليه من أدبك أن يكون ذلك وأنت مقبل العمر ومقتبل الدهر ذو نيّة سليمة ونفسٍ صافية</w:t>
      </w:r>
      <w:r w:rsidR="005428DD">
        <w:rPr>
          <w:rFonts w:ascii="Simplified Arabic" w:hAnsi="Simplified Arabic" w:cs="Simplified Arabic" w:hint="cs"/>
          <w:sz w:val="32"/>
          <w:szCs w:val="32"/>
          <w:rtl/>
        </w:rPr>
        <w:t>"</w:t>
      </w:r>
      <w:r w:rsidR="005428DD">
        <w:rPr>
          <w:rStyle w:val="FootnoteReference"/>
          <w:rFonts w:ascii="Simplified Arabic" w:hAnsi="Simplified Arabic" w:cs="Simplified Arabic"/>
          <w:sz w:val="32"/>
          <w:szCs w:val="32"/>
          <w:rtl/>
        </w:rPr>
        <w:footnoteReference w:customMarkFollows="1" w:id="45"/>
        <w:t>(1)</w:t>
      </w:r>
      <w:r w:rsidR="005428DD">
        <w:rPr>
          <w:rFonts w:ascii="Simplified Arabic" w:hAnsi="Simplified Arabic" w:cs="Simplified Arabic" w:hint="cs"/>
          <w:sz w:val="32"/>
          <w:szCs w:val="32"/>
          <w:rtl/>
        </w:rPr>
        <w:t xml:space="preserve">، وفي الحديث أنّ الإمام الصادق (ع) سأل بعض أصحابه وهو أبو جعفر الأحول: </w:t>
      </w:r>
      <w:r w:rsidR="005428DD" w:rsidRPr="00275CAB">
        <w:rPr>
          <w:rFonts w:ascii="Simplified Arabic" w:hAnsi="Simplified Arabic" w:cs="Simplified Arabic" w:hint="cs"/>
          <w:b/>
          <w:bCs/>
          <w:sz w:val="32"/>
          <w:szCs w:val="32"/>
          <w:rtl/>
        </w:rPr>
        <w:t>أتيت البصرة؟</w:t>
      </w:r>
      <w:r w:rsidR="005428DD">
        <w:rPr>
          <w:rFonts w:ascii="Simplified Arabic" w:hAnsi="Simplified Arabic" w:cs="Simplified Arabic" w:hint="cs"/>
          <w:sz w:val="32"/>
          <w:szCs w:val="32"/>
          <w:rtl/>
        </w:rPr>
        <w:t xml:space="preserve"> فقال: نعم، قال: </w:t>
      </w:r>
      <w:r w:rsidR="005428DD" w:rsidRPr="00275CAB">
        <w:rPr>
          <w:rFonts w:ascii="Simplified Arabic" w:hAnsi="Simplified Arabic" w:cs="Simplified Arabic" w:hint="cs"/>
          <w:b/>
          <w:bCs/>
          <w:sz w:val="32"/>
          <w:szCs w:val="32"/>
          <w:rtl/>
        </w:rPr>
        <w:t>كيف رأيت مسارعة الناس إلى هذا الأمر ودخولهم فيه؟</w:t>
      </w:r>
      <w:r w:rsidR="005428DD">
        <w:rPr>
          <w:rFonts w:ascii="Simplified Arabic" w:hAnsi="Simplified Arabic" w:cs="Simplified Arabic" w:hint="cs"/>
          <w:sz w:val="32"/>
          <w:szCs w:val="32"/>
          <w:rtl/>
        </w:rPr>
        <w:t xml:space="preserve"> (يقصد </w:t>
      </w:r>
      <w:r w:rsidR="005428DD">
        <w:rPr>
          <w:rFonts w:ascii="Simplified Arabic" w:hAnsi="Simplified Arabic" w:cs="Simplified Arabic" w:hint="cs"/>
          <w:sz w:val="32"/>
          <w:szCs w:val="32"/>
          <w:rtl/>
        </w:rPr>
        <w:lastRenderedPageBreak/>
        <w:t>بذلك دخول الناس في خطّ أهل البيت (ع)</w:t>
      </w:r>
      <w:r w:rsidR="00586B2E">
        <w:rPr>
          <w:rFonts w:ascii="Simplified Arabic" w:hAnsi="Simplified Arabic" w:cs="Simplified Arabic" w:hint="cs"/>
          <w:sz w:val="32"/>
          <w:szCs w:val="32"/>
          <w:rtl/>
        </w:rPr>
        <w:t>)</w:t>
      </w:r>
      <w:r w:rsidR="005428DD">
        <w:rPr>
          <w:rFonts w:ascii="Simplified Arabic" w:hAnsi="Simplified Arabic" w:cs="Simplified Arabic" w:hint="cs"/>
          <w:sz w:val="32"/>
          <w:szCs w:val="32"/>
          <w:rtl/>
        </w:rPr>
        <w:t xml:space="preserve"> قال: والله إنّهم لقليل، ولقد فعلوا وإنّ ذلك لقليل، فقال (ع): "</w:t>
      </w:r>
      <w:r w:rsidR="005428DD" w:rsidRPr="005428DD">
        <w:rPr>
          <w:rFonts w:ascii="Simplified Arabic" w:hAnsi="Simplified Arabic" w:cs="Simplified Arabic" w:hint="cs"/>
          <w:b/>
          <w:bCs/>
          <w:sz w:val="32"/>
          <w:szCs w:val="32"/>
          <w:rtl/>
        </w:rPr>
        <w:t>عليك بالأحداث فإنّهم أسرع إلى كلّ خير</w:t>
      </w:r>
      <w:r w:rsidR="005428DD">
        <w:rPr>
          <w:rFonts w:ascii="Simplified Arabic" w:hAnsi="Simplified Arabic" w:cs="Simplified Arabic" w:hint="cs"/>
          <w:sz w:val="32"/>
          <w:szCs w:val="32"/>
          <w:rtl/>
        </w:rPr>
        <w:t>"</w:t>
      </w:r>
      <w:r w:rsidR="005428DD">
        <w:rPr>
          <w:rStyle w:val="FootnoteReference"/>
          <w:rFonts w:ascii="Simplified Arabic" w:hAnsi="Simplified Arabic" w:cs="Simplified Arabic"/>
          <w:sz w:val="32"/>
          <w:szCs w:val="32"/>
          <w:rtl/>
        </w:rPr>
        <w:footnoteReference w:customMarkFollows="1" w:id="46"/>
        <w:t>(1)</w:t>
      </w:r>
      <w:r w:rsidR="00586B2E">
        <w:rPr>
          <w:rStyle w:val="FootnoteReference"/>
          <w:rFonts w:ascii="Simplified Arabic" w:hAnsi="Simplified Arabic" w:cs="Simplified Arabic" w:hint="cs"/>
          <w:sz w:val="32"/>
          <w:szCs w:val="32"/>
          <w:rtl/>
        </w:rPr>
        <w:t>.</w:t>
      </w:r>
    </w:p>
    <w:p w:rsidR="008D390F" w:rsidRPr="008D390F" w:rsidRDefault="008D390F" w:rsidP="0055755A">
      <w:pPr>
        <w:pStyle w:val="ListParagraph"/>
        <w:numPr>
          <w:ilvl w:val="0"/>
          <w:numId w:val="8"/>
        </w:numPr>
        <w:tabs>
          <w:tab w:val="left" w:pos="708"/>
        </w:tabs>
        <w:ind w:left="0"/>
        <w:jc w:val="both"/>
        <w:rPr>
          <w:rFonts w:ascii="Simplified Arabic" w:hAnsi="Simplified Arabic" w:cs="Simplified Arabic"/>
          <w:b/>
          <w:bCs/>
          <w:sz w:val="32"/>
          <w:szCs w:val="32"/>
        </w:rPr>
      </w:pPr>
      <w:r w:rsidRPr="008D390F">
        <w:rPr>
          <w:rFonts w:ascii="Simplified Arabic" w:hAnsi="Simplified Arabic" w:cs="Simplified Arabic" w:hint="cs"/>
          <w:b/>
          <w:bCs/>
          <w:sz w:val="32"/>
          <w:szCs w:val="32"/>
          <w:rtl/>
        </w:rPr>
        <w:t xml:space="preserve"> التأديب بالسلوك</w:t>
      </w:r>
    </w:p>
    <w:p w:rsidR="00411439" w:rsidRDefault="008D390F" w:rsidP="0055755A">
      <w:pPr>
        <w:pStyle w:val="ListParagraph"/>
        <w:tabs>
          <w:tab w:val="left" w:pos="708"/>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ab/>
        <w:t>ومن القواعد أو الأساليب التي لا بدّ للعملية التربوية أن تعتمدها</w:t>
      </w:r>
      <w:r w:rsidR="00586B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وتأخذ بها </w:t>
      </w:r>
      <w:r w:rsidR="00586B2E">
        <w:rPr>
          <w:rFonts w:ascii="Simplified Arabic" w:hAnsi="Simplified Arabic" w:cs="Simplified Arabic" w:hint="cs"/>
          <w:sz w:val="32"/>
          <w:szCs w:val="32"/>
          <w:rtl/>
        </w:rPr>
        <w:t xml:space="preserve">هي </w:t>
      </w:r>
      <w:r>
        <w:rPr>
          <w:rFonts w:ascii="Simplified Arabic" w:hAnsi="Simplified Arabic" w:cs="Simplified Arabic" w:hint="cs"/>
          <w:sz w:val="32"/>
          <w:szCs w:val="32"/>
          <w:rtl/>
        </w:rPr>
        <w:t>قاعدة التأديب بالسلوك</w:t>
      </w:r>
      <w:r w:rsidR="00586B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باعتبار أنّ غرس الق</w:t>
      </w:r>
      <w:r w:rsidR="007C0182">
        <w:rPr>
          <w:rFonts w:ascii="Simplified Arabic" w:hAnsi="Simplified Arabic" w:cs="Simplified Arabic" w:hint="cs"/>
          <w:sz w:val="32"/>
          <w:szCs w:val="32"/>
          <w:rtl/>
        </w:rPr>
        <w:t>ِ</w:t>
      </w:r>
      <w:r>
        <w:rPr>
          <w:rFonts w:ascii="Simplified Arabic" w:hAnsi="Simplified Arabic" w:cs="Simplified Arabic" w:hint="cs"/>
          <w:sz w:val="32"/>
          <w:szCs w:val="32"/>
          <w:rtl/>
        </w:rPr>
        <w:t>ي</w:t>
      </w:r>
      <w:r w:rsidR="007C0182">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م الأخلاقية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كالصدق، والتواضع والإيثار وحفظ الأمانة واحترام الآخر وسواها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في نفوس الأطفال لا يُكتفى فيه بالوعظ والإرشاد وامتداح هذه القيم وتمجيدها، بل لا بدّ أن يتمثّلها ال</w:t>
      </w:r>
      <w:r w:rsidR="00586B2E">
        <w:rPr>
          <w:rFonts w:ascii="Simplified Arabic" w:hAnsi="Simplified Arabic" w:cs="Simplified Arabic" w:hint="cs"/>
          <w:sz w:val="32"/>
          <w:szCs w:val="32"/>
          <w:rtl/>
        </w:rPr>
        <w:t>واعظ في سلوكه ويجسّدها في حياته.</w:t>
      </w:r>
      <w:r>
        <w:rPr>
          <w:rFonts w:ascii="Simplified Arabic" w:hAnsi="Simplified Arabic" w:cs="Simplified Arabic" w:hint="cs"/>
          <w:sz w:val="32"/>
          <w:szCs w:val="32"/>
          <w:rtl/>
        </w:rPr>
        <w:t xml:space="preserve"> فإنّ أسلوب</w:t>
      </w:r>
      <w:r w:rsidR="007C0182">
        <w:rPr>
          <w:rFonts w:ascii="Simplified Arabic" w:hAnsi="Simplified Arabic" w:cs="Simplified Arabic" w:hint="cs"/>
          <w:sz w:val="32"/>
          <w:szCs w:val="32"/>
          <w:rtl/>
        </w:rPr>
        <w:t xml:space="preserve"> التربية بالسلوك أبلغ تأثيراً من أ</w:t>
      </w:r>
      <w:r w:rsidR="00586B2E">
        <w:rPr>
          <w:rFonts w:ascii="Simplified Arabic" w:hAnsi="Simplified Arabic" w:cs="Simplified Arabic" w:hint="cs"/>
          <w:sz w:val="32"/>
          <w:szCs w:val="32"/>
          <w:rtl/>
        </w:rPr>
        <w:t>سلوب التربية بالوعظ المجرّد، وقد</w:t>
      </w:r>
      <w:r w:rsidR="007C0182">
        <w:rPr>
          <w:rFonts w:ascii="Simplified Arabic" w:hAnsi="Simplified Arabic" w:cs="Simplified Arabic" w:hint="cs"/>
          <w:sz w:val="32"/>
          <w:szCs w:val="32"/>
          <w:rtl/>
        </w:rPr>
        <w:t xml:space="preserve"> ورد في الحديث الشريف: "</w:t>
      </w:r>
      <w:r w:rsidR="007C0182" w:rsidRPr="007C0182">
        <w:rPr>
          <w:rFonts w:ascii="Simplified Arabic" w:hAnsi="Simplified Arabic" w:cs="Simplified Arabic" w:hint="cs"/>
          <w:b/>
          <w:bCs/>
          <w:sz w:val="32"/>
          <w:szCs w:val="32"/>
          <w:rtl/>
        </w:rPr>
        <w:t>وم</w:t>
      </w:r>
      <w:r w:rsidR="00275CAB">
        <w:rPr>
          <w:rFonts w:ascii="Simplified Arabic" w:hAnsi="Simplified Arabic" w:cs="Simplified Arabic" w:hint="cs"/>
          <w:b/>
          <w:bCs/>
          <w:sz w:val="32"/>
          <w:szCs w:val="32"/>
          <w:rtl/>
        </w:rPr>
        <w:t>ُ</w:t>
      </w:r>
      <w:r w:rsidR="007C0182" w:rsidRPr="007C0182">
        <w:rPr>
          <w:rFonts w:ascii="Simplified Arabic" w:hAnsi="Simplified Arabic" w:cs="Simplified Arabic" w:hint="cs"/>
          <w:b/>
          <w:bCs/>
          <w:sz w:val="32"/>
          <w:szCs w:val="32"/>
          <w:rtl/>
        </w:rPr>
        <w:t>عل</w:t>
      </w:r>
      <w:r w:rsidR="00275CAB">
        <w:rPr>
          <w:rFonts w:ascii="Simplified Arabic" w:hAnsi="Simplified Arabic" w:cs="Simplified Arabic" w:hint="cs"/>
          <w:b/>
          <w:bCs/>
          <w:sz w:val="32"/>
          <w:szCs w:val="32"/>
          <w:rtl/>
        </w:rPr>
        <w:t>ّ</w:t>
      </w:r>
      <w:r w:rsidR="007C0182" w:rsidRPr="007C0182">
        <w:rPr>
          <w:rFonts w:ascii="Simplified Arabic" w:hAnsi="Simplified Arabic" w:cs="Simplified Arabic" w:hint="cs"/>
          <w:b/>
          <w:bCs/>
          <w:sz w:val="32"/>
          <w:szCs w:val="32"/>
          <w:rtl/>
        </w:rPr>
        <w:t>م النفس ومؤدّبها أحقّ</w:t>
      </w:r>
      <w:r w:rsidR="00275CAB">
        <w:rPr>
          <w:rFonts w:ascii="Simplified Arabic" w:hAnsi="Simplified Arabic" w:cs="Simplified Arabic" w:hint="cs"/>
          <w:b/>
          <w:bCs/>
          <w:sz w:val="32"/>
          <w:szCs w:val="32"/>
          <w:rtl/>
        </w:rPr>
        <w:t>ُ</w:t>
      </w:r>
      <w:r w:rsidR="007C0182" w:rsidRPr="007C0182">
        <w:rPr>
          <w:rFonts w:ascii="Simplified Arabic" w:hAnsi="Simplified Arabic" w:cs="Simplified Arabic" w:hint="cs"/>
          <w:b/>
          <w:bCs/>
          <w:sz w:val="32"/>
          <w:szCs w:val="32"/>
          <w:rtl/>
        </w:rPr>
        <w:t xml:space="preserve"> بالإجلال من معلم الناس ومؤدّبهم</w:t>
      </w:r>
      <w:r w:rsidR="007C0182">
        <w:rPr>
          <w:rFonts w:ascii="Simplified Arabic" w:hAnsi="Simplified Arabic" w:cs="Simplified Arabic" w:hint="cs"/>
          <w:sz w:val="32"/>
          <w:szCs w:val="32"/>
          <w:rtl/>
        </w:rPr>
        <w:t>"</w:t>
      </w:r>
      <w:r w:rsidR="007C0182">
        <w:rPr>
          <w:rStyle w:val="FootnoteReference"/>
          <w:rFonts w:ascii="Simplified Arabic" w:hAnsi="Simplified Arabic" w:cs="Simplified Arabic"/>
          <w:sz w:val="32"/>
          <w:szCs w:val="32"/>
          <w:rtl/>
        </w:rPr>
        <w:footnoteReference w:customMarkFollows="1" w:id="47"/>
        <w:t>(2)</w:t>
      </w:r>
      <w:r w:rsidR="007C0182">
        <w:rPr>
          <w:rFonts w:ascii="Simplified Arabic" w:hAnsi="Simplified Arabic" w:cs="Simplified Arabic" w:hint="cs"/>
          <w:sz w:val="32"/>
          <w:szCs w:val="32"/>
          <w:rtl/>
        </w:rPr>
        <w:t xml:space="preserve">، </w:t>
      </w:r>
      <w:r w:rsidR="00957739">
        <w:rPr>
          <w:rFonts w:ascii="Simplified Arabic" w:hAnsi="Simplified Arabic" w:cs="Simplified Arabic" w:hint="cs"/>
          <w:sz w:val="32"/>
          <w:szCs w:val="32"/>
          <w:rtl/>
        </w:rPr>
        <w:t>فالأب أو المعلّم الذي يُحبَّ لابنه أو تلميذه أن يكون صادقاً</w:t>
      </w:r>
      <w:r w:rsidR="00586B2E">
        <w:rPr>
          <w:rFonts w:ascii="Simplified Arabic" w:hAnsi="Simplified Arabic" w:cs="Simplified Arabic" w:hint="cs"/>
          <w:sz w:val="32"/>
          <w:szCs w:val="32"/>
          <w:rtl/>
        </w:rPr>
        <w:t>،</w:t>
      </w:r>
      <w:r w:rsidR="00957739">
        <w:rPr>
          <w:rFonts w:ascii="Simplified Arabic" w:hAnsi="Simplified Arabic" w:cs="Simplified Arabic" w:hint="cs"/>
          <w:sz w:val="32"/>
          <w:szCs w:val="32"/>
          <w:rtl/>
        </w:rPr>
        <w:t xml:space="preserve"> لا يكفيه أن يأمره بالص</w:t>
      </w:r>
      <w:r w:rsidR="00275CAB">
        <w:rPr>
          <w:rFonts w:ascii="Simplified Arabic" w:hAnsi="Simplified Arabic" w:cs="Simplified Arabic" w:hint="cs"/>
          <w:sz w:val="32"/>
          <w:szCs w:val="32"/>
          <w:rtl/>
        </w:rPr>
        <w:t>ِّ</w:t>
      </w:r>
      <w:r w:rsidR="00957739">
        <w:rPr>
          <w:rFonts w:ascii="Simplified Arabic" w:hAnsi="Simplified Arabic" w:cs="Simplified Arabic" w:hint="cs"/>
          <w:sz w:val="32"/>
          <w:szCs w:val="32"/>
          <w:rtl/>
        </w:rPr>
        <w:t>دق ويمتدحه له أو ينهاه عن الكذب ويذمّه</w:t>
      </w:r>
      <w:r w:rsidR="00586B2E">
        <w:rPr>
          <w:rFonts w:ascii="Simplified Arabic" w:hAnsi="Simplified Arabic" w:cs="Simplified Arabic" w:hint="cs"/>
          <w:sz w:val="32"/>
          <w:szCs w:val="32"/>
          <w:rtl/>
        </w:rPr>
        <w:t xml:space="preserve"> له</w:t>
      </w:r>
      <w:r w:rsidR="00957739">
        <w:rPr>
          <w:rFonts w:ascii="Simplified Arabic" w:hAnsi="Simplified Arabic" w:cs="Simplified Arabic" w:hint="cs"/>
          <w:sz w:val="32"/>
          <w:szCs w:val="32"/>
          <w:rtl/>
        </w:rPr>
        <w:t xml:space="preserve">، بل عليه أن يقرن القول بالفعل، فيكون هو صادقاً في وعوده مع الطفل وفي أحاديثه التي ينطلق بها على مرأى </w:t>
      </w:r>
      <w:r w:rsidR="00411439">
        <w:rPr>
          <w:rFonts w:ascii="Simplified Arabic" w:hAnsi="Simplified Arabic" w:cs="Simplified Arabic" w:hint="cs"/>
          <w:sz w:val="32"/>
          <w:szCs w:val="32"/>
          <w:rtl/>
        </w:rPr>
        <w:t>ومسمع منه</w:t>
      </w:r>
      <w:r w:rsidR="00586B2E">
        <w:rPr>
          <w:rFonts w:ascii="Simplified Arabic" w:hAnsi="Simplified Arabic" w:cs="Simplified Arabic" w:hint="cs"/>
          <w:sz w:val="32"/>
          <w:szCs w:val="32"/>
          <w:rtl/>
        </w:rPr>
        <w:t>،</w:t>
      </w:r>
      <w:r w:rsidR="00411439">
        <w:rPr>
          <w:rFonts w:ascii="Simplified Arabic" w:hAnsi="Simplified Arabic" w:cs="Simplified Arabic" w:hint="cs"/>
          <w:sz w:val="32"/>
          <w:szCs w:val="32"/>
          <w:rtl/>
        </w:rPr>
        <w:t xml:space="preserve"> فهذا أفضل واعظ ومؤدّب للط</w:t>
      </w:r>
      <w:r w:rsidR="00275CAB">
        <w:rPr>
          <w:rFonts w:ascii="Simplified Arabic" w:hAnsi="Simplified Arabic" w:cs="Simplified Arabic" w:hint="cs"/>
          <w:sz w:val="32"/>
          <w:szCs w:val="32"/>
          <w:rtl/>
        </w:rPr>
        <w:t>ّ</w:t>
      </w:r>
      <w:r w:rsidR="00411439">
        <w:rPr>
          <w:rFonts w:ascii="Simplified Arabic" w:hAnsi="Simplified Arabic" w:cs="Simplified Arabic" w:hint="cs"/>
          <w:sz w:val="32"/>
          <w:szCs w:val="32"/>
          <w:rtl/>
        </w:rPr>
        <w:t>فل.</w:t>
      </w:r>
    </w:p>
    <w:p w:rsidR="00F6079B" w:rsidRDefault="00147043" w:rsidP="0055755A">
      <w:pPr>
        <w:pStyle w:val="ListParagraph"/>
        <w:tabs>
          <w:tab w:val="left" w:pos="708"/>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ab/>
        <w:t>إنَّ الكثير من الآباء والأمهات يرتكبون خطيئة كبيرة ومضاعَفة</w:t>
      </w:r>
      <w:r w:rsidR="00586B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عندم</w:t>
      </w:r>
      <w:r w:rsidR="00586B2E">
        <w:rPr>
          <w:rFonts w:ascii="Simplified Arabic" w:hAnsi="Simplified Arabic" w:cs="Simplified Arabic" w:hint="cs"/>
          <w:sz w:val="32"/>
          <w:szCs w:val="32"/>
          <w:rtl/>
        </w:rPr>
        <w:t>ا يكذبون في حضور أبنائهم الصغار؛</w:t>
      </w:r>
      <w:r>
        <w:rPr>
          <w:rFonts w:ascii="Simplified Arabic" w:hAnsi="Simplified Arabic" w:cs="Simplified Arabic" w:hint="cs"/>
          <w:sz w:val="32"/>
          <w:szCs w:val="32"/>
          <w:rtl/>
        </w:rPr>
        <w:t xml:space="preserve"> لأنّهم بذلك لا يفعلون القبيح ويعصون الخالق فحسب، بل إنّهم يعلّمون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بسلوكهم الخاطئ - هذا</w:t>
      </w:r>
      <w:r w:rsidR="00C92104" w:rsidRPr="008D390F">
        <w:rPr>
          <w:rFonts w:ascii="Simplified Arabic" w:hAnsi="Simplified Arabic" w:cs="Simplified Arabic" w:hint="cs"/>
          <w:sz w:val="32"/>
          <w:szCs w:val="32"/>
          <w:rtl/>
        </w:rPr>
        <w:t xml:space="preserve"> </w:t>
      </w:r>
      <w:r w:rsidR="00586B2E">
        <w:rPr>
          <w:rFonts w:ascii="Simplified Arabic" w:hAnsi="Simplified Arabic" w:cs="Simplified Arabic" w:hint="cs"/>
          <w:sz w:val="32"/>
          <w:szCs w:val="32"/>
          <w:rtl/>
        </w:rPr>
        <w:t>الطفل على الكذب.</w:t>
      </w:r>
      <w:r w:rsidR="00F6079B">
        <w:rPr>
          <w:rFonts w:ascii="Simplified Arabic" w:hAnsi="Simplified Arabic" w:cs="Simplified Arabic" w:hint="cs"/>
          <w:sz w:val="32"/>
          <w:szCs w:val="32"/>
          <w:rtl/>
        </w:rPr>
        <w:t xml:space="preserve"> أو</w:t>
      </w:r>
      <w:r w:rsidR="00586B2E">
        <w:rPr>
          <w:rFonts w:ascii="Simplified Arabic" w:hAnsi="Simplified Arabic" w:cs="Simplified Arabic" w:hint="cs"/>
          <w:sz w:val="32"/>
          <w:szCs w:val="32"/>
          <w:rtl/>
        </w:rPr>
        <w:t xml:space="preserve"> </w:t>
      </w:r>
      <w:r w:rsidR="00F6079B">
        <w:rPr>
          <w:rFonts w:ascii="Simplified Arabic" w:hAnsi="Simplified Arabic" w:cs="Simplified Arabic" w:hint="cs"/>
          <w:sz w:val="32"/>
          <w:szCs w:val="32"/>
          <w:rtl/>
        </w:rPr>
        <w:t>ليس الكثير منّا عندما يطرق بابهم شخص معيّن ممّن لا يرغبون بالحديث معه</w:t>
      </w:r>
      <w:r w:rsidR="00586B2E">
        <w:rPr>
          <w:rFonts w:ascii="Simplified Arabic" w:hAnsi="Simplified Arabic" w:cs="Simplified Arabic" w:hint="cs"/>
          <w:sz w:val="32"/>
          <w:szCs w:val="32"/>
          <w:rtl/>
        </w:rPr>
        <w:t>،</w:t>
      </w:r>
      <w:r w:rsidR="00F6079B">
        <w:rPr>
          <w:rFonts w:ascii="Simplified Arabic" w:hAnsi="Simplified Arabic" w:cs="Simplified Arabic" w:hint="cs"/>
          <w:sz w:val="32"/>
          <w:szCs w:val="32"/>
          <w:rtl/>
        </w:rPr>
        <w:t xml:space="preserve"> يقولون لطفلهم: قل لفل</w:t>
      </w:r>
      <w:r w:rsidR="00275CAB">
        <w:rPr>
          <w:rFonts w:ascii="Simplified Arabic" w:hAnsi="Simplified Arabic" w:cs="Simplified Arabic" w:hint="cs"/>
          <w:sz w:val="32"/>
          <w:szCs w:val="32"/>
          <w:rtl/>
        </w:rPr>
        <w:t>ان: إنّ والدي ليس في البيت، أو إ</w:t>
      </w:r>
      <w:r w:rsidR="00F6079B">
        <w:rPr>
          <w:rFonts w:ascii="Simplified Arabic" w:hAnsi="Simplified Arabic" w:cs="Simplified Arabic" w:hint="cs"/>
          <w:sz w:val="32"/>
          <w:szCs w:val="32"/>
          <w:rtl/>
        </w:rPr>
        <w:t>نّه نائم أو ما إلى ذلك من الأكاذيب! ثم بعد ذلك إذا ما رأينا الطفل يكذب علينا نثور في وجهه ونؤنّبه أو نضربه! وقد قال المثل الفرنسي: "</w:t>
      </w:r>
      <w:r w:rsidR="00F6079B" w:rsidRPr="00F6079B">
        <w:rPr>
          <w:rFonts w:ascii="Simplified Arabic" w:hAnsi="Simplified Arabic" w:cs="Simplified Arabic" w:hint="cs"/>
          <w:b/>
          <w:bCs/>
          <w:sz w:val="32"/>
          <w:szCs w:val="32"/>
          <w:rtl/>
        </w:rPr>
        <w:t>الأولاد بحاجة إلى نماذج أكثر ممّا هم بحاجة إلى نق</w:t>
      </w:r>
      <w:r w:rsidR="006C77D9">
        <w:rPr>
          <w:rFonts w:ascii="Simplified Arabic" w:hAnsi="Simplified Arabic" w:cs="Simplified Arabic" w:hint="cs"/>
          <w:b/>
          <w:bCs/>
          <w:sz w:val="32"/>
          <w:szCs w:val="32"/>
          <w:rtl/>
        </w:rPr>
        <w:t>ّ</w:t>
      </w:r>
      <w:r w:rsidR="00F6079B" w:rsidRPr="00F6079B">
        <w:rPr>
          <w:rFonts w:ascii="Simplified Arabic" w:hAnsi="Simplified Arabic" w:cs="Simplified Arabic" w:hint="cs"/>
          <w:b/>
          <w:bCs/>
          <w:sz w:val="32"/>
          <w:szCs w:val="32"/>
          <w:rtl/>
        </w:rPr>
        <w:t>اد</w:t>
      </w:r>
      <w:r w:rsidR="00F6079B">
        <w:rPr>
          <w:rFonts w:ascii="Simplified Arabic" w:hAnsi="Simplified Arabic" w:cs="Simplified Arabic" w:hint="cs"/>
          <w:sz w:val="32"/>
          <w:szCs w:val="32"/>
          <w:rtl/>
        </w:rPr>
        <w:t>".</w:t>
      </w:r>
    </w:p>
    <w:p w:rsidR="006C77D9" w:rsidRDefault="00F6079B" w:rsidP="0055755A">
      <w:pPr>
        <w:pStyle w:val="ListParagraph"/>
        <w:tabs>
          <w:tab w:val="left" w:pos="708"/>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ab/>
        <w:t>وإذا أردنا لأطفالنا أن يوق</w:t>
      </w:r>
      <w:r w:rsidR="006C77D9">
        <w:rPr>
          <w:rFonts w:ascii="Simplified Arabic" w:hAnsi="Simplified Arabic" w:cs="Simplified Arabic" w:hint="cs"/>
          <w:sz w:val="32"/>
          <w:szCs w:val="32"/>
          <w:rtl/>
        </w:rPr>
        <w:t>ّ</w:t>
      </w:r>
      <w:r>
        <w:rPr>
          <w:rFonts w:ascii="Simplified Arabic" w:hAnsi="Simplified Arabic" w:cs="Simplified Arabic" w:hint="cs"/>
          <w:sz w:val="32"/>
          <w:szCs w:val="32"/>
          <w:rtl/>
        </w:rPr>
        <w:t>رونا ويوقّروا سائر الكبار أو المسن</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ين</w:t>
      </w:r>
      <w:r w:rsidR="00586B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فهل</w:t>
      </w:r>
      <w:r w:rsidR="00586B2E">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 نعمل نحن على توقير آبائنا ومن هم أكبر سنّاً منا بمحضر هؤلاء</w:t>
      </w:r>
      <w:r w:rsidR="006C77D9">
        <w:rPr>
          <w:rFonts w:ascii="Simplified Arabic" w:hAnsi="Simplified Arabic" w:cs="Simplified Arabic" w:hint="cs"/>
          <w:sz w:val="32"/>
          <w:szCs w:val="32"/>
          <w:rtl/>
        </w:rPr>
        <w:t xml:space="preserve"> الأطفال؟ لأنّه لو رآنا الطفل لا نحترم مَن هو أكبر منّا سنّاً</w:t>
      </w:r>
      <w:r w:rsidR="00586B2E">
        <w:rPr>
          <w:rFonts w:ascii="Simplified Arabic" w:hAnsi="Simplified Arabic" w:cs="Simplified Arabic" w:hint="cs"/>
          <w:sz w:val="32"/>
          <w:szCs w:val="32"/>
          <w:rtl/>
        </w:rPr>
        <w:t>،</w:t>
      </w:r>
      <w:r w:rsidR="006C77D9">
        <w:rPr>
          <w:rFonts w:ascii="Simplified Arabic" w:hAnsi="Simplified Arabic" w:cs="Simplified Arabic" w:hint="cs"/>
          <w:sz w:val="32"/>
          <w:szCs w:val="32"/>
          <w:rtl/>
        </w:rPr>
        <w:t xml:space="preserve"> فكيف نتوقّع منه أن يحترمنا؟! ولهذا ورد في الحديث عن عليٍّ (ع): "</w:t>
      </w:r>
      <w:r w:rsidR="006C77D9" w:rsidRPr="006C77D9">
        <w:rPr>
          <w:rFonts w:ascii="Simplified Arabic" w:hAnsi="Simplified Arabic" w:cs="Simplified Arabic" w:hint="cs"/>
          <w:b/>
          <w:bCs/>
          <w:sz w:val="32"/>
          <w:szCs w:val="32"/>
          <w:rtl/>
        </w:rPr>
        <w:t>وقّروا كباركم يوقّر</w:t>
      </w:r>
      <w:r w:rsidR="00275CAB">
        <w:rPr>
          <w:rFonts w:ascii="Simplified Arabic" w:hAnsi="Simplified Arabic" w:cs="Simplified Arabic" w:hint="cs"/>
          <w:b/>
          <w:bCs/>
          <w:sz w:val="32"/>
          <w:szCs w:val="32"/>
          <w:rtl/>
        </w:rPr>
        <w:t>ْ</w:t>
      </w:r>
      <w:r w:rsidR="006C77D9" w:rsidRPr="006C77D9">
        <w:rPr>
          <w:rFonts w:ascii="Simplified Arabic" w:hAnsi="Simplified Arabic" w:cs="Simplified Arabic" w:hint="cs"/>
          <w:b/>
          <w:bCs/>
          <w:sz w:val="32"/>
          <w:szCs w:val="32"/>
          <w:rtl/>
        </w:rPr>
        <w:t>كم صغار</w:t>
      </w:r>
      <w:r w:rsidR="00275CAB">
        <w:rPr>
          <w:rFonts w:ascii="Simplified Arabic" w:hAnsi="Simplified Arabic" w:cs="Simplified Arabic" w:hint="cs"/>
          <w:b/>
          <w:bCs/>
          <w:sz w:val="32"/>
          <w:szCs w:val="32"/>
          <w:rtl/>
        </w:rPr>
        <w:t>ُ</w:t>
      </w:r>
      <w:r w:rsidR="006C77D9" w:rsidRPr="006C77D9">
        <w:rPr>
          <w:rFonts w:ascii="Simplified Arabic" w:hAnsi="Simplified Arabic" w:cs="Simplified Arabic" w:hint="cs"/>
          <w:b/>
          <w:bCs/>
          <w:sz w:val="32"/>
          <w:szCs w:val="32"/>
          <w:rtl/>
        </w:rPr>
        <w:t>كم</w:t>
      </w:r>
      <w:r w:rsidR="006C77D9">
        <w:rPr>
          <w:rFonts w:ascii="Simplified Arabic" w:hAnsi="Simplified Arabic" w:cs="Simplified Arabic" w:hint="cs"/>
          <w:sz w:val="32"/>
          <w:szCs w:val="32"/>
          <w:rtl/>
        </w:rPr>
        <w:t>"</w:t>
      </w:r>
      <w:r w:rsidR="006C77D9">
        <w:rPr>
          <w:rStyle w:val="FootnoteReference"/>
          <w:rFonts w:ascii="Simplified Arabic" w:hAnsi="Simplified Arabic" w:cs="Simplified Arabic"/>
          <w:sz w:val="32"/>
          <w:szCs w:val="32"/>
          <w:rtl/>
        </w:rPr>
        <w:footnoteReference w:customMarkFollows="1" w:id="48"/>
        <w:t>(1)</w:t>
      </w:r>
      <w:r w:rsidR="006C77D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7D3A1D">
        <w:rPr>
          <w:rFonts w:ascii="Simplified Arabic" w:hAnsi="Simplified Arabic" w:cs="Simplified Arabic" w:hint="cs"/>
          <w:sz w:val="32"/>
          <w:szCs w:val="32"/>
          <w:rtl/>
        </w:rPr>
        <w:t xml:space="preserve"> </w:t>
      </w:r>
    </w:p>
    <w:p w:rsidR="00E117BB" w:rsidRDefault="006C77D9" w:rsidP="0055755A">
      <w:pPr>
        <w:pStyle w:val="ListParagraph"/>
        <w:tabs>
          <w:tab w:val="left" w:pos="708"/>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ab/>
        <w:t>وإنّ الأب الذي يشتم أو يسبّ الآخرين في محضر ابنه</w:t>
      </w:r>
      <w:r w:rsidR="00586B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كيف يأمل أن لا يكون ابنه سبّاباً؟! ومع الأسف، فإنّنا نرى أن بعض الآباء والأمهات عندما يسمعون طفلهم الصغير يتلفَّظ ببعض كلمات الفحش أو السبّ</w:t>
      </w:r>
      <w:r w:rsidR="007D3A1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يأنسون بذلك ويفرحون له، غافلين أو متغافلين أنّهم يرتكبون خطأً تربوياً في تعويده على خصلة سيّئة قد تصعب معالجتها فيما بعد.</w:t>
      </w:r>
      <w:r w:rsidR="007D3A1D">
        <w:rPr>
          <w:rFonts w:ascii="Simplified Arabic" w:hAnsi="Simplified Arabic" w:cs="Simplified Arabic" w:hint="cs"/>
          <w:sz w:val="32"/>
          <w:szCs w:val="32"/>
          <w:rtl/>
        </w:rPr>
        <w:t xml:space="preserve"> </w:t>
      </w:r>
    </w:p>
    <w:p w:rsidR="006C77D9" w:rsidRDefault="006C77D9" w:rsidP="0055755A">
      <w:pPr>
        <w:pStyle w:val="ListParagraph"/>
        <w:tabs>
          <w:tab w:val="left" w:pos="708"/>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ab/>
        <w:t>إنّ هذه الممارسات ونحوها لا تشكّل مجرّد أخطاء تربوية، بل إنّها تعتبر خيانة للأمانة والمسؤولية الملقاة على عاتق الأهل إزاء أبنائهم.</w:t>
      </w:r>
    </w:p>
    <w:p w:rsidR="00463BA0" w:rsidRPr="00463BA0" w:rsidRDefault="00237D7B" w:rsidP="0055755A">
      <w:pPr>
        <w:pStyle w:val="ListParagraph"/>
        <w:numPr>
          <w:ilvl w:val="0"/>
          <w:numId w:val="8"/>
        </w:numPr>
        <w:tabs>
          <w:tab w:val="left" w:pos="708"/>
        </w:tabs>
        <w:ind w:left="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زجر المسيء بإكرام المحسن</w:t>
      </w:r>
    </w:p>
    <w:p w:rsidR="00463BA0" w:rsidRDefault="00463BA0" w:rsidP="0055755A">
      <w:pPr>
        <w:pStyle w:val="ListParagraph"/>
        <w:tabs>
          <w:tab w:val="left" w:pos="708"/>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ab/>
        <w:t>ومن القواعد التربوية التي تفرضها الحكمة ويقتضيها منطق العدل</w:t>
      </w:r>
      <w:r w:rsidR="00586B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ضرورة مراعاة الإنصاف في إكرام المحسن أو معاتبة المسيء من </w:t>
      </w:r>
      <w:r w:rsidR="00586B2E">
        <w:rPr>
          <w:rFonts w:ascii="Simplified Arabic" w:hAnsi="Simplified Arabic" w:cs="Simplified Arabic" w:hint="cs"/>
          <w:sz w:val="32"/>
          <w:szCs w:val="32"/>
          <w:rtl/>
        </w:rPr>
        <w:t>الأطفال.</w:t>
      </w:r>
      <w:r w:rsidR="003155D2">
        <w:rPr>
          <w:rFonts w:ascii="Simplified Arabic" w:hAnsi="Simplified Arabic" w:cs="Simplified Arabic" w:hint="cs"/>
          <w:sz w:val="32"/>
          <w:szCs w:val="32"/>
          <w:rtl/>
        </w:rPr>
        <w:t xml:space="preserve"> فكما لا يحقّ لنا أن نقلّل من جهود المحسن وإنّما يجدر بنا التنويه بإحسانه والإشادة بجهده، فإنّه ليس من الصحيح ت</w:t>
      </w:r>
      <w:r w:rsidR="00586B2E">
        <w:rPr>
          <w:rFonts w:ascii="Simplified Arabic" w:hAnsi="Simplified Arabic" w:cs="Simplified Arabic" w:hint="cs"/>
          <w:sz w:val="32"/>
          <w:szCs w:val="32"/>
          <w:rtl/>
        </w:rPr>
        <w:t>ربوياً المبالغة في مدحه وإطرائه؛</w:t>
      </w:r>
      <w:r w:rsidR="003155D2">
        <w:rPr>
          <w:rFonts w:ascii="Simplified Arabic" w:hAnsi="Simplified Arabic" w:cs="Simplified Arabic" w:hint="cs"/>
          <w:sz w:val="32"/>
          <w:szCs w:val="32"/>
          <w:rtl/>
        </w:rPr>
        <w:t xml:space="preserve"> لأنّ كثرة المدح تبعث على العجب بالنفس والغرور</w:t>
      </w:r>
      <w:r w:rsidR="00586B2E">
        <w:rPr>
          <w:rFonts w:ascii="Simplified Arabic" w:hAnsi="Simplified Arabic" w:cs="Simplified Arabic" w:hint="cs"/>
          <w:sz w:val="32"/>
          <w:szCs w:val="32"/>
          <w:rtl/>
        </w:rPr>
        <w:t>،</w:t>
      </w:r>
      <w:r w:rsidR="003155D2">
        <w:rPr>
          <w:rFonts w:ascii="Simplified Arabic" w:hAnsi="Simplified Arabic" w:cs="Simplified Arabic" w:hint="cs"/>
          <w:sz w:val="32"/>
          <w:szCs w:val="32"/>
          <w:rtl/>
        </w:rPr>
        <w:t xml:space="preserve"> ما قد يؤد</w:t>
      </w:r>
      <w:r w:rsidR="00275CAB">
        <w:rPr>
          <w:rFonts w:ascii="Simplified Arabic" w:hAnsi="Simplified Arabic" w:cs="Simplified Arabic" w:hint="cs"/>
          <w:sz w:val="32"/>
          <w:szCs w:val="32"/>
          <w:rtl/>
        </w:rPr>
        <w:t>ّ</w:t>
      </w:r>
      <w:r w:rsidR="003155D2">
        <w:rPr>
          <w:rFonts w:ascii="Simplified Arabic" w:hAnsi="Simplified Arabic" w:cs="Simplified Arabic" w:hint="cs"/>
          <w:sz w:val="32"/>
          <w:szCs w:val="32"/>
          <w:rtl/>
        </w:rPr>
        <w:t>ي إلى التكبّر على الآخرين وتحقيرهم، كما أنّ ذلك يضعف الهمّة والحافز ف</w:t>
      </w:r>
      <w:r w:rsidR="00586B2E">
        <w:rPr>
          <w:rFonts w:ascii="Simplified Arabic" w:hAnsi="Simplified Arabic" w:cs="Simplified Arabic" w:hint="cs"/>
          <w:sz w:val="32"/>
          <w:szCs w:val="32"/>
          <w:rtl/>
        </w:rPr>
        <w:t>ي مواصلة النشاط واكتساب المعالي.</w:t>
      </w:r>
      <w:r w:rsidR="003155D2">
        <w:rPr>
          <w:rFonts w:ascii="Simplified Arabic" w:hAnsi="Simplified Arabic" w:cs="Simplified Arabic" w:hint="cs"/>
          <w:sz w:val="32"/>
          <w:szCs w:val="32"/>
          <w:rtl/>
        </w:rPr>
        <w:t xml:space="preserve"> وما نقوله في المحسن نقول</w:t>
      </w:r>
      <w:r w:rsidR="00586B2E">
        <w:rPr>
          <w:rFonts w:ascii="Simplified Arabic" w:hAnsi="Simplified Arabic" w:cs="Simplified Arabic" w:hint="cs"/>
          <w:sz w:val="32"/>
          <w:szCs w:val="32"/>
          <w:rtl/>
        </w:rPr>
        <w:t xml:space="preserve"> ما يناسب</w:t>
      </w:r>
      <w:r w:rsidR="003155D2">
        <w:rPr>
          <w:rFonts w:ascii="Simplified Arabic" w:hAnsi="Simplified Arabic" w:cs="Simplified Arabic" w:hint="cs"/>
          <w:sz w:val="32"/>
          <w:szCs w:val="32"/>
          <w:rtl/>
        </w:rPr>
        <w:t>ه في المسيء أيضاً</w:t>
      </w:r>
      <w:r w:rsidR="00586B2E">
        <w:rPr>
          <w:rFonts w:ascii="Simplified Arabic" w:hAnsi="Simplified Arabic" w:cs="Simplified Arabic" w:hint="cs"/>
          <w:sz w:val="32"/>
          <w:szCs w:val="32"/>
          <w:rtl/>
        </w:rPr>
        <w:t>،</w:t>
      </w:r>
      <w:r w:rsidR="003155D2">
        <w:rPr>
          <w:rFonts w:ascii="Simplified Arabic" w:hAnsi="Simplified Arabic" w:cs="Simplified Arabic" w:hint="cs"/>
          <w:sz w:val="32"/>
          <w:szCs w:val="32"/>
          <w:rtl/>
        </w:rPr>
        <w:t xml:space="preserve"> فإنّه من غير الصحيح تركه دون لوم أو عتاب أو تأنيب، ولا المبالغة في عتابه كما سيأتي، لأنّ في ك</w:t>
      </w:r>
      <w:r w:rsidR="00275CAB">
        <w:rPr>
          <w:rFonts w:ascii="Simplified Arabic" w:hAnsi="Simplified Arabic" w:cs="Simplified Arabic" w:hint="cs"/>
          <w:sz w:val="32"/>
          <w:szCs w:val="32"/>
          <w:rtl/>
        </w:rPr>
        <w:t>ِ</w:t>
      </w:r>
      <w:r w:rsidR="003155D2">
        <w:rPr>
          <w:rFonts w:ascii="Simplified Arabic" w:hAnsi="Simplified Arabic" w:cs="Simplified Arabic" w:hint="cs"/>
          <w:sz w:val="32"/>
          <w:szCs w:val="32"/>
          <w:rtl/>
        </w:rPr>
        <w:t>لا هذين السلوكين مفسدة تربوية غير خافية على البصير.</w:t>
      </w:r>
    </w:p>
    <w:p w:rsidR="003155D2" w:rsidRDefault="002B10B6" w:rsidP="0055755A">
      <w:pPr>
        <w:pStyle w:val="ListParagraph"/>
        <w:tabs>
          <w:tab w:val="left" w:pos="708"/>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هذا من جهة، ومن جهة أخرى فإنّ المطلوب من الأهل والمربّين التعامل مع الطفل وفق </w:t>
      </w:r>
      <w:r w:rsidR="00586B2E">
        <w:rPr>
          <w:rFonts w:ascii="Simplified Arabic" w:hAnsi="Simplified Arabic" w:cs="Simplified Arabic" w:hint="cs"/>
          <w:sz w:val="32"/>
          <w:szCs w:val="32"/>
          <w:rtl/>
        </w:rPr>
        <w:t>مبدأ "زجر المسيء بإكرام المحسن".</w:t>
      </w:r>
      <w:r>
        <w:rPr>
          <w:rFonts w:ascii="Simplified Arabic" w:hAnsi="Simplified Arabic" w:cs="Simplified Arabic" w:hint="cs"/>
          <w:sz w:val="32"/>
          <w:szCs w:val="32"/>
          <w:rtl/>
        </w:rPr>
        <w:t xml:space="preserve"> ويستهدف </w:t>
      </w:r>
      <w:r w:rsidR="00BC26A8">
        <w:rPr>
          <w:rFonts w:ascii="Simplified Arabic" w:hAnsi="Simplified Arabic" w:cs="Simplified Arabic" w:hint="cs"/>
          <w:sz w:val="32"/>
          <w:szCs w:val="32"/>
          <w:rtl/>
        </w:rPr>
        <w:t xml:space="preserve">هذا المبدأ التحذير من أخذ المحسن بجريرة المسيء أو مساواته به، كما هو </w:t>
      </w:r>
      <w:r w:rsidR="00475F29">
        <w:rPr>
          <w:rFonts w:ascii="Simplified Arabic" w:hAnsi="Simplified Arabic" w:cs="Simplified Arabic" w:hint="cs"/>
          <w:sz w:val="32"/>
          <w:szCs w:val="32"/>
          <w:rtl/>
        </w:rPr>
        <w:t>دي</w:t>
      </w:r>
      <w:r w:rsidR="00586B2E">
        <w:rPr>
          <w:rFonts w:ascii="Simplified Arabic" w:hAnsi="Simplified Arabic" w:cs="Simplified Arabic" w:hint="cs"/>
          <w:sz w:val="32"/>
          <w:szCs w:val="32"/>
          <w:rtl/>
        </w:rPr>
        <w:t>د</w:t>
      </w:r>
      <w:r w:rsidR="00475F29">
        <w:rPr>
          <w:rFonts w:ascii="Simplified Arabic" w:hAnsi="Simplified Arabic" w:cs="Simplified Arabic" w:hint="cs"/>
          <w:sz w:val="32"/>
          <w:szCs w:val="32"/>
          <w:rtl/>
        </w:rPr>
        <w:t>ن</w:t>
      </w:r>
      <w:r w:rsidR="00BC26A8">
        <w:rPr>
          <w:rFonts w:ascii="Simplified Arabic" w:hAnsi="Simplified Arabic" w:cs="Simplified Arabic" w:hint="cs"/>
          <w:sz w:val="32"/>
          <w:szCs w:val="32"/>
          <w:rtl/>
        </w:rPr>
        <w:t xml:space="preserve"> بعض الآباء والأمهات أو المربين الذين يساوون بين المحسن والمسيء في الإكرام</w:t>
      </w:r>
      <w:r w:rsidR="00586B2E">
        <w:rPr>
          <w:rFonts w:ascii="Simplified Arabic" w:hAnsi="Simplified Arabic" w:cs="Simplified Arabic" w:hint="cs"/>
          <w:sz w:val="32"/>
          <w:szCs w:val="32"/>
          <w:rtl/>
        </w:rPr>
        <w:t xml:space="preserve"> والاهتمام، أو التأديب والتأنيب.</w:t>
      </w:r>
      <w:r w:rsidR="00BC26A8">
        <w:rPr>
          <w:rFonts w:ascii="Simplified Arabic" w:hAnsi="Simplified Arabic" w:cs="Simplified Arabic" w:hint="cs"/>
          <w:sz w:val="32"/>
          <w:szCs w:val="32"/>
          <w:rtl/>
        </w:rPr>
        <w:t xml:space="preserve"> فلو أساء طفل من </w:t>
      </w:r>
      <w:r w:rsidR="00475F29">
        <w:rPr>
          <w:rFonts w:ascii="Simplified Arabic" w:hAnsi="Simplified Arabic" w:cs="Simplified Arabic" w:hint="cs"/>
          <w:sz w:val="32"/>
          <w:szCs w:val="32"/>
          <w:rtl/>
        </w:rPr>
        <w:t>الأطفال فإنّهم يعمدون إلى ضرب الجميع ومعاقبتهم، وإذا أحسن أحدهم فإ</w:t>
      </w:r>
      <w:r w:rsidR="00586B2E">
        <w:rPr>
          <w:rFonts w:ascii="Simplified Arabic" w:hAnsi="Simplified Arabic" w:cs="Simplified Arabic" w:hint="cs"/>
          <w:sz w:val="32"/>
          <w:szCs w:val="32"/>
          <w:rtl/>
        </w:rPr>
        <w:t>نّهم يكرمون المحسن والمسيء معاً.</w:t>
      </w:r>
      <w:r w:rsidR="00475F29">
        <w:rPr>
          <w:rFonts w:ascii="Simplified Arabic" w:hAnsi="Simplified Arabic" w:cs="Simplified Arabic" w:hint="cs"/>
          <w:sz w:val="32"/>
          <w:szCs w:val="32"/>
          <w:rtl/>
        </w:rPr>
        <w:t xml:space="preserve"> مع أنّ هذا التصرّف خاطئ في الحالتين، لأنّه يؤد</w:t>
      </w:r>
      <w:r w:rsidR="00275CAB">
        <w:rPr>
          <w:rFonts w:ascii="Simplified Arabic" w:hAnsi="Simplified Arabic" w:cs="Simplified Arabic" w:hint="cs"/>
          <w:sz w:val="32"/>
          <w:szCs w:val="32"/>
          <w:rtl/>
        </w:rPr>
        <w:t>ّ</w:t>
      </w:r>
      <w:r w:rsidR="00475F29">
        <w:rPr>
          <w:rFonts w:ascii="Simplified Arabic" w:hAnsi="Simplified Arabic" w:cs="Simplified Arabic" w:hint="cs"/>
          <w:sz w:val="32"/>
          <w:szCs w:val="32"/>
          <w:rtl/>
        </w:rPr>
        <w:t>ي إلى تشجيع المسيء على ا</w:t>
      </w:r>
      <w:r w:rsidR="00586B2E">
        <w:rPr>
          <w:rFonts w:ascii="Simplified Arabic" w:hAnsi="Simplified Arabic" w:cs="Simplified Arabic" w:hint="cs"/>
          <w:sz w:val="32"/>
          <w:szCs w:val="32"/>
          <w:rtl/>
        </w:rPr>
        <w:t>لإساءة وتزهيد المحسن في الإحسان.</w:t>
      </w:r>
      <w:r w:rsidR="00475F29">
        <w:rPr>
          <w:rFonts w:ascii="Simplified Arabic" w:hAnsi="Simplified Arabic" w:cs="Simplified Arabic" w:hint="cs"/>
          <w:sz w:val="32"/>
          <w:szCs w:val="32"/>
          <w:rtl/>
        </w:rPr>
        <w:t xml:space="preserve"> وهذا المبدأ التربوي ورد على لسان الإمام عليّ (ع) في </w:t>
      </w:r>
      <w:r w:rsidR="00E04FFB">
        <w:rPr>
          <w:rFonts w:ascii="Simplified Arabic" w:hAnsi="Simplified Arabic" w:cs="Simplified Arabic" w:hint="cs"/>
          <w:sz w:val="32"/>
          <w:szCs w:val="32"/>
          <w:rtl/>
        </w:rPr>
        <w:t xml:space="preserve">عهده إلى مالك الأشتر لما ولاه مصر، </w:t>
      </w:r>
      <w:r w:rsidR="00586B2E">
        <w:rPr>
          <w:rFonts w:ascii="Simplified Arabic" w:hAnsi="Simplified Arabic" w:cs="Simplified Arabic" w:hint="cs"/>
          <w:sz w:val="32"/>
          <w:szCs w:val="32"/>
          <w:rtl/>
        </w:rPr>
        <w:t xml:space="preserve">حيث </w:t>
      </w:r>
      <w:r w:rsidR="00E04FFB">
        <w:rPr>
          <w:rFonts w:ascii="Simplified Arabic" w:hAnsi="Simplified Arabic" w:cs="Simplified Arabic" w:hint="cs"/>
          <w:sz w:val="32"/>
          <w:szCs w:val="32"/>
          <w:rtl/>
        </w:rPr>
        <w:t xml:space="preserve">قال </w:t>
      </w:r>
      <w:r w:rsidR="00586B2E">
        <w:rPr>
          <w:rFonts w:ascii="Simplified Arabic" w:hAnsi="Simplified Arabic" w:cs="Simplified Arabic" w:hint="cs"/>
          <w:sz w:val="32"/>
          <w:szCs w:val="32"/>
          <w:rtl/>
        </w:rPr>
        <w:t xml:space="preserve">له </w:t>
      </w:r>
      <w:r w:rsidR="00E04FFB">
        <w:rPr>
          <w:rFonts w:ascii="Simplified Arabic" w:hAnsi="Simplified Arabic" w:cs="Simplified Arabic" w:hint="cs"/>
          <w:sz w:val="32"/>
          <w:szCs w:val="32"/>
          <w:rtl/>
        </w:rPr>
        <w:t>(ع): "</w:t>
      </w:r>
      <w:r w:rsidR="00E04FFB" w:rsidRPr="00961629">
        <w:rPr>
          <w:rFonts w:ascii="Simplified Arabic" w:hAnsi="Simplified Arabic" w:cs="Simplified Arabic" w:hint="cs"/>
          <w:b/>
          <w:bCs/>
          <w:sz w:val="32"/>
          <w:szCs w:val="32"/>
          <w:rtl/>
        </w:rPr>
        <w:t>ولا يكوننَّ المحسن</w:t>
      </w:r>
      <w:r w:rsidR="00275CAB">
        <w:rPr>
          <w:rFonts w:ascii="Simplified Arabic" w:hAnsi="Simplified Arabic" w:cs="Simplified Arabic" w:hint="cs"/>
          <w:b/>
          <w:bCs/>
          <w:sz w:val="32"/>
          <w:szCs w:val="32"/>
          <w:rtl/>
        </w:rPr>
        <w:t>ُ</w:t>
      </w:r>
      <w:r w:rsidR="00E04FFB" w:rsidRPr="00961629">
        <w:rPr>
          <w:rFonts w:ascii="Simplified Arabic" w:hAnsi="Simplified Arabic" w:cs="Simplified Arabic" w:hint="cs"/>
          <w:b/>
          <w:bCs/>
          <w:sz w:val="32"/>
          <w:szCs w:val="32"/>
          <w:rtl/>
        </w:rPr>
        <w:t xml:space="preserve"> والمسيء</w:t>
      </w:r>
      <w:r w:rsidR="00275CAB">
        <w:rPr>
          <w:rFonts w:ascii="Simplified Arabic" w:hAnsi="Simplified Arabic" w:cs="Simplified Arabic" w:hint="cs"/>
          <w:b/>
          <w:bCs/>
          <w:sz w:val="32"/>
          <w:szCs w:val="32"/>
          <w:rtl/>
        </w:rPr>
        <w:t>ُ</w:t>
      </w:r>
      <w:r w:rsidR="00E04FFB" w:rsidRPr="00961629">
        <w:rPr>
          <w:rFonts w:ascii="Simplified Arabic" w:hAnsi="Simplified Arabic" w:cs="Simplified Arabic" w:hint="cs"/>
          <w:b/>
          <w:bCs/>
          <w:sz w:val="32"/>
          <w:szCs w:val="32"/>
          <w:rtl/>
        </w:rPr>
        <w:t xml:space="preserve"> عندك بمنزلةٍ سواء، فإنّ في ذلك تزهيداً لأهل الإحسان في الإحسان، </w:t>
      </w:r>
      <w:r w:rsidR="00E04FFB" w:rsidRPr="00961629">
        <w:rPr>
          <w:rFonts w:ascii="Simplified Arabic" w:hAnsi="Simplified Arabic" w:cs="Simplified Arabic" w:hint="cs"/>
          <w:b/>
          <w:bCs/>
          <w:sz w:val="32"/>
          <w:szCs w:val="32"/>
          <w:rtl/>
        </w:rPr>
        <w:lastRenderedPageBreak/>
        <w:t>وتدريباً لأهل الإساءة على الإساءة وألزم كلاً منهم ما ألزم نفسه</w:t>
      </w:r>
      <w:r w:rsidR="00E04FFB">
        <w:rPr>
          <w:rFonts w:ascii="Simplified Arabic" w:hAnsi="Simplified Arabic" w:cs="Simplified Arabic" w:hint="cs"/>
          <w:sz w:val="32"/>
          <w:szCs w:val="32"/>
          <w:rtl/>
        </w:rPr>
        <w:t>"</w:t>
      </w:r>
      <w:r w:rsidR="00E04FFB">
        <w:rPr>
          <w:rStyle w:val="FootnoteReference"/>
          <w:rFonts w:ascii="Simplified Arabic" w:hAnsi="Simplified Arabic" w:cs="Simplified Arabic"/>
          <w:sz w:val="32"/>
          <w:szCs w:val="32"/>
          <w:rtl/>
        </w:rPr>
        <w:footnoteReference w:customMarkFollows="1" w:id="49"/>
        <w:t>(1)</w:t>
      </w:r>
      <w:r w:rsidR="00E04FFB">
        <w:rPr>
          <w:rFonts w:ascii="Simplified Arabic" w:hAnsi="Simplified Arabic" w:cs="Simplified Arabic" w:hint="cs"/>
          <w:sz w:val="32"/>
          <w:szCs w:val="32"/>
          <w:rtl/>
        </w:rPr>
        <w:t>، وقال (ع) في نفس المضمون: "</w:t>
      </w:r>
      <w:r w:rsidR="00586B2E">
        <w:rPr>
          <w:rFonts w:ascii="Simplified Arabic" w:hAnsi="Simplified Arabic" w:cs="Simplified Arabic" w:hint="cs"/>
          <w:b/>
          <w:bCs/>
          <w:sz w:val="32"/>
          <w:szCs w:val="32"/>
          <w:rtl/>
        </w:rPr>
        <w:t>ا</w:t>
      </w:r>
      <w:r w:rsidR="00E04FFB" w:rsidRPr="00961629">
        <w:rPr>
          <w:rFonts w:ascii="Simplified Arabic" w:hAnsi="Simplified Arabic" w:cs="Simplified Arabic" w:hint="cs"/>
          <w:b/>
          <w:bCs/>
          <w:sz w:val="32"/>
          <w:szCs w:val="32"/>
          <w:rtl/>
        </w:rPr>
        <w:t>زجر المسيء بثواب</w:t>
      </w:r>
      <w:r w:rsidR="00961629">
        <w:rPr>
          <w:rFonts w:ascii="Simplified Arabic" w:hAnsi="Simplified Arabic" w:cs="Simplified Arabic" w:hint="cs"/>
          <w:sz w:val="32"/>
          <w:szCs w:val="32"/>
          <w:rtl/>
        </w:rPr>
        <w:t xml:space="preserve"> </w:t>
      </w:r>
      <w:r w:rsidR="0023030C" w:rsidRPr="0023030C">
        <w:rPr>
          <w:rFonts w:ascii="Simplified Arabic" w:hAnsi="Simplified Arabic" w:cs="Simplified Arabic" w:hint="cs"/>
          <w:b/>
          <w:bCs/>
          <w:sz w:val="32"/>
          <w:szCs w:val="32"/>
          <w:rtl/>
        </w:rPr>
        <w:t>المحسن</w:t>
      </w:r>
      <w:r w:rsidR="00961629">
        <w:rPr>
          <w:rFonts w:ascii="Simplified Arabic" w:hAnsi="Simplified Arabic" w:cs="Simplified Arabic" w:hint="cs"/>
          <w:sz w:val="32"/>
          <w:szCs w:val="32"/>
          <w:rtl/>
        </w:rPr>
        <w:t>"</w:t>
      </w:r>
      <w:r w:rsidR="0023030C">
        <w:rPr>
          <w:rStyle w:val="FootnoteReference"/>
          <w:rFonts w:ascii="Simplified Arabic" w:hAnsi="Simplified Arabic" w:cs="Simplified Arabic"/>
          <w:sz w:val="32"/>
          <w:szCs w:val="32"/>
          <w:rtl/>
        </w:rPr>
        <w:footnoteReference w:customMarkFollows="1" w:id="50"/>
        <w:t>(1)</w:t>
      </w:r>
      <w:r w:rsidR="0023030C">
        <w:rPr>
          <w:rFonts w:ascii="Simplified Arabic" w:hAnsi="Simplified Arabic" w:cs="Simplified Arabic" w:hint="cs"/>
          <w:sz w:val="32"/>
          <w:szCs w:val="32"/>
          <w:rtl/>
        </w:rPr>
        <w:t xml:space="preserve"> وعن الإمام الجواد (ع): "</w:t>
      </w:r>
      <w:r w:rsidR="0023030C" w:rsidRPr="0023030C">
        <w:rPr>
          <w:rFonts w:ascii="Simplified Arabic" w:hAnsi="Simplified Arabic" w:cs="Simplified Arabic" w:hint="cs"/>
          <w:b/>
          <w:bCs/>
          <w:sz w:val="32"/>
          <w:szCs w:val="32"/>
          <w:rtl/>
        </w:rPr>
        <w:t>استصلاح الأخيار بإكرامهم والأشرار بتأديبهم</w:t>
      </w:r>
      <w:r w:rsidR="0023030C">
        <w:rPr>
          <w:rFonts w:ascii="Simplified Arabic" w:hAnsi="Simplified Arabic" w:cs="Simplified Arabic" w:hint="cs"/>
          <w:sz w:val="32"/>
          <w:szCs w:val="32"/>
          <w:rtl/>
        </w:rPr>
        <w:t>"</w:t>
      </w:r>
      <w:r w:rsidR="0023030C">
        <w:rPr>
          <w:rStyle w:val="FootnoteReference"/>
          <w:rFonts w:ascii="Simplified Arabic" w:hAnsi="Simplified Arabic" w:cs="Simplified Arabic"/>
          <w:sz w:val="32"/>
          <w:szCs w:val="32"/>
          <w:rtl/>
        </w:rPr>
        <w:footnoteReference w:customMarkFollows="1" w:id="51"/>
        <w:t>(2)</w:t>
      </w:r>
      <w:r w:rsidR="0023030C">
        <w:rPr>
          <w:rFonts w:ascii="Simplified Arabic" w:hAnsi="Simplified Arabic" w:cs="Simplified Arabic" w:hint="cs"/>
          <w:sz w:val="32"/>
          <w:szCs w:val="32"/>
          <w:rtl/>
        </w:rPr>
        <w:t>.</w:t>
      </w:r>
    </w:p>
    <w:p w:rsidR="0023030C" w:rsidRDefault="0023030C" w:rsidP="0055755A">
      <w:pPr>
        <w:pStyle w:val="ListParagraph"/>
        <w:tabs>
          <w:tab w:val="left" w:pos="708"/>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ab/>
        <w:t>ولا يخفى أنّ لهذه القاعدة مدلولاً واسعاً يشمل الموظ</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فين والإداري</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ين والعمال وغيره</w:t>
      </w:r>
      <w:r w:rsidR="00BD47A5">
        <w:rPr>
          <w:rFonts w:ascii="Simplified Arabic" w:hAnsi="Simplified Arabic" w:cs="Simplified Arabic" w:hint="cs"/>
          <w:sz w:val="32"/>
          <w:szCs w:val="32"/>
          <w:rtl/>
        </w:rPr>
        <w:t>م</w:t>
      </w:r>
      <w:r>
        <w:rPr>
          <w:rFonts w:ascii="Simplified Arabic" w:hAnsi="Simplified Arabic" w:cs="Simplified Arabic" w:hint="cs"/>
          <w:sz w:val="32"/>
          <w:szCs w:val="32"/>
          <w:rtl/>
        </w:rPr>
        <w:t>.</w:t>
      </w:r>
    </w:p>
    <w:p w:rsidR="00BD47A5" w:rsidRPr="00BD47A5" w:rsidRDefault="00237D7B" w:rsidP="0055755A">
      <w:pPr>
        <w:pStyle w:val="ListParagraph"/>
        <w:numPr>
          <w:ilvl w:val="0"/>
          <w:numId w:val="8"/>
        </w:numPr>
        <w:tabs>
          <w:tab w:val="left" w:pos="708"/>
        </w:tabs>
        <w:ind w:left="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ح</w:t>
      </w:r>
      <w:r w:rsidR="00BB24F8">
        <w:rPr>
          <w:rFonts w:ascii="Simplified Arabic" w:hAnsi="Simplified Arabic" w:cs="Simplified Arabic" w:hint="cs"/>
          <w:b/>
          <w:bCs/>
          <w:sz w:val="32"/>
          <w:szCs w:val="32"/>
          <w:rtl/>
        </w:rPr>
        <w:t>َ</w:t>
      </w:r>
      <w:r>
        <w:rPr>
          <w:rFonts w:ascii="Simplified Arabic" w:hAnsi="Simplified Arabic" w:cs="Simplified Arabic" w:hint="cs"/>
          <w:b/>
          <w:bCs/>
          <w:sz w:val="32"/>
          <w:szCs w:val="32"/>
          <w:rtl/>
        </w:rPr>
        <w:t>ز</w:t>
      </w:r>
      <w:r w:rsidR="00BB24F8">
        <w:rPr>
          <w:rFonts w:ascii="Simplified Arabic" w:hAnsi="Simplified Arabic" w:cs="Simplified Arabic" w:hint="cs"/>
          <w:b/>
          <w:bCs/>
          <w:sz w:val="32"/>
          <w:szCs w:val="32"/>
          <w:rtl/>
        </w:rPr>
        <w:t>ْ</w:t>
      </w:r>
      <w:r>
        <w:rPr>
          <w:rFonts w:ascii="Simplified Arabic" w:hAnsi="Simplified Arabic" w:cs="Simplified Arabic" w:hint="cs"/>
          <w:b/>
          <w:bCs/>
          <w:sz w:val="32"/>
          <w:szCs w:val="32"/>
          <w:rtl/>
        </w:rPr>
        <w:t>م</w:t>
      </w:r>
      <w:r w:rsidR="00BB24F8">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 في ل</w:t>
      </w:r>
      <w:r w:rsidR="00BB24F8">
        <w:rPr>
          <w:rFonts w:ascii="Simplified Arabic" w:hAnsi="Simplified Arabic" w:cs="Simplified Arabic" w:hint="cs"/>
          <w:b/>
          <w:bCs/>
          <w:sz w:val="32"/>
          <w:szCs w:val="32"/>
          <w:rtl/>
        </w:rPr>
        <w:t>ِ</w:t>
      </w:r>
      <w:r>
        <w:rPr>
          <w:rFonts w:ascii="Simplified Arabic" w:hAnsi="Simplified Arabic" w:cs="Simplified Arabic" w:hint="cs"/>
          <w:b/>
          <w:bCs/>
          <w:sz w:val="32"/>
          <w:szCs w:val="32"/>
          <w:rtl/>
        </w:rPr>
        <w:t>ين</w:t>
      </w:r>
    </w:p>
    <w:p w:rsidR="009D3EDC" w:rsidRDefault="00BD47A5" w:rsidP="0055755A">
      <w:pPr>
        <w:pStyle w:val="ListParagraph"/>
        <w:tabs>
          <w:tab w:val="left" w:pos="708"/>
        </w:tabs>
        <w:ind w:left="0"/>
        <w:jc w:val="both"/>
        <w:rPr>
          <w:rFonts w:ascii="Simplified Arabic" w:hAnsi="Simplified Arabic" w:cs="Simplified Arabic"/>
          <w:sz w:val="32"/>
          <w:szCs w:val="32"/>
          <w:rtl/>
        </w:rPr>
      </w:pPr>
      <w:r>
        <w:rPr>
          <w:rFonts w:ascii="Simplified Arabic" w:hAnsi="Simplified Arabic" w:cs="Simplified Arabic" w:hint="cs"/>
          <w:sz w:val="32"/>
          <w:szCs w:val="32"/>
          <w:rtl/>
        </w:rPr>
        <w:tab/>
        <w:t>والمبدأ التربوي الآخر الذي يشكّل قاعدة</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w:t>
      </w:r>
      <w:r w:rsidR="00586B2E">
        <w:rPr>
          <w:rFonts w:ascii="Simplified Arabic" w:hAnsi="Simplified Arabic" w:cs="Simplified Arabic" w:hint="cs"/>
          <w:sz w:val="32"/>
          <w:szCs w:val="32"/>
          <w:rtl/>
        </w:rPr>
        <w:t>تمي</w:t>
      </w:r>
      <w:r w:rsidR="00A137F3">
        <w:rPr>
          <w:rFonts w:ascii="Simplified Arabic" w:hAnsi="Simplified Arabic" w:cs="Simplified Arabic" w:hint="cs"/>
          <w:sz w:val="32"/>
          <w:szCs w:val="32"/>
          <w:rtl/>
        </w:rPr>
        <w:t>ّ</w:t>
      </w:r>
      <w:r w:rsidR="00586B2E">
        <w:rPr>
          <w:rFonts w:ascii="Simplified Arabic" w:hAnsi="Simplified Arabic" w:cs="Simplified Arabic" w:hint="cs"/>
          <w:sz w:val="32"/>
          <w:szCs w:val="32"/>
          <w:rtl/>
        </w:rPr>
        <w:t>ز</w:t>
      </w:r>
      <w:r>
        <w:rPr>
          <w:rFonts w:ascii="Simplified Arabic" w:hAnsi="Simplified Arabic" w:cs="Simplified Arabic" w:hint="cs"/>
          <w:sz w:val="32"/>
          <w:szCs w:val="32"/>
          <w:rtl/>
        </w:rPr>
        <w:t xml:space="preserve"> بها التربية الإسلامية</w:t>
      </w:r>
      <w:r w:rsidR="00A137F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وهي تعكس وسطية الإسلام واعتداله هو: مبدأ المزاو</w:t>
      </w:r>
      <w:r w:rsidR="00A137F3">
        <w:rPr>
          <w:rFonts w:ascii="Simplified Arabic" w:hAnsi="Simplified Arabic" w:cs="Simplified Arabic" w:hint="cs"/>
          <w:sz w:val="32"/>
          <w:szCs w:val="32"/>
          <w:rtl/>
        </w:rPr>
        <w:t>جة أو الموازنة بين الحزم والل</w:t>
      </w:r>
      <w:r w:rsidR="00771E23">
        <w:rPr>
          <w:rFonts w:ascii="Simplified Arabic" w:hAnsi="Simplified Arabic" w:cs="Simplified Arabic" w:hint="cs"/>
          <w:sz w:val="32"/>
          <w:szCs w:val="32"/>
          <w:rtl/>
        </w:rPr>
        <w:t>ّ</w:t>
      </w:r>
      <w:r w:rsidR="00A137F3">
        <w:rPr>
          <w:rFonts w:ascii="Simplified Arabic" w:hAnsi="Simplified Arabic" w:cs="Simplified Arabic" w:hint="cs"/>
          <w:sz w:val="32"/>
          <w:szCs w:val="32"/>
          <w:rtl/>
        </w:rPr>
        <w:t>ين.</w:t>
      </w:r>
      <w:r>
        <w:rPr>
          <w:rFonts w:ascii="Simplified Arabic" w:hAnsi="Simplified Arabic" w:cs="Simplified Arabic" w:hint="cs"/>
          <w:sz w:val="32"/>
          <w:szCs w:val="32"/>
          <w:rtl/>
        </w:rPr>
        <w:t xml:space="preserve"> فلا أسلوب التراخي مع الطفل والتغاضي الكلّي عن أخطائه أو الاستجابة لكل</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متطلّباته صحيح من الناحية التربوية، ولا أسلوب التشدّد والصرامة والمحاسبة الدقيقة والمعاتبة المستمرة على كل</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صغيرة وكبيرة صحيح هو الآخر، بل أمر بين أمرين: فالطفل لا يُترك لشأنه ولا يهمل، بل لا بدّ أن يحاسب ويعاتب على أخطائه</w:t>
      </w:r>
      <w:r w:rsidR="00A137F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ويلام على تقص</w:t>
      </w:r>
      <w:r w:rsidR="00A137F3">
        <w:rPr>
          <w:rFonts w:ascii="Simplified Arabic" w:hAnsi="Simplified Arabic" w:cs="Simplified Arabic" w:hint="cs"/>
          <w:sz w:val="32"/>
          <w:szCs w:val="32"/>
          <w:rtl/>
        </w:rPr>
        <w:t>يره ويؤنّب على تكاسله.</w:t>
      </w:r>
      <w:r>
        <w:rPr>
          <w:rFonts w:ascii="Simplified Arabic" w:hAnsi="Simplified Arabic" w:cs="Simplified Arabic" w:hint="cs"/>
          <w:sz w:val="32"/>
          <w:szCs w:val="32"/>
          <w:rtl/>
        </w:rPr>
        <w:t xml:space="preserve"> فإنّ الإنسان لا يصلحه إلاّ الأدب</w:t>
      </w:r>
      <w:r w:rsidR="00A137F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ولا ينال المع</w:t>
      </w:r>
      <w:r w:rsidR="00A137F3">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لي أو يكسب الأخلاق الفاضلة </w:t>
      </w:r>
      <w:r w:rsidR="00A137F3">
        <w:rPr>
          <w:rFonts w:ascii="Simplified Arabic" w:hAnsi="Simplified Arabic" w:cs="Simplified Arabic" w:hint="cs"/>
          <w:sz w:val="32"/>
          <w:szCs w:val="32"/>
          <w:rtl/>
        </w:rPr>
        <w:t>إلاّ بالتهذيب والتنبيه والتوجيه؛</w:t>
      </w:r>
      <w:r>
        <w:rPr>
          <w:rFonts w:ascii="Simplified Arabic" w:hAnsi="Simplified Arabic" w:cs="Simplified Arabic" w:hint="cs"/>
          <w:sz w:val="32"/>
          <w:szCs w:val="32"/>
          <w:rtl/>
        </w:rPr>
        <w:t xml:space="preserve"> ولذا يجدر بالمربي والمعلّم الناجح أن يأخذ بالحزم، </w:t>
      </w:r>
      <w:r w:rsidR="00146781">
        <w:rPr>
          <w:rFonts w:ascii="Simplified Arabic" w:hAnsi="Simplified Arabic" w:cs="Simplified Arabic" w:hint="cs"/>
          <w:sz w:val="32"/>
          <w:szCs w:val="32"/>
          <w:rtl/>
        </w:rPr>
        <w:t>ويحافظ على مهابته، فلا يبتذل نفسه أمام الطفل أو التلميذ، ولا يرتكب ما يسقط توازنه وتماسك شخصيته، وإلّا فَقَدَ</w:t>
      </w:r>
      <w:r w:rsidR="00A137F3">
        <w:rPr>
          <w:rFonts w:ascii="Simplified Arabic" w:hAnsi="Simplified Arabic" w:cs="Simplified Arabic" w:hint="cs"/>
          <w:sz w:val="32"/>
          <w:szCs w:val="32"/>
          <w:rtl/>
        </w:rPr>
        <w:t xml:space="preserve"> دوره المؤثّر في النشاط التربوي.</w:t>
      </w:r>
      <w:r w:rsidR="00146781">
        <w:rPr>
          <w:rFonts w:ascii="Simplified Arabic" w:hAnsi="Simplified Arabic" w:cs="Simplified Arabic" w:hint="cs"/>
          <w:sz w:val="32"/>
          <w:szCs w:val="32"/>
          <w:rtl/>
        </w:rPr>
        <w:t xml:space="preserve"> إلاّ أنّ هذا الحزم لا بدّ أن يكون مشوباً بالل</w:t>
      </w:r>
      <w:r w:rsidR="00771E23">
        <w:rPr>
          <w:rFonts w:ascii="Simplified Arabic" w:hAnsi="Simplified Arabic" w:cs="Simplified Arabic" w:hint="cs"/>
          <w:sz w:val="32"/>
          <w:szCs w:val="32"/>
          <w:rtl/>
        </w:rPr>
        <w:t>ّ</w:t>
      </w:r>
      <w:r w:rsidR="00146781">
        <w:rPr>
          <w:rFonts w:ascii="Simplified Arabic" w:hAnsi="Simplified Arabic" w:cs="Simplified Arabic" w:hint="cs"/>
          <w:sz w:val="32"/>
          <w:szCs w:val="32"/>
          <w:rtl/>
        </w:rPr>
        <w:t>ين والمداراة</w:t>
      </w:r>
      <w:r w:rsidR="00A137F3">
        <w:rPr>
          <w:rFonts w:ascii="Simplified Arabic" w:hAnsi="Simplified Arabic" w:cs="Simplified Arabic" w:hint="cs"/>
          <w:sz w:val="32"/>
          <w:szCs w:val="32"/>
          <w:rtl/>
        </w:rPr>
        <w:t>،</w:t>
      </w:r>
      <w:r w:rsidR="00146781">
        <w:rPr>
          <w:rFonts w:ascii="Simplified Arabic" w:hAnsi="Simplified Arabic" w:cs="Simplified Arabic" w:hint="cs"/>
          <w:sz w:val="32"/>
          <w:szCs w:val="32"/>
          <w:rtl/>
        </w:rPr>
        <w:t xml:space="preserve"> فلا يبلغ </w:t>
      </w:r>
      <w:r w:rsidR="00146781">
        <w:rPr>
          <w:rFonts w:ascii="Simplified Arabic" w:hAnsi="Simplified Arabic" w:cs="Simplified Arabic"/>
          <w:sz w:val="32"/>
          <w:szCs w:val="32"/>
          <w:rtl/>
        </w:rPr>
        <w:t>–</w:t>
      </w:r>
      <w:r w:rsidR="00146781">
        <w:rPr>
          <w:rFonts w:ascii="Simplified Arabic" w:hAnsi="Simplified Arabic" w:cs="Simplified Arabic" w:hint="cs"/>
          <w:sz w:val="32"/>
          <w:szCs w:val="32"/>
          <w:rtl/>
        </w:rPr>
        <w:t xml:space="preserve"> أي الحزم </w:t>
      </w:r>
      <w:r w:rsidR="00146781">
        <w:rPr>
          <w:rFonts w:ascii="Simplified Arabic" w:hAnsi="Simplified Arabic" w:cs="Simplified Arabic"/>
          <w:sz w:val="32"/>
          <w:szCs w:val="32"/>
          <w:rtl/>
        </w:rPr>
        <w:t>–</w:t>
      </w:r>
      <w:r w:rsidR="00146781">
        <w:rPr>
          <w:rFonts w:ascii="Simplified Arabic" w:hAnsi="Simplified Arabic" w:cs="Simplified Arabic" w:hint="cs"/>
          <w:sz w:val="32"/>
          <w:szCs w:val="32"/>
          <w:rtl/>
        </w:rPr>
        <w:t xml:space="preserve"> المستوى الذي يجعل من المربي أو الأب أو المعلّم </w:t>
      </w:r>
      <w:r w:rsidR="00BD27AF">
        <w:rPr>
          <w:rFonts w:ascii="Simplified Arabic" w:hAnsi="Simplified Arabic" w:cs="Simplified Arabic" w:hint="cs"/>
          <w:sz w:val="32"/>
          <w:szCs w:val="32"/>
          <w:rtl/>
        </w:rPr>
        <w:t>شخصية حديدية ترتعد لرؤيته فرائص الطفل أو التلميذ، أو يغدو مجرّد تذكره بمثابة كابوس مزعج يؤرق الطفل ويوتّر أعصابه</w:t>
      </w:r>
      <w:r w:rsidR="009D3EDC">
        <w:rPr>
          <w:rFonts w:ascii="Simplified Arabic" w:hAnsi="Simplified Arabic" w:cs="Simplified Arabic" w:hint="cs"/>
          <w:sz w:val="32"/>
          <w:szCs w:val="32"/>
          <w:rtl/>
        </w:rPr>
        <w:t>.</w:t>
      </w:r>
    </w:p>
    <w:p w:rsidR="009D3EDC" w:rsidRPr="009D3EDC" w:rsidRDefault="00237D7B" w:rsidP="0055755A">
      <w:pPr>
        <w:pStyle w:val="ListParagraph"/>
        <w:numPr>
          <w:ilvl w:val="0"/>
          <w:numId w:val="8"/>
        </w:numPr>
        <w:tabs>
          <w:tab w:val="left" w:pos="708"/>
        </w:tabs>
        <w:ind w:left="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عدم الإكثار من الإعتاب</w:t>
      </w:r>
    </w:p>
    <w:p w:rsidR="00714F7D" w:rsidRPr="00A137F3" w:rsidRDefault="009D3EDC" w:rsidP="00395B5E">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وفي ضوء ذلك</w:t>
      </w:r>
      <w:r w:rsidR="00A137F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 من الحكمة بمكان تجنّب الإمعان في العتاب</w:t>
      </w:r>
      <w:r w:rsidR="00A137F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وترك الإكثار من ال</w:t>
      </w:r>
      <w:r w:rsidR="00A137F3">
        <w:rPr>
          <w:rFonts w:ascii="Simplified Arabic" w:hAnsi="Simplified Arabic" w:cs="Simplified Arabic" w:hint="cs"/>
          <w:sz w:val="32"/>
          <w:szCs w:val="32"/>
          <w:rtl/>
        </w:rPr>
        <w:t>ل</w:t>
      </w:r>
      <w:r w:rsidR="00771E23">
        <w:rPr>
          <w:rFonts w:ascii="Simplified Arabic" w:hAnsi="Simplified Arabic" w:cs="Simplified Arabic" w:hint="cs"/>
          <w:sz w:val="32"/>
          <w:szCs w:val="32"/>
          <w:rtl/>
        </w:rPr>
        <w:t>ّ</w:t>
      </w:r>
      <w:r w:rsidR="00A137F3">
        <w:rPr>
          <w:rFonts w:ascii="Simplified Arabic" w:hAnsi="Simplified Arabic" w:cs="Simplified Arabic" w:hint="cs"/>
          <w:sz w:val="32"/>
          <w:szCs w:val="32"/>
          <w:rtl/>
        </w:rPr>
        <w:t>وم والتأنيب في كل</w:t>
      </w:r>
      <w:r w:rsidR="00275CAB">
        <w:rPr>
          <w:rFonts w:ascii="Simplified Arabic" w:hAnsi="Simplified Arabic" w:cs="Simplified Arabic" w:hint="cs"/>
          <w:sz w:val="32"/>
          <w:szCs w:val="32"/>
          <w:rtl/>
        </w:rPr>
        <w:t>ّ</w:t>
      </w:r>
      <w:r w:rsidR="00A137F3">
        <w:rPr>
          <w:rFonts w:ascii="Simplified Arabic" w:hAnsi="Simplified Arabic" w:cs="Simplified Arabic" w:hint="cs"/>
          <w:sz w:val="32"/>
          <w:szCs w:val="32"/>
          <w:rtl/>
        </w:rPr>
        <w:t xml:space="preserve"> شاردة وواردة.</w:t>
      </w:r>
      <w:r>
        <w:rPr>
          <w:rFonts w:ascii="Simplified Arabic" w:hAnsi="Simplified Arabic" w:cs="Simplified Arabic" w:hint="cs"/>
          <w:sz w:val="32"/>
          <w:szCs w:val="32"/>
          <w:rtl/>
        </w:rPr>
        <w:t xml:space="preserve"> فعندما يرتكب الطفل خطأ</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معيّناً فعلينا تنبيهه ومعاتبته</w:t>
      </w:r>
      <w:r w:rsidR="00A137F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لكن ليس من الصحيح أن نستمر</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في معاتبته وتذكيره وتعييره بالذنب أيّاماً وأسابيع، فإنّ هذا قد يؤد</w:t>
      </w:r>
      <w:r w:rsidR="00275CA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ي إلى عكس المطلوب، وقد أرشدت الروايات الواردة عن الأئمّة من أهل البيت (ع) إلى سلبيات هذا الأسلوب </w:t>
      </w:r>
      <w:r>
        <w:rPr>
          <w:rFonts w:ascii="Simplified Arabic" w:hAnsi="Simplified Arabic" w:cs="Simplified Arabic" w:hint="cs"/>
          <w:sz w:val="32"/>
          <w:szCs w:val="32"/>
          <w:rtl/>
        </w:rPr>
        <w:lastRenderedPageBreak/>
        <w:t>ومحاذيره، ففي الحديث عن عليّ (ع): "</w:t>
      </w:r>
      <w:r w:rsidRPr="00300793">
        <w:rPr>
          <w:rFonts w:ascii="Simplified Arabic" w:hAnsi="Simplified Arabic" w:cs="Simplified Arabic" w:hint="cs"/>
          <w:b/>
          <w:bCs/>
          <w:sz w:val="32"/>
          <w:szCs w:val="32"/>
          <w:rtl/>
        </w:rPr>
        <w:t>لا تكثرنَّ العتاب فإنّه يورث الضغينة ويجرّ إلى البغضة وكثرته من سوء الأدب واستعتب من رجوت إعتابه</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52"/>
        <w:t>(1)</w:t>
      </w:r>
      <w:r w:rsidR="00A137F3">
        <w:rPr>
          <w:rFonts w:ascii="Simplified Arabic" w:hAnsi="Simplified Arabic" w:cs="Simplified Arabic" w:hint="cs"/>
          <w:sz w:val="32"/>
          <w:szCs w:val="32"/>
          <w:rtl/>
        </w:rPr>
        <w:t>، و</w:t>
      </w:r>
      <w:r>
        <w:rPr>
          <w:rFonts w:ascii="Simplified Arabic" w:hAnsi="Simplified Arabic" w:cs="Simplified Arabic" w:hint="cs"/>
          <w:sz w:val="32"/>
          <w:szCs w:val="32"/>
          <w:rtl/>
        </w:rPr>
        <w:t xml:space="preserve">الحديث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كما نلاحظ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لم ينه عن مبدأ العتاب</w:t>
      </w:r>
      <w:r w:rsidR="00A137F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بل عن الإكثار منه، معتبراً أنّ ذلك من </w:t>
      </w:r>
      <w:r w:rsidR="00A137F3">
        <w:rPr>
          <w:rFonts w:ascii="Simplified Arabic" w:hAnsi="Simplified Arabic" w:cs="Simplified Arabic" w:hint="cs"/>
          <w:sz w:val="32"/>
          <w:szCs w:val="32"/>
          <w:rtl/>
        </w:rPr>
        <w:t>سوء الأدب، وفي حكمة أخرى مروية  عنه (ع) نراه يشير إلى أنّ كثرة العتاب أو الإلحاح فيه، يفقد العتاب مغزاه وينتج عكس المطلوب فلا يعود له أثر، يقول (ع) في تلك الحكمة:</w:t>
      </w:r>
      <w:r w:rsidR="00A137F3" w:rsidRPr="00A137F3">
        <w:rPr>
          <w:rFonts w:ascii="Simplified Arabic" w:hAnsi="Simplified Arabic" w:cs="Simplified Arabic" w:hint="cs"/>
          <w:sz w:val="32"/>
          <w:szCs w:val="32"/>
          <w:rtl/>
        </w:rPr>
        <w:t xml:space="preserve"> </w:t>
      </w:r>
      <w:r w:rsidR="00A137F3">
        <w:rPr>
          <w:rFonts w:ascii="Simplified Arabic" w:hAnsi="Simplified Arabic" w:cs="Simplified Arabic" w:hint="cs"/>
          <w:sz w:val="32"/>
          <w:szCs w:val="32"/>
          <w:rtl/>
        </w:rPr>
        <w:t>"</w:t>
      </w:r>
      <w:r w:rsidR="00A137F3" w:rsidRPr="00AC12DD">
        <w:rPr>
          <w:rFonts w:ascii="Simplified Arabic" w:hAnsi="Simplified Arabic" w:cs="Simplified Arabic" w:hint="cs"/>
          <w:b/>
          <w:bCs/>
          <w:sz w:val="32"/>
          <w:szCs w:val="32"/>
          <w:rtl/>
        </w:rPr>
        <w:t>إذا عاتبت الحَدَث فاترك له موضعاً من ذنبه، لئل</w:t>
      </w:r>
      <w:r w:rsidR="00395B5E">
        <w:rPr>
          <w:rFonts w:ascii="Simplified Arabic" w:hAnsi="Simplified Arabic" w:cs="Simplified Arabic" w:hint="cs"/>
          <w:b/>
          <w:bCs/>
          <w:sz w:val="32"/>
          <w:szCs w:val="32"/>
          <w:rtl/>
        </w:rPr>
        <w:t>ّ</w:t>
      </w:r>
      <w:r w:rsidR="00A137F3" w:rsidRPr="00AC12DD">
        <w:rPr>
          <w:rFonts w:ascii="Simplified Arabic" w:hAnsi="Simplified Arabic" w:cs="Simplified Arabic" w:hint="cs"/>
          <w:b/>
          <w:bCs/>
          <w:sz w:val="32"/>
          <w:szCs w:val="32"/>
          <w:rtl/>
        </w:rPr>
        <w:t>ا يحمله الإخراج</w:t>
      </w:r>
      <w:r w:rsidR="00395B5E">
        <w:rPr>
          <w:rStyle w:val="FootnoteReference"/>
          <w:rFonts w:ascii="Simplified Arabic" w:hAnsi="Simplified Arabic" w:cs="Simplified Arabic"/>
          <w:sz w:val="32"/>
          <w:szCs w:val="32"/>
          <w:rtl/>
        </w:rPr>
        <w:footnoteReference w:customMarkFollows="1" w:id="53"/>
        <w:t>(2)</w:t>
      </w:r>
      <w:r w:rsidR="00395B5E">
        <w:rPr>
          <w:rFonts w:ascii="Simplified Arabic" w:hAnsi="Simplified Arabic" w:cs="Simplified Arabic" w:hint="cs"/>
          <w:sz w:val="32"/>
          <w:szCs w:val="32"/>
          <w:rtl/>
        </w:rPr>
        <w:t xml:space="preserve"> </w:t>
      </w:r>
      <w:r w:rsidR="00A137F3" w:rsidRPr="00AC12DD">
        <w:rPr>
          <w:rFonts w:ascii="Simplified Arabic" w:hAnsi="Simplified Arabic" w:cs="Simplified Arabic" w:hint="cs"/>
          <w:b/>
          <w:bCs/>
          <w:sz w:val="32"/>
          <w:szCs w:val="32"/>
          <w:rtl/>
        </w:rPr>
        <w:t>على المكابرة</w:t>
      </w:r>
      <w:r w:rsidR="00A137F3">
        <w:rPr>
          <w:rFonts w:ascii="Simplified Arabic" w:hAnsi="Simplified Arabic" w:cs="Simplified Arabic" w:hint="cs"/>
          <w:sz w:val="32"/>
          <w:szCs w:val="32"/>
          <w:rtl/>
        </w:rPr>
        <w:t>"</w:t>
      </w:r>
      <w:r w:rsidR="00A137F3">
        <w:rPr>
          <w:rStyle w:val="FootnoteReference"/>
          <w:rFonts w:ascii="Simplified Arabic" w:hAnsi="Simplified Arabic" w:cs="Simplified Arabic"/>
          <w:sz w:val="32"/>
          <w:szCs w:val="32"/>
          <w:rtl/>
        </w:rPr>
        <w:footnoteReference w:customMarkFollows="1" w:id="54"/>
        <w:t>(3)</w:t>
      </w:r>
      <w:r w:rsidR="00A137F3">
        <w:rPr>
          <w:rFonts w:ascii="Simplified Arabic" w:hAnsi="Simplified Arabic" w:cs="Simplified Arabic" w:hint="cs"/>
          <w:sz w:val="32"/>
          <w:szCs w:val="32"/>
          <w:rtl/>
        </w:rPr>
        <w:t>. وعن</w:t>
      </w:r>
      <w:r w:rsidR="00300793">
        <w:rPr>
          <w:rFonts w:ascii="Simplified Arabic" w:hAnsi="Simplified Arabic" w:cs="Simplified Arabic" w:hint="cs"/>
          <w:sz w:val="32"/>
          <w:szCs w:val="32"/>
          <w:rtl/>
        </w:rPr>
        <w:t xml:space="preserve">ه </w:t>
      </w:r>
      <w:r w:rsidR="00A137F3">
        <w:rPr>
          <w:rFonts w:ascii="Simplified Arabic" w:hAnsi="Simplified Arabic" w:cs="Simplified Arabic" w:hint="cs"/>
          <w:sz w:val="32"/>
          <w:szCs w:val="32"/>
          <w:rtl/>
        </w:rPr>
        <w:t>(ع) أخذ الغزالي</w:t>
      </w:r>
      <w:r w:rsidR="00300793">
        <w:rPr>
          <w:rFonts w:ascii="Simplified Arabic" w:hAnsi="Simplified Arabic" w:cs="Simplified Arabic" w:hint="cs"/>
          <w:sz w:val="32"/>
          <w:szCs w:val="32"/>
          <w:rtl/>
        </w:rPr>
        <w:t xml:space="preserve"> هذا المعنى فقال: </w:t>
      </w:r>
      <w:r w:rsidR="00300793" w:rsidRPr="00A137F3">
        <w:rPr>
          <w:rFonts w:ascii="Simplified Arabic" w:hAnsi="Simplified Arabic" w:cs="Simplified Arabic" w:hint="cs"/>
          <w:sz w:val="32"/>
          <w:szCs w:val="32"/>
          <w:rtl/>
        </w:rPr>
        <w:t>"إذا أخطأ الطفل مر</w:t>
      </w:r>
      <w:r w:rsidR="00395B5E">
        <w:rPr>
          <w:rFonts w:ascii="Simplified Arabic" w:hAnsi="Simplified Arabic" w:cs="Simplified Arabic" w:hint="cs"/>
          <w:sz w:val="32"/>
          <w:szCs w:val="32"/>
          <w:rtl/>
        </w:rPr>
        <w:t>ّ</w:t>
      </w:r>
      <w:r w:rsidR="00300793" w:rsidRPr="00A137F3">
        <w:rPr>
          <w:rFonts w:ascii="Simplified Arabic" w:hAnsi="Simplified Arabic" w:cs="Simplified Arabic" w:hint="cs"/>
          <w:sz w:val="32"/>
          <w:szCs w:val="32"/>
          <w:rtl/>
        </w:rPr>
        <w:t>ة أو مر</w:t>
      </w:r>
      <w:r w:rsidR="00395B5E">
        <w:rPr>
          <w:rFonts w:ascii="Simplified Arabic" w:hAnsi="Simplified Arabic" w:cs="Simplified Arabic" w:hint="cs"/>
          <w:sz w:val="32"/>
          <w:szCs w:val="32"/>
          <w:rtl/>
        </w:rPr>
        <w:t>ّ</w:t>
      </w:r>
      <w:r w:rsidR="00300793" w:rsidRPr="00A137F3">
        <w:rPr>
          <w:rFonts w:ascii="Simplified Arabic" w:hAnsi="Simplified Arabic" w:cs="Simplified Arabic" w:hint="cs"/>
          <w:sz w:val="32"/>
          <w:szCs w:val="32"/>
          <w:rtl/>
        </w:rPr>
        <w:t>تين فليتغافل عنه كيلا يمتهن برد</w:t>
      </w:r>
      <w:r w:rsidR="00AC12DD" w:rsidRPr="00A137F3">
        <w:rPr>
          <w:rFonts w:ascii="Simplified Arabic" w:hAnsi="Simplified Arabic" w:cs="Simplified Arabic" w:hint="cs"/>
          <w:sz w:val="32"/>
          <w:szCs w:val="32"/>
          <w:rtl/>
        </w:rPr>
        <w:t>ّ</w:t>
      </w:r>
      <w:r w:rsidR="00300793" w:rsidRPr="00A137F3">
        <w:rPr>
          <w:rFonts w:ascii="Simplified Arabic" w:hAnsi="Simplified Arabic" w:cs="Simplified Arabic" w:hint="cs"/>
          <w:sz w:val="32"/>
          <w:szCs w:val="32"/>
          <w:rtl/>
        </w:rPr>
        <w:t xml:space="preserve"> الفعل، خاصة إذا أخفى ذلك، لأنّ كثرة اللوم قد تؤدي إلى اجترائه وقيامه بذل</w:t>
      </w:r>
      <w:r w:rsidR="00C1517A" w:rsidRPr="00A137F3">
        <w:rPr>
          <w:rFonts w:ascii="Simplified Arabic" w:hAnsi="Simplified Arabic" w:cs="Simplified Arabic" w:hint="cs"/>
          <w:sz w:val="32"/>
          <w:szCs w:val="32"/>
          <w:rtl/>
        </w:rPr>
        <w:t>ك</w:t>
      </w:r>
      <w:r w:rsidR="00300793" w:rsidRPr="00A137F3">
        <w:rPr>
          <w:rFonts w:ascii="Simplified Arabic" w:hAnsi="Simplified Arabic" w:cs="Simplified Arabic" w:hint="cs"/>
          <w:sz w:val="32"/>
          <w:szCs w:val="32"/>
          <w:rtl/>
        </w:rPr>
        <w:t xml:space="preserve"> الخطأ علناً"</w:t>
      </w:r>
      <w:r w:rsidR="00300793" w:rsidRPr="00A137F3">
        <w:rPr>
          <w:rStyle w:val="FootnoteReference"/>
          <w:rFonts w:ascii="Simplified Arabic" w:hAnsi="Simplified Arabic" w:cs="Simplified Arabic"/>
          <w:sz w:val="32"/>
          <w:szCs w:val="32"/>
          <w:rtl/>
        </w:rPr>
        <w:footnoteReference w:customMarkFollows="1" w:id="55"/>
        <w:t>(2)</w:t>
      </w:r>
      <w:r w:rsidR="00A137F3" w:rsidRPr="00A137F3">
        <w:rPr>
          <w:rFonts w:ascii="Simplified Arabic" w:hAnsi="Simplified Arabic" w:cs="Simplified Arabic" w:hint="cs"/>
          <w:sz w:val="32"/>
          <w:szCs w:val="32"/>
          <w:rtl/>
        </w:rPr>
        <w:t>.</w:t>
      </w:r>
    </w:p>
    <w:p w:rsidR="00714F7D" w:rsidRDefault="00714F7D" w:rsidP="0055755A">
      <w:pPr>
        <w:tabs>
          <w:tab w:val="left" w:pos="708"/>
        </w:tabs>
        <w:jc w:val="both"/>
        <w:rPr>
          <w:rFonts w:ascii="Simplified Arabic" w:hAnsi="Simplified Arabic" w:cs="Simplified Arabic"/>
          <w:sz w:val="32"/>
          <w:szCs w:val="32"/>
          <w:rtl/>
        </w:rPr>
      </w:pPr>
    </w:p>
    <w:p w:rsidR="00714F7D" w:rsidRPr="00714F7D" w:rsidRDefault="00237D7B" w:rsidP="0055755A">
      <w:pPr>
        <w:pStyle w:val="ListParagraph"/>
        <w:numPr>
          <w:ilvl w:val="0"/>
          <w:numId w:val="8"/>
        </w:numPr>
        <w:tabs>
          <w:tab w:val="left" w:pos="708"/>
        </w:tabs>
        <w:ind w:left="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العتاب بين التصريح والتلويح</w:t>
      </w:r>
    </w:p>
    <w:p w:rsidR="00714F7D" w:rsidRDefault="00714F7D"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وينبغي أن يتنوّع أسلوب العتاب</w:t>
      </w:r>
      <w:r w:rsidR="00A137F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ويتناسب مع نوعية الخطأ وحجمه</w:t>
      </w:r>
      <w:r w:rsidR="00A137F3">
        <w:rPr>
          <w:rFonts w:ascii="Simplified Arabic" w:hAnsi="Simplified Arabic" w:cs="Simplified Arabic" w:hint="cs"/>
          <w:sz w:val="32"/>
          <w:szCs w:val="32"/>
          <w:rtl/>
        </w:rPr>
        <w:t>، ومع طبيعة الولد المعاتب.</w:t>
      </w:r>
      <w:r>
        <w:rPr>
          <w:rFonts w:ascii="Simplified Arabic" w:hAnsi="Simplified Arabic" w:cs="Simplified Arabic" w:hint="cs"/>
          <w:sz w:val="32"/>
          <w:szCs w:val="32"/>
          <w:rtl/>
        </w:rPr>
        <w:t xml:space="preserve"> فالخطأ الكبير يستدعي عتاباً مختلفاً عن الخطأ الصغير، والطفل الهادئ الحسّاس يكفيه التلويح بينما الطفل الش</w:t>
      </w:r>
      <w:r w:rsidR="00A137F3">
        <w:rPr>
          <w:rFonts w:ascii="Simplified Arabic" w:hAnsi="Simplified Arabic" w:cs="Simplified Arabic" w:hint="cs"/>
          <w:sz w:val="32"/>
          <w:szCs w:val="32"/>
          <w:rtl/>
        </w:rPr>
        <w:t>رس والمشاغب قد لا يكفيه التصريح.</w:t>
      </w:r>
      <w:r>
        <w:rPr>
          <w:rFonts w:ascii="Simplified Arabic" w:hAnsi="Simplified Arabic" w:cs="Simplified Arabic" w:hint="cs"/>
          <w:sz w:val="32"/>
          <w:szCs w:val="32"/>
          <w:rtl/>
        </w:rPr>
        <w:t xml:space="preserve"> فلا يصحّ تربوياً أن نتعامل مع الجميع بأسلوب واحد،</w:t>
      </w:r>
      <w:r w:rsidR="00A137F3">
        <w:rPr>
          <w:rFonts w:ascii="Simplified Arabic" w:hAnsi="Simplified Arabic" w:cs="Simplified Arabic" w:hint="cs"/>
          <w:sz w:val="32"/>
          <w:szCs w:val="32"/>
          <w:rtl/>
        </w:rPr>
        <w:t xml:space="preserve"> وقد</w:t>
      </w:r>
      <w:r>
        <w:rPr>
          <w:rFonts w:ascii="Simplified Arabic" w:hAnsi="Simplified Arabic" w:cs="Simplified Arabic" w:hint="cs"/>
          <w:sz w:val="32"/>
          <w:szCs w:val="32"/>
          <w:rtl/>
        </w:rPr>
        <w:t xml:space="preserve"> ورد في الخبر عن أمير المؤمنين (ع): "</w:t>
      </w:r>
      <w:r w:rsidRPr="00714F7D">
        <w:rPr>
          <w:rFonts w:ascii="Simplified Arabic" w:hAnsi="Simplified Arabic" w:cs="Simplified Arabic" w:hint="cs"/>
          <w:b/>
          <w:bCs/>
          <w:sz w:val="32"/>
          <w:szCs w:val="32"/>
          <w:rtl/>
        </w:rPr>
        <w:t>إذا لوَّحت للعاقل فقد أوجعته عتاباً</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56"/>
        <w:t>(1)</w:t>
      </w:r>
      <w:r>
        <w:rPr>
          <w:rFonts w:ascii="Simplified Arabic" w:hAnsi="Simplified Arabic" w:cs="Simplified Arabic" w:hint="cs"/>
          <w:sz w:val="32"/>
          <w:szCs w:val="32"/>
          <w:rtl/>
        </w:rPr>
        <w:t>، وعنه (ع): "</w:t>
      </w:r>
      <w:r w:rsidRPr="00714F7D">
        <w:rPr>
          <w:rFonts w:ascii="Simplified Arabic" w:hAnsi="Simplified Arabic" w:cs="Simplified Arabic" w:hint="cs"/>
          <w:b/>
          <w:bCs/>
          <w:sz w:val="32"/>
          <w:szCs w:val="32"/>
          <w:rtl/>
        </w:rPr>
        <w:t>عقوبة العقلاء التلويح، وعقوبة الجهال التصريح</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57"/>
        <w:t>(2)</w:t>
      </w:r>
      <w:r>
        <w:rPr>
          <w:rFonts w:ascii="Simplified Arabic" w:hAnsi="Simplified Arabic" w:cs="Simplified Arabic" w:hint="cs"/>
          <w:sz w:val="32"/>
          <w:szCs w:val="32"/>
          <w:rtl/>
        </w:rPr>
        <w:t>.</w:t>
      </w:r>
    </w:p>
    <w:p w:rsidR="00324880" w:rsidRDefault="00324880"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ومن روائع وصاياه في هذا المجال</w:t>
      </w:r>
      <w:r w:rsidR="00A137F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ما ورد عنه (ع) في وصيته لابنه الإمام الحسن (ع): "</w:t>
      </w:r>
      <w:r w:rsidRPr="00324880">
        <w:rPr>
          <w:rFonts w:ascii="Simplified Arabic" w:hAnsi="Simplified Arabic" w:cs="Simplified Arabic" w:hint="cs"/>
          <w:b/>
          <w:bCs/>
          <w:sz w:val="32"/>
          <w:szCs w:val="32"/>
          <w:rtl/>
        </w:rPr>
        <w:t>وأحسن للمماليك الأدب، وأقلل الغضب، ولا تكثر العتب في غير ذنب، فإذا استحق أحد منهم ذنباً فأحسن العدل، فإنّ العدل مع العفو أشدّ من الضرب لمن كان له عقل</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58"/>
        <w:t>(3)</w:t>
      </w:r>
      <w:r>
        <w:rPr>
          <w:rFonts w:ascii="Simplified Arabic" w:hAnsi="Simplified Arabic" w:cs="Simplified Arabic" w:hint="cs"/>
          <w:sz w:val="32"/>
          <w:szCs w:val="32"/>
          <w:rtl/>
        </w:rPr>
        <w:t>.</w:t>
      </w:r>
    </w:p>
    <w:p w:rsidR="001F4717" w:rsidRPr="001F4717" w:rsidRDefault="00237D7B" w:rsidP="0055755A">
      <w:pPr>
        <w:pStyle w:val="ListParagraph"/>
        <w:numPr>
          <w:ilvl w:val="0"/>
          <w:numId w:val="8"/>
        </w:numPr>
        <w:tabs>
          <w:tab w:val="left" w:pos="708"/>
        </w:tabs>
        <w:ind w:left="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ترك التأديب عند الغضب</w:t>
      </w:r>
    </w:p>
    <w:p w:rsidR="001F4717" w:rsidRDefault="001F4717"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ab/>
        <w:t>ومن القواعد الهامّة في الميدان التربوي</w:t>
      </w:r>
      <w:r w:rsidR="00F5262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ترك التأديب</w:t>
      </w:r>
      <w:r w:rsidR="00F5262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بكلّ أشكاله</w:t>
      </w:r>
      <w:r w:rsidR="00F5262C">
        <w:rPr>
          <w:rFonts w:ascii="Simplified Arabic" w:hAnsi="Simplified Arabic" w:cs="Simplified Arabic" w:hint="cs"/>
          <w:sz w:val="32"/>
          <w:szCs w:val="32"/>
          <w:rtl/>
        </w:rPr>
        <w:t xml:space="preserve"> - عند الغضب؛</w:t>
      </w:r>
      <w:r>
        <w:rPr>
          <w:rFonts w:ascii="Simplified Arabic" w:hAnsi="Simplified Arabic" w:cs="Simplified Arabic" w:hint="cs"/>
          <w:sz w:val="32"/>
          <w:szCs w:val="32"/>
          <w:rtl/>
        </w:rPr>
        <w:t xml:space="preserve"> لأنّه لا يؤمن والحال هذه من</w:t>
      </w:r>
      <w:r w:rsidR="00F5262C">
        <w:rPr>
          <w:rFonts w:ascii="Simplified Arabic" w:hAnsi="Simplified Arabic" w:cs="Simplified Arabic" w:hint="cs"/>
          <w:sz w:val="32"/>
          <w:szCs w:val="32"/>
          <w:rtl/>
        </w:rPr>
        <w:t xml:space="preserve"> تجاوز الحدّ والوقوع في المحذور.</w:t>
      </w:r>
      <w:r>
        <w:rPr>
          <w:rFonts w:ascii="Simplified Arabic" w:hAnsi="Simplified Arabic" w:cs="Simplified Arabic" w:hint="cs"/>
          <w:sz w:val="32"/>
          <w:szCs w:val="32"/>
          <w:rtl/>
        </w:rPr>
        <w:t xml:space="preserve"> فإنّ الإنسان لدى فورة الغضب</w:t>
      </w:r>
      <w:r w:rsidR="00F5262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يفقد توازنه وقدرته على السيطرة على نفسه أو التحكّم بأقواله وأفعاله، فربّما شتم وضرب وأساء لنفسه وللآخرين من حوله</w:t>
      </w:r>
      <w:r w:rsidR="00F5262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وارتكب ما لا يمكن تدارك</w:t>
      </w:r>
      <w:r w:rsidR="00F5262C">
        <w:rPr>
          <w:rFonts w:ascii="Simplified Arabic" w:hAnsi="Simplified Arabic" w:cs="Simplified Arabic" w:hint="cs"/>
          <w:sz w:val="32"/>
          <w:szCs w:val="32"/>
          <w:rtl/>
        </w:rPr>
        <w:t>ه من الأخطاء ولا ينفع معه الندم؛ و</w:t>
      </w:r>
      <w:r>
        <w:rPr>
          <w:rFonts w:ascii="Simplified Arabic" w:hAnsi="Simplified Arabic" w:cs="Simplified Arabic" w:hint="cs"/>
          <w:sz w:val="32"/>
          <w:szCs w:val="32"/>
          <w:rtl/>
        </w:rPr>
        <w:t xml:space="preserve">الغضب </w:t>
      </w:r>
      <w:r w:rsidR="00F5262C">
        <w:rPr>
          <w:rFonts w:ascii="Simplified Arabic" w:hAnsi="Simplified Arabic" w:cs="Simplified Arabic" w:hint="cs"/>
          <w:sz w:val="32"/>
          <w:szCs w:val="32"/>
          <w:rtl/>
        </w:rPr>
        <w:t>ه</w:t>
      </w:r>
      <w:r>
        <w:rPr>
          <w:rFonts w:ascii="Simplified Arabic" w:hAnsi="Simplified Arabic" w:cs="Simplified Arabic" w:hint="cs"/>
          <w:sz w:val="32"/>
          <w:szCs w:val="32"/>
          <w:rtl/>
        </w:rPr>
        <w:t>و</w:t>
      </w:r>
      <w:r w:rsidR="00F5262C">
        <w:rPr>
          <w:rFonts w:ascii="Simplified Arabic" w:hAnsi="Simplified Arabic" w:cs="Simplified Arabic" w:hint="cs"/>
          <w:sz w:val="32"/>
          <w:szCs w:val="32"/>
          <w:rtl/>
        </w:rPr>
        <w:t xml:space="preserve"> أحد</w:t>
      </w:r>
      <w:r>
        <w:rPr>
          <w:rFonts w:ascii="Simplified Arabic" w:hAnsi="Simplified Arabic" w:cs="Simplified Arabic" w:hint="cs"/>
          <w:sz w:val="32"/>
          <w:szCs w:val="32"/>
          <w:rtl/>
        </w:rPr>
        <w:t xml:space="preserve"> مصادر الخطأ في الشخصي</w:t>
      </w:r>
      <w:r w:rsidR="00395B5E">
        <w:rPr>
          <w:rFonts w:ascii="Simplified Arabic" w:hAnsi="Simplified Arabic" w:cs="Simplified Arabic" w:hint="cs"/>
          <w:sz w:val="32"/>
          <w:szCs w:val="32"/>
          <w:rtl/>
        </w:rPr>
        <w:t>ّ</w:t>
      </w:r>
      <w:r>
        <w:rPr>
          <w:rFonts w:ascii="Simplified Arabic" w:hAnsi="Simplified Arabic" w:cs="Simplified Arabic" w:hint="cs"/>
          <w:sz w:val="32"/>
          <w:szCs w:val="32"/>
          <w:rtl/>
        </w:rPr>
        <w:t>ة الإنسانية في الفكر والعاطفة والسلوك، وفي هذا الصدد ورد في الحديث: "</w:t>
      </w:r>
      <w:r w:rsidRPr="001F4717">
        <w:rPr>
          <w:rFonts w:ascii="Simplified Arabic" w:hAnsi="Simplified Arabic" w:cs="Simplified Arabic" w:hint="cs"/>
          <w:b/>
          <w:bCs/>
          <w:sz w:val="32"/>
          <w:szCs w:val="32"/>
          <w:rtl/>
        </w:rPr>
        <w:t>نهى رسول الله (ص) عن الأدب عند الغضب</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59"/>
        <w:t>(1)</w:t>
      </w:r>
      <w:r>
        <w:rPr>
          <w:rFonts w:ascii="Simplified Arabic" w:hAnsi="Simplified Arabic" w:cs="Simplified Arabic" w:hint="cs"/>
          <w:sz w:val="32"/>
          <w:szCs w:val="32"/>
          <w:rtl/>
        </w:rPr>
        <w:t xml:space="preserve"> وعن أمير المؤمنين (ع): "</w:t>
      </w:r>
      <w:r w:rsidRPr="001F4717">
        <w:rPr>
          <w:rFonts w:ascii="Simplified Arabic" w:hAnsi="Simplified Arabic" w:cs="Simplified Arabic" w:hint="cs"/>
          <w:b/>
          <w:bCs/>
          <w:sz w:val="32"/>
          <w:szCs w:val="32"/>
          <w:rtl/>
        </w:rPr>
        <w:t>لا أدب مع غضب</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60"/>
        <w:t>(2)</w:t>
      </w:r>
      <w:r>
        <w:rPr>
          <w:rFonts w:ascii="Simplified Arabic" w:hAnsi="Simplified Arabic" w:cs="Simplified Arabic" w:hint="cs"/>
          <w:sz w:val="32"/>
          <w:szCs w:val="32"/>
          <w:rtl/>
        </w:rPr>
        <w:t>.</w:t>
      </w:r>
    </w:p>
    <w:p w:rsidR="001F4717" w:rsidRDefault="00F5262C"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إذاً</w:t>
      </w:r>
      <w:r w:rsidR="001F4717">
        <w:rPr>
          <w:rFonts w:ascii="Simplified Arabic" w:hAnsi="Simplified Arabic" w:cs="Simplified Arabic" w:hint="cs"/>
          <w:sz w:val="32"/>
          <w:szCs w:val="32"/>
          <w:rtl/>
        </w:rPr>
        <w:t xml:space="preserve"> ينبغي للمرب</w:t>
      </w:r>
      <w:r w:rsidR="00395B5E">
        <w:rPr>
          <w:rFonts w:ascii="Simplified Arabic" w:hAnsi="Simplified Arabic" w:cs="Simplified Arabic" w:hint="cs"/>
          <w:sz w:val="32"/>
          <w:szCs w:val="32"/>
          <w:rtl/>
        </w:rPr>
        <w:t>ّ</w:t>
      </w:r>
      <w:r w:rsidR="001F4717">
        <w:rPr>
          <w:rFonts w:ascii="Simplified Arabic" w:hAnsi="Simplified Arabic" w:cs="Simplified Arabic" w:hint="cs"/>
          <w:sz w:val="32"/>
          <w:szCs w:val="32"/>
          <w:rtl/>
        </w:rPr>
        <w:t>ي والمعلّم أن يتجنّب التأديب في حالة الغضب، كما أنّ عليه أن لا يتسرَّع أو يتعجَّل</w:t>
      </w:r>
      <w:r>
        <w:rPr>
          <w:rFonts w:ascii="Simplified Arabic" w:hAnsi="Simplified Arabic" w:cs="Simplified Arabic" w:hint="cs"/>
          <w:sz w:val="32"/>
          <w:szCs w:val="32"/>
          <w:rtl/>
        </w:rPr>
        <w:t xml:space="preserve"> في اتّخاذ قرار التأديب أو غيره؛</w:t>
      </w:r>
      <w:r w:rsidR="001F4717">
        <w:rPr>
          <w:rFonts w:ascii="Simplified Arabic" w:hAnsi="Simplified Arabic" w:cs="Simplified Arabic" w:hint="cs"/>
          <w:sz w:val="32"/>
          <w:szCs w:val="32"/>
          <w:rtl/>
        </w:rPr>
        <w:t xml:space="preserve"> لأنّ العجلة أيضاً تشكّل مصدراً آخر من مصادر الخطأ لدى الإنسان، قال عليّ (ع): "</w:t>
      </w:r>
      <w:r w:rsidR="001F4717" w:rsidRPr="001315CE">
        <w:rPr>
          <w:rFonts w:ascii="Simplified Arabic" w:hAnsi="Simplified Arabic" w:cs="Simplified Arabic" w:hint="cs"/>
          <w:b/>
          <w:bCs/>
          <w:sz w:val="32"/>
          <w:szCs w:val="32"/>
          <w:rtl/>
        </w:rPr>
        <w:t>المتأنّي مصيب وإنْ هلك والعجول مخطئ وإنْ مَلَك</w:t>
      </w:r>
      <w:r w:rsidR="001F4717">
        <w:rPr>
          <w:rFonts w:ascii="Simplified Arabic" w:hAnsi="Simplified Arabic" w:cs="Simplified Arabic" w:hint="cs"/>
          <w:sz w:val="32"/>
          <w:szCs w:val="32"/>
          <w:rtl/>
        </w:rPr>
        <w:t>"</w:t>
      </w:r>
      <w:r w:rsidR="001F4717">
        <w:rPr>
          <w:rStyle w:val="FootnoteReference"/>
          <w:rFonts w:ascii="Simplified Arabic" w:hAnsi="Simplified Arabic" w:cs="Simplified Arabic"/>
          <w:sz w:val="32"/>
          <w:szCs w:val="32"/>
          <w:rtl/>
        </w:rPr>
        <w:footnoteReference w:customMarkFollows="1" w:id="61"/>
        <w:t>(3)</w:t>
      </w:r>
      <w:r w:rsidR="00022587">
        <w:rPr>
          <w:rFonts w:ascii="Simplified Arabic" w:hAnsi="Simplified Arabic" w:cs="Simplified Arabic" w:hint="cs"/>
          <w:sz w:val="32"/>
          <w:szCs w:val="32"/>
          <w:rtl/>
        </w:rPr>
        <w:t>.</w:t>
      </w:r>
    </w:p>
    <w:p w:rsidR="00022587" w:rsidRPr="00022587" w:rsidRDefault="00237D7B" w:rsidP="0055755A">
      <w:pPr>
        <w:pStyle w:val="ListParagraph"/>
        <w:numPr>
          <w:ilvl w:val="0"/>
          <w:numId w:val="8"/>
        </w:numPr>
        <w:tabs>
          <w:tab w:val="left" w:pos="708"/>
        </w:tabs>
        <w:ind w:left="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المبالغة في الرعاية مَفْسَدة</w:t>
      </w:r>
    </w:p>
    <w:p w:rsidR="00022587" w:rsidRDefault="00022587"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في الوقت الذي تعتبر رعاية الطفل</w:t>
      </w:r>
      <w:r w:rsidR="00F5262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والحنو عليه وملاحقته ومتابعته في كل</w:t>
      </w:r>
      <w:r w:rsidR="00395B5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حركاته علامة صحّة ودليل عافية ووعي، بل لا نبالغ بالقول: إنّها شرط أساسي</w:t>
      </w:r>
      <w:r w:rsidR="00395B5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في بلوغ العملية التربوية غاياتها </w:t>
      </w:r>
      <w:r w:rsidR="00F5262C">
        <w:rPr>
          <w:rFonts w:ascii="Simplified Arabic" w:hAnsi="Simplified Arabic" w:cs="Simplified Arabic" w:hint="cs"/>
          <w:sz w:val="32"/>
          <w:szCs w:val="32"/>
          <w:rtl/>
        </w:rPr>
        <w:t>المنشودة و</w:t>
      </w:r>
      <w:r>
        <w:rPr>
          <w:rFonts w:ascii="Simplified Arabic" w:hAnsi="Simplified Arabic" w:cs="Simplified Arabic" w:hint="cs"/>
          <w:sz w:val="32"/>
          <w:szCs w:val="32"/>
          <w:rtl/>
        </w:rPr>
        <w:t>المرجوة</w:t>
      </w:r>
      <w:r w:rsidR="00F5262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إلاّ أنّه لا بدّ من </w:t>
      </w:r>
      <w:r w:rsidR="00F96745">
        <w:rPr>
          <w:rFonts w:ascii="Simplified Arabic" w:hAnsi="Simplified Arabic" w:cs="Simplified Arabic" w:hint="cs"/>
          <w:sz w:val="32"/>
          <w:szCs w:val="32"/>
          <w:rtl/>
        </w:rPr>
        <w:t>التنبيه إلى أنّه من غير ال</w:t>
      </w:r>
      <w:r w:rsidR="00BD2C79">
        <w:rPr>
          <w:rFonts w:ascii="Simplified Arabic" w:hAnsi="Simplified Arabic" w:cs="Simplified Arabic" w:hint="cs"/>
          <w:sz w:val="32"/>
          <w:szCs w:val="32"/>
          <w:rtl/>
        </w:rPr>
        <w:t>سليم</w:t>
      </w:r>
      <w:r w:rsidR="00F96745">
        <w:rPr>
          <w:rFonts w:ascii="Simplified Arabic" w:hAnsi="Simplified Arabic" w:cs="Simplified Arabic" w:hint="cs"/>
          <w:sz w:val="32"/>
          <w:szCs w:val="32"/>
          <w:rtl/>
        </w:rPr>
        <w:t xml:space="preserve"> أن تتجاوز هذه الرعاية الحدود المألوفة وإلاّ </w:t>
      </w:r>
      <w:r w:rsidR="00BD2C79">
        <w:rPr>
          <w:rFonts w:ascii="Simplified Arabic" w:hAnsi="Simplified Arabic" w:cs="Simplified Arabic" w:hint="cs"/>
          <w:sz w:val="32"/>
          <w:szCs w:val="32"/>
          <w:rtl/>
        </w:rPr>
        <w:t>شكّلت عامل إعاقة أمام نموّ شخصي</w:t>
      </w:r>
      <w:r w:rsidR="00395B5E">
        <w:rPr>
          <w:rFonts w:ascii="Simplified Arabic" w:hAnsi="Simplified Arabic" w:cs="Simplified Arabic" w:hint="cs"/>
          <w:sz w:val="32"/>
          <w:szCs w:val="32"/>
          <w:rtl/>
        </w:rPr>
        <w:t>ّ</w:t>
      </w:r>
      <w:r w:rsidR="00BD2C79">
        <w:rPr>
          <w:rFonts w:ascii="Simplified Arabic" w:hAnsi="Simplified Arabic" w:cs="Simplified Arabic" w:hint="cs"/>
          <w:sz w:val="32"/>
          <w:szCs w:val="32"/>
          <w:rtl/>
        </w:rPr>
        <w:t>ة الطفل المستقل</w:t>
      </w:r>
      <w:r w:rsidR="00395B5E">
        <w:rPr>
          <w:rFonts w:ascii="Simplified Arabic" w:hAnsi="Simplified Arabic" w:cs="Simplified Arabic" w:hint="cs"/>
          <w:sz w:val="32"/>
          <w:szCs w:val="32"/>
          <w:rtl/>
        </w:rPr>
        <w:t>ّ</w:t>
      </w:r>
      <w:r w:rsidR="00BD2C79">
        <w:rPr>
          <w:rFonts w:ascii="Simplified Arabic" w:hAnsi="Simplified Arabic" w:cs="Simplified Arabic" w:hint="cs"/>
          <w:sz w:val="32"/>
          <w:szCs w:val="32"/>
          <w:rtl/>
        </w:rPr>
        <w:t xml:space="preserve">ة المعتمدة على الذات، ليغدو إنساناً </w:t>
      </w:r>
      <w:r w:rsidR="003B419D">
        <w:rPr>
          <w:rFonts w:ascii="Simplified Arabic" w:hAnsi="Simplified Arabic" w:cs="Simplified Arabic" w:hint="cs"/>
          <w:sz w:val="32"/>
          <w:szCs w:val="32"/>
          <w:rtl/>
        </w:rPr>
        <w:t>ا</w:t>
      </w:r>
      <w:r w:rsidR="00BD2C79">
        <w:rPr>
          <w:rFonts w:ascii="Simplified Arabic" w:hAnsi="Simplified Arabic" w:cs="Simplified Arabic" w:hint="cs"/>
          <w:sz w:val="32"/>
          <w:szCs w:val="32"/>
          <w:rtl/>
        </w:rPr>
        <w:t>ت</w:t>
      </w:r>
      <w:r w:rsidR="003B419D">
        <w:rPr>
          <w:rFonts w:ascii="Simplified Arabic" w:hAnsi="Simplified Arabic" w:cs="Simplified Arabic" w:hint="cs"/>
          <w:sz w:val="32"/>
          <w:szCs w:val="32"/>
          <w:rtl/>
        </w:rPr>
        <w:t>ّ</w:t>
      </w:r>
      <w:r w:rsidR="00BD2C79">
        <w:rPr>
          <w:rFonts w:ascii="Simplified Arabic" w:hAnsi="Simplified Arabic" w:cs="Simplified Arabic" w:hint="cs"/>
          <w:sz w:val="32"/>
          <w:szCs w:val="32"/>
          <w:rtl/>
        </w:rPr>
        <w:t>كالياً ضعيف الثقة بنفسه وقدراته</w:t>
      </w:r>
      <w:r w:rsidR="00F5262C">
        <w:rPr>
          <w:rFonts w:ascii="Simplified Arabic" w:hAnsi="Simplified Arabic" w:cs="Simplified Arabic" w:hint="cs"/>
          <w:sz w:val="32"/>
          <w:szCs w:val="32"/>
          <w:rtl/>
        </w:rPr>
        <w:t>،</w:t>
      </w:r>
      <w:r w:rsidR="00BD2C79">
        <w:rPr>
          <w:rFonts w:ascii="Simplified Arabic" w:hAnsi="Simplified Arabic" w:cs="Simplified Arabic" w:hint="cs"/>
          <w:sz w:val="32"/>
          <w:szCs w:val="32"/>
          <w:rtl/>
        </w:rPr>
        <w:t xml:space="preserve"> وغير قادر على </w:t>
      </w:r>
      <w:r w:rsidR="00F5262C">
        <w:rPr>
          <w:rFonts w:ascii="Simplified Arabic" w:hAnsi="Simplified Arabic" w:cs="Simplified Arabic" w:hint="cs"/>
          <w:sz w:val="32"/>
          <w:szCs w:val="32"/>
          <w:rtl/>
        </w:rPr>
        <w:t>مواجهة تحدّيات الحياة وصعوباتها.</w:t>
      </w:r>
      <w:r w:rsidR="00BD2C79">
        <w:rPr>
          <w:rFonts w:ascii="Simplified Arabic" w:hAnsi="Simplified Arabic" w:cs="Simplified Arabic" w:hint="cs"/>
          <w:sz w:val="32"/>
          <w:szCs w:val="32"/>
          <w:rtl/>
        </w:rPr>
        <w:t xml:space="preserve"> الأمر الذي يحت</w:t>
      </w:r>
      <w:r w:rsidR="00395B5E">
        <w:rPr>
          <w:rFonts w:ascii="Simplified Arabic" w:hAnsi="Simplified Arabic" w:cs="Simplified Arabic" w:hint="cs"/>
          <w:sz w:val="32"/>
          <w:szCs w:val="32"/>
          <w:rtl/>
        </w:rPr>
        <w:t>ّ</w:t>
      </w:r>
      <w:r w:rsidR="00BD2C79">
        <w:rPr>
          <w:rFonts w:ascii="Simplified Arabic" w:hAnsi="Simplified Arabic" w:cs="Simplified Arabic" w:hint="cs"/>
          <w:sz w:val="32"/>
          <w:szCs w:val="32"/>
          <w:rtl/>
        </w:rPr>
        <w:t>م على الأهل</w:t>
      </w:r>
      <w:r w:rsidR="00BB4F8A">
        <w:rPr>
          <w:rFonts w:ascii="Simplified Arabic" w:hAnsi="Simplified Arabic" w:cs="Simplified Arabic" w:hint="cs"/>
          <w:sz w:val="32"/>
          <w:szCs w:val="32"/>
          <w:rtl/>
        </w:rPr>
        <w:t xml:space="preserve"> والمر</w:t>
      </w:r>
      <w:r w:rsidR="00395B5E">
        <w:rPr>
          <w:rFonts w:ascii="Simplified Arabic" w:hAnsi="Simplified Arabic" w:cs="Simplified Arabic" w:hint="cs"/>
          <w:sz w:val="32"/>
          <w:szCs w:val="32"/>
          <w:rtl/>
        </w:rPr>
        <w:t>ّ</w:t>
      </w:r>
      <w:r w:rsidR="00BB4F8A">
        <w:rPr>
          <w:rFonts w:ascii="Simplified Arabic" w:hAnsi="Simplified Arabic" w:cs="Simplified Arabic" w:hint="cs"/>
          <w:sz w:val="32"/>
          <w:szCs w:val="32"/>
          <w:rtl/>
        </w:rPr>
        <w:t>بين التعامل بوعي وحكمة مع هذا الأمر، فليس من الم</w:t>
      </w:r>
      <w:r w:rsidR="00395B5E">
        <w:rPr>
          <w:rFonts w:ascii="Simplified Arabic" w:hAnsi="Simplified Arabic" w:cs="Simplified Arabic" w:hint="cs"/>
          <w:sz w:val="32"/>
          <w:szCs w:val="32"/>
          <w:rtl/>
        </w:rPr>
        <w:t>ُ</w:t>
      </w:r>
      <w:r w:rsidR="00BB4F8A">
        <w:rPr>
          <w:rFonts w:ascii="Simplified Arabic" w:hAnsi="Simplified Arabic" w:cs="Simplified Arabic" w:hint="cs"/>
          <w:sz w:val="32"/>
          <w:szCs w:val="32"/>
          <w:rtl/>
        </w:rPr>
        <w:t>جدي تربوي</w:t>
      </w:r>
      <w:r w:rsidR="00395B5E">
        <w:rPr>
          <w:rFonts w:ascii="Simplified Arabic" w:hAnsi="Simplified Arabic" w:cs="Simplified Arabic" w:hint="cs"/>
          <w:sz w:val="32"/>
          <w:szCs w:val="32"/>
          <w:rtl/>
        </w:rPr>
        <w:t>ّ</w:t>
      </w:r>
      <w:r w:rsidR="00BB4F8A">
        <w:rPr>
          <w:rFonts w:ascii="Simplified Arabic" w:hAnsi="Simplified Arabic" w:cs="Simplified Arabic" w:hint="cs"/>
          <w:sz w:val="32"/>
          <w:szCs w:val="32"/>
          <w:rtl/>
        </w:rPr>
        <w:t>اً الاستجابة لكلّ متطل</w:t>
      </w:r>
      <w:r w:rsidR="00395B5E">
        <w:rPr>
          <w:rFonts w:ascii="Simplified Arabic" w:hAnsi="Simplified Arabic" w:cs="Simplified Arabic" w:hint="cs"/>
          <w:sz w:val="32"/>
          <w:szCs w:val="32"/>
          <w:rtl/>
        </w:rPr>
        <w:t>ّ</w:t>
      </w:r>
      <w:r w:rsidR="00BB4F8A">
        <w:rPr>
          <w:rFonts w:ascii="Simplified Arabic" w:hAnsi="Simplified Arabic" w:cs="Simplified Arabic" w:hint="cs"/>
          <w:sz w:val="32"/>
          <w:szCs w:val="32"/>
          <w:rtl/>
        </w:rPr>
        <w:t>بات الطفل أو تنفيذ كل</w:t>
      </w:r>
      <w:r w:rsidR="00395B5E">
        <w:rPr>
          <w:rFonts w:ascii="Simplified Arabic" w:hAnsi="Simplified Arabic" w:cs="Simplified Arabic" w:hint="cs"/>
          <w:sz w:val="32"/>
          <w:szCs w:val="32"/>
          <w:rtl/>
        </w:rPr>
        <w:t>ّ</w:t>
      </w:r>
      <w:r w:rsidR="00BB4F8A">
        <w:rPr>
          <w:rFonts w:ascii="Simplified Arabic" w:hAnsi="Simplified Arabic" w:cs="Simplified Arabic" w:hint="cs"/>
          <w:sz w:val="32"/>
          <w:szCs w:val="32"/>
          <w:rtl/>
        </w:rPr>
        <w:t xml:space="preserve"> رغباته، كما أنّه ليس من الصحيح غضّ الطرف عن كل</w:t>
      </w:r>
      <w:r w:rsidR="00395B5E">
        <w:rPr>
          <w:rFonts w:ascii="Simplified Arabic" w:hAnsi="Simplified Arabic" w:cs="Simplified Arabic" w:hint="cs"/>
          <w:sz w:val="32"/>
          <w:szCs w:val="32"/>
          <w:rtl/>
        </w:rPr>
        <w:t>ّ</w:t>
      </w:r>
      <w:r w:rsidR="00BB4F8A">
        <w:rPr>
          <w:rFonts w:ascii="Simplified Arabic" w:hAnsi="Simplified Arabic" w:cs="Simplified Arabic" w:hint="cs"/>
          <w:sz w:val="32"/>
          <w:szCs w:val="32"/>
          <w:rtl/>
        </w:rPr>
        <w:t xml:space="preserve"> أخطائه </w:t>
      </w:r>
      <w:r w:rsidR="00F5262C">
        <w:rPr>
          <w:rFonts w:ascii="Simplified Arabic" w:hAnsi="Simplified Arabic" w:cs="Simplified Arabic" w:hint="cs"/>
          <w:sz w:val="32"/>
          <w:szCs w:val="32"/>
          <w:rtl/>
        </w:rPr>
        <w:t>وسيّئاته لتمرّ دون عتاب أو حساب.</w:t>
      </w:r>
      <w:r w:rsidR="00BB4F8A">
        <w:rPr>
          <w:rFonts w:ascii="Simplified Arabic" w:hAnsi="Simplified Arabic" w:cs="Simplified Arabic" w:hint="cs"/>
          <w:sz w:val="32"/>
          <w:szCs w:val="32"/>
          <w:rtl/>
        </w:rPr>
        <w:t xml:space="preserve"> ولعلّ </w:t>
      </w:r>
      <w:r w:rsidR="009D4120">
        <w:rPr>
          <w:rFonts w:ascii="Simplified Arabic" w:hAnsi="Simplified Arabic" w:cs="Simplified Arabic" w:hint="cs"/>
          <w:sz w:val="32"/>
          <w:szCs w:val="32"/>
          <w:rtl/>
        </w:rPr>
        <w:t>من</w:t>
      </w:r>
      <w:r w:rsidR="00BB4F8A">
        <w:rPr>
          <w:rFonts w:ascii="Simplified Arabic" w:hAnsi="Simplified Arabic" w:cs="Simplified Arabic" w:hint="cs"/>
          <w:sz w:val="32"/>
          <w:szCs w:val="32"/>
          <w:rtl/>
        </w:rPr>
        <w:t xml:space="preserve"> الضروري تكليفه ببعض الأعمال ليتحسّس المسؤولية</w:t>
      </w:r>
      <w:r w:rsidR="00F5262C">
        <w:rPr>
          <w:rFonts w:ascii="Simplified Arabic" w:hAnsi="Simplified Arabic" w:cs="Simplified Arabic" w:hint="cs"/>
          <w:sz w:val="32"/>
          <w:szCs w:val="32"/>
          <w:rtl/>
        </w:rPr>
        <w:t>، ويعتمد على نفسه بعيداً عن ذويه. و</w:t>
      </w:r>
      <w:r w:rsidR="00BB4F8A">
        <w:rPr>
          <w:rFonts w:ascii="Simplified Arabic" w:hAnsi="Simplified Arabic" w:cs="Simplified Arabic" w:hint="cs"/>
          <w:sz w:val="32"/>
          <w:szCs w:val="32"/>
          <w:rtl/>
        </w:rPr>
        <w:t xml:space="preserve">هذا ما يشير إليه الحديث المروي </w:t>
      </w:r>
      <w:r w:rsidR="009D4120">
        <w:rPr>
          <w:rFonts w:ascii="Simplified Arabic" w:hAnsi="Simplified Arabic" w:cs="Simplified Arabic" w:hint="cs"/>
          <w:sz w:val="32"/>
          <w:szCs w:val="32"/>
          <w:rtl/>
        </w:rPr>
        <w:t>عن</w:t>
      </w:r>
      <w:r w:rsidR="00BB4F8A">
        <w:rPr>
          <w:rFonts w:ascii="Simplified Arabic" w:hAnsi="Simplified Arabic" w:cs="Simplified Arabic" w:hint="cs"/>
          <w:sz w:val="32"/>
          <w:szCs w:val="32"/>
          <w:rtl/>
        </w:rPr>
        <w:t xml:space="preserve"> الإمام الكاظم (ع): "</w:t>
      </w:r>
      <w:r w:rsidR="00BB4F8A" w:rsidRPr="00BB4F8A">
        <w:rPr>
          <w:rFonts w:ascii="Simplified Arabic" w:hAnsi="Simplified Arabic" w:cs="Simplified Arabic" w:hint="cs"/>
          <w:b/>
          <w:bCs/>
          <w:sz w:val="32"/>
          <w:szCs w:val="32"/>
          <w:rtl/>
        </w:rPr>
        <w:t xml:space="preserve">تستحب عرامة </w:t>
      </w:r>
      <w:r w:rsidR="00BB4F8A" w:rsidRPr="00BB4F8A">
        <w:rPr>
          <w:rFonts w:ascii="Simplified Arabic" w:hAnsi="Simplified Arabic" w:cs="Simplified Arabic" w:hint="cs"/>
          <w:b/>
          <w:bCs/>
          <w:sz w:val="32"/>
          <w:szCs w:val="32"/>
          <w:rtl/>
        </w:rPr>
        <w:lastRenderedPageBreak/>
        <w:t>الطفل في صغره ليكون حليماً في كبره</w:t>
      </w:r>
      <w:r w:rsidR="00BB4F8A">
        <w:rPr>
          <w:rFonts w:ascii="Simplified Arabic" w:hAnsi="Simplified Arabic" w:cs="Simplified Arabic" w:hint="cs"/>
          <w:sz w:val="32"/>
          <w:szCs w:val="32"/>
          <w:rtl/>
        </w:rPr>
        <w:t>"</w:t>
      </w:r>
      <w:r w:rsidR="00BB4F8A">
        <w:rPr>
          <w:rStyle w:val="FootnoteReference"/>
          <w:rFonts w:ascii="Simplified Arabic" w:hAnsi="Simplified Arabic" w:cs="Simplified Arabic"/>
          <w:sz w:val="32"/>
          <w:szCs w:val="32"/>
          <w:rtl/>
        </w:rPr>
        <w:footnoteReference w:customMarkFollows="1" w:id="62"/>
        <w:t>(1)</w:t>
      </w:r>
      <w:r w:rsidR="00F5262C">
        <w:rPr>
          <w:rFonts w:ascii="Simplified Arabic" w:hAnsi="Simplified Arabic" w:cs="Simplified Arabic" w:hint="cs"/>
          <w:sz w:val="32"/>
          <w:szCs w:val="32"/>
          <w:rtl/>
        </w:rPr>
        <w:t>،</w:t>
      </w:r>
      <w:r w:rsidR="00BB4F8A">
        <w:rPr>
          <w:rFonts w:ascii="Simplified Arabic" w:hAnsi="Simplified Arabic" w:cs="Simplified Arabic" w:hint="cs"/>
          <w:sz w:val="32"/>
          <w:szCs w:val="32"/>
          <w:rtl/>
        </w:rPr>
        <w:t xml:space="preserve"> فإنّ العرامة </w:t>
      </w:r>
      <w:r w:rsidR="00BB4F8A">
        <w:rPr>
          <w:rFonts w:ascii="Simplified Arabic" w:hAnsi="Simplified Arabic" w:cs="Simplified Arabic"/>
          <w:sz w:val="32"/>
          <w:szCs w:val="32"/>
          <w:rtl/>
        </w:rPr>
        <w:t>–</w:t>
      </w:r>
      <w:r w:rsidR="00BB4F8A">
        <w:rPr>
          <w:rFonts w:ascii="Simplified Arabic" w:hAnsi="Simplified Arabic" w:cs="Simplified Arabic" w:hint="cs"/>
          <w:sz w:val="32"/>
          <w:szCs w:val="32"/>
          <w:rtl/>
        </w:rPr>
        <w:t xml:space="preserve"> على ما قيل </w:t>
      </w:r>
      <w:r w:rsidR="00BB4F8A">
        <w:rPr>
          <w:rFonts w:ascii="Simplified Arabic" w:hAnsi="Simplified Arabic" w:cs="Simplified Arabic"/>
          <w:sz w:val="32"/>
          <w:szCs w:val="32"/>
          <w:rtl/>
        </w:rPr>
        <w:t>–</w:t>
      </w:r>
      <w:r w:rsidR="00BB4F8A">
        <w:rPr>
          <w:rFonts w:ascii="Simplified Arabic" w:hAnsi="Simplified Arabic" w:cs="Simplified Arabic" w:hint="cs"/>
          <w:sz w:val="32"/>
          <w:szCs w:val="32"/>
          <w:rtl/>
        </w:rPr>
        <w:t xml:space="preserve"> حمله على بعض الأمور الشاقة، وسيأتي مزيد بيان لهذه الفكرة في مبحث تهذيب الأطفال الآتي.</w:t>
      </w:r>
      <w:r w:rsidR="00BD2C79">
        <w:rPr>
          <w:rFonts w:ascii="Simplified Arabic" w:hAnsi="Simplified Arabic" w:cs="Simplified Arabic" w:hint="cs"/>
          <w:sz w:val="32"/>
          <w:szCs w:val="32"/>
          <w:rtl/>
        </w:rPr>
        <w:t xml:space="preserve"> </w:t>
      </w:r>
    </w:p>
    <w:p w:rsidR="00C234BC" w:rsidRDefault="00C234BC" w:rsidP="0055755A">
      <w:pPr>
        <w:tabs>
          <w:tab w:val="left" w:pos="708"/>
        </w:tabs>
        <w:jc w:val="both"/>
        <w:rPr>
          <w:rFonts w:ascii="Simplified Arabic" w:hAnsi="Simplified Arabic" w:cs="Simplified Arabic"/>
          <w:sz w:val="32"/>
          <w:szCs w:val="32"/>
          <w:rtl/>
        </w:rPr>
      </w:pPr>
    </w:p>
    <w:p w:rsidR="00C234BC" w:rsidRDefault="00C234BC" w:rsidP="0055755A">
      <w:pPr>
        <w:tabs>
          <w:tab w:val="left" w:pos="708"/>
        </w:tabs>
        <w:jc w:val="both"/>
        <w:rPr>
          <w:rFonts w:ascii="Simplified Arabic" w:hAnsi="Simplified Arabic" w:cs="Simplified Arabic"/>
          <w:sz w:val="32"/>
          <w:szCs w:val="32"/>
          <w:rtl/>
        </w:rPr>
      </w:pPr>
    </w:p>
    <w:p w:rsidR="00395B5E" w:rsidRDefault="00395B5E" w:rsidP="0055755A">
      <w:pPr>
        <w:tabs>
          <w:tab w:val="left" w:pos="708"/>
        </w:tabs>
        <w:jc w:val="both"/>
        <w:rPr>
          <w:rFonts w:ascii="Simplified Arabic" w:hAnsi="Simplified Arabic" w:cs="Simplified Arabic"/>
          <w:sz w:val="32"/>
          <w:szCs w:val="32"/>
          <w:rtl/>
        </w:rPr>
      </w:pPr>
    </w:p>
    <w:p w:rsidR="00395B5E" w:rsidRDefault="00395B5E" w:rsidP="0055755A">
      <w:pPr>
        <w:tabs>
          <w:tab w:val="left" w:pos="708"/>
        </w:tabs>
        <w:jc w:val="both"/>
        <w:rPr>
          <w:rFonts w:ascii="Simplified Arabic" w:hAnsi="Simplified Arabic" w:cs="Simplified Arabic"/>
          <w:sz w:val="32"/>
          <w:szCs w:val="32"/>
          <w:rtl/>
        </w:rPr>
      </w:pPr>
    </w:p>
    <w:p w:rsidR="00395B5E" w:rsidRDefault="00395B5E" w:rsidP="0055755A">
      <w:pPr>
        <w:tabs>
          <w:tab w:val="left" w:pos="708"/>
        </w:tabs>
        <w:jc w:val="both"/>
        <w:rPr>
          <w:rFonts w:ascii="Simplified Arabic" w:hAnsi="Simplified Arabic" w:cs="Simplified Arabic"/>
          <w:sz w:val="32"/>
          <w:szCs w:val="32"/>
          <w:rtl/>
        </w:rPr>
      </w:pPr>
    </w:p>
    <w:p w:rsidR="00395B5E" w:rsidRDefault="00395B5E" w:rsidP="0055755A">
      <w:pPr>
        <w:tabs>
          <w:tab w:val="left" w:pos="708"/>
        </w:tabs>
        <w:jc w:val="both"/>
        <w:rPr>
          <w:rFonts w:ascii="Simplified Arabic" w:hAnsi="Simplified Arabic" w:cs="Simplified Arabic"/>
          <w:sz w:val="32"/>
          <w:szCs w:val="32"/>
          <w:rtl/>
        </w:rPr>
      </w:pPr>
    </w:p>
    <w:p w:rsidR="00395B5E" w:rsidRDefault="00395B5E" w:rsidP="0055755A">
      <w:pPr>
        <w:tabs>
          <w:tab w:val="left" w:pos="708"/>
        </w:tabs>
        <w:jc w:val="both"/>
        <w:rPr>
          <w:rFonts w:ascii="Simplified Arabic" w:hAnsi="Simplified Arabic" w:cs="Simplified Arabic"/>
          <w:sz w:val="32"/>
          <w:szCs w:val="32"/>
          <w:rtl/>
        </w:rPr>
      </w:pPr>
    </w:p>
    <w:p w:rsidR="00395B5E" w:rsidRDefault="00395B5E" w:rsidP="0055755A">
      <w:pPr>
        <w:tabs>
          <w:tab w:val="left" w:pos="708"/>
        </w:tabs>
        <w:jc w:val="both"/>
        <w:rPr>
          <w:rFonts w:ascii="Simplified Arabic" w:hAnsi="Simplified Arabic" w:cs="Simplified Arabic"/>
          <w:sz w:val="32"/>
          <w:szCs w:val="32"/>
          <w:rtl/>
        </w:rPr>
      </w:pPr>
    </w:p>
    <w:p w:rsidR="00395B5E" w:rsidRDefault="00395B5E" w:rsidP="0055755A">
      <w:pPr>
        <w:tabs>
          <w:tab w:val="left" w:pos="708"/>
        </w:tabs>
        <w:jc w:val="both"/>
        <w:rPr>
          <w:rFonts w:ascii="Simplified Arabic" w:hAnsi="Simplified Arabic" w:cs="Simplified Arabic"/>
          <w:sz w:val="32"/>
          <w:szCs w:val="32"/>
          <w:rtl/>
        </w:rPr>
      </w:pPr>
    </w:p>
    <w:p w:rsidR="00395B5E" w:rsidRDefault="00395B5E" w:rsidP="0055755A">
      <w:pPr>
        <w:tabs>
          <w:tab w:val="left" w:pos="708"/>
        </w:tabs>
        <w:jc w:val="both"/>
        <w:rPr>
          <w:rFonts w:ascii="Simplified Arabic" w:hAnsi="Simplified Arabic" w:cs="Simplified Arabic"/>
          <w:sz w:val="32"/>
          <w:szCs w:val="32"/>
          <w:rtl/>
        </w:rPr>
      </w:pPr>
    </w:p>
    <w:p w:rsidR="00395B5E" w:rsidRDefault="00395B5E" w:rsidP="0055755A">
      <w:pPr>
        <w:tabs>
          <w:tab w:val="left" w:pos="708"/>
        </w:tabs>
        <w:jc w:val="both"/>
        <w:rPr>
          <w:rFonts w:ascii="Simplified Arabic" w:hAnsi="Simplified Arabic" w:cs="Simplified Arabic"/>
          <w:sz w:val="32"/>
          <w:szCs w:val="32"/>
          <w:rtl/>
        </w:rPr>
      </w:pPr>
    </w:p>
    <w:p w:rsidR="00395B5E" w:rsidRDefault="00395B5E" w:rsidP="0055755A">
      <w:pPr>
        <w:tabs>
          <w:tab w:val="left" w:pos="708"/>
        </w:tabs>
        <w:jc w:val="both"/>
        <w:rPr>
          <w:rFonts w:ascii="Simplified Arabic" w:hAnsi="Simplified Arabic" w:cs="Simplified Arabic"/>
          <w:sz w:val="32"/>
          <w:szCs w:val="32"/>
          <w:rtl/>
        </w:rPr>
      </w:pPr>
    </w:p>
    <w:p w:rsidR="00395B5E" w:rsidRDefault="00395B5E" w:rsidP="0055755A">
      <w:pPr>
        <w:tabs>
          <w:tab w:val="left" w:pos="708"/>
        </w:tabs>
        <w:jc w:val="both"/>
        <w:rPr>
          <w:rFonts w:ascii="Simplified Arabic" w:hAnsi="Simplified Arabic" w:cs="Simplified Arabic"/>
          <w:sz w:val="32"/>
          <w:szCs w:val="32"/>
          <w:rtl/>
        </w:rPr>
      </w:pPr>
    </w:p>
    <w:p w:rsidR="00395B5E" w:rsidRDefault="00395B5E" w:rsidP="0055755A">
      <w:pPr>
        <w:tabs>
          <w:tab w:val="left" w:pos="708"/>
        </w:tabs>
        <w:jc w:val="both"/>
        <w:rPr>
          <w:rFonts w:ascii="Simplified Arabic" w:hAnsi="Simplified Arabic" w:cs="Simplified Arabic"/>
          <w:sz w:val="32"/>
          <w:szCs w:val="32"/>
          <w:rtl/>
        </w:rPr>
      </w:pPr>
    </w:p>
    <w:p w:rsidR="00395B5E" w:rsidRDefault="00395B5E" w:rsidP="0055755A">
      <w:pPr>
        <w:tabs>
          <w:tab w:val="left" w:pos="708"/>
        </w:tabs>
        <w:jc w:val="both"/>
        <w:rPr>
          <w:rFonts w:ascii="Simplified Arabic" w:hAnsi="Simplified Arabic" w:cs="Simplified Arabic"/>
          <w:sz w:val="32"/>
          <w:szCs w:val="32"/>
          <w:rtl/>
        </w:rPr>
      </w:pPr>
    </w:p>
    <w:p w:rsidR="00C234BC" w:rsidRDefault="00C234BC" w:rsidP="0055755A">
      <w:pPr>
        <w:tabs>
          <w:tab w:val="left" w:pos="708"/>
        </w:tabs>
        <w:jc w:val="both"/>
        <w:rPr>
          <w:rFonts w:ascii="Simplified Arabic" w:hAnsi="Simplified Arabic" w:cs="Simplified Arabic"/>
          <w:sz w:val="32"/>
          <w:szCs w:val="32"/>
          <w:rtl/>
        </w:rPr>
      </w:pPr>
    </w:p>
    <w:p w:rsidR="00C234BC" w:rsidRDefault="00C234BC" w:rsidP="0055755A">
      <w:pPr>
        <w:tabs>
          <w:tab w:val="left" w:pos="708"/>
        </w:tabs>
        <w:jc w:val="both"/>
        <w:rPr>
          <w:rFonts w:ascii="Simplified Arabic" w:hAnsi="Simplified Arabic" w:cs="Simplified Arabic"/>
          <w:sz w:val="32"/>
          <w:szCs w:val="32"/>
          <w:rtl/>
        </w:rPr>
      </w:pPr>
    </w:p>
    <w:p w:rsidR="00C234BC" w:rsidRPr="00C234BC" w:rsidRDefault="00C234BC" w:rsidP="0055755A">
      <w:pPr>
        <w:tabs>
          <w:tab w:val="left" w:pos="708"/>
        </w:tabs>
        <w:jc w:val="center"/>
        <w:rPr>
          <w:rFonts w:ascii="Simplified Arabic" w:hAnsi="Simplified Arabic" w:cs="Simplified Arabic"/>
          <w:b/>
          <w:bCs/>
          <w:sz w:val="36"/>
          <w:szCs w:val="36"/>
          <w:rtl/>
        </w:rPr>
      </w:pPr>
      <w:r w:rsidRPr="00C234BC">
        <w:rPr>
          <w:rFonts w:ascii="Simplified Arabic" w:hAnsi="Simplified Arabic" w:cs="Simplified Arabic" w:hint="cs"/>
          <w:b/>
          <w:bCs/>
          <w:sz w:val="36"/>
          <w:szCs w:val="36"/>
          <w:rtl/>
        </w:rPr>
        <w:t>تأديب الأطفال: المشروعية والوسائل</w:t>
      </w:r>
    </w:p>
    <w:p w:rsidR="00C234BC" w:rsidRDefault="00C234BC"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إنّ نجاح </w:t>
      </w:r>
      <w:r w:rsidR="00B277F1">
        <w:rPr>
          <w:rFonts w:ascii="Simplified Arabic" w:hAnsi="Simplified Arabic" w:cs="Simplified Arabic" w:hint="cs"/>
          <w:sz w:val="32"/>
          <w:szCs w:val="32"/>
          <w:rtl/>
        </w:rPr>
        <w:t>العملية التربوية في تحقيق غاياتها المنشودة</w:t>
      </w:r>
      <w:r w:rsidR="00F5262C">
        <w:rPr>
          <w:rFonts w:ascii="Simplified Arabic" w:hAnsi="Simplified Arabic" w:cs="Simplified Arabic" w:hint="cs"/>
          <w:sz w:val="32"/>
          <w:szCs w:val="32"/>
          <w:rtl/>
        </w:rPr>
        <w:t>،</w:t>
      </w:r>
      <w:r w:rsidR="00B277F1">
        <w:rPr>
          <w:rFonts w:ascii="Simplified Arabic" w:hAnsi="Simplified Arabic" w:cs="Simplified Arabic" w:hint="cs"/>
          <w:sz w:val="32"/>
          <w:szCs w:val="32"/>
          <w:rtl/>
        </w:rPr>
        <w:t xml:space="preserve"> والمتمثّلة في بناء مجتمع صالح وإنسان كامل</w:t>
      </w:r>
      <w:r w:rsidR="00F5262C">
        <w:rPr>
          <w:rFonts w:ascii="Simplified Arabic" w:hAnsi="Simplified Arabic" w:cs="Simplified Arabic" w:hint="cs"/>
          <w:sz w:val="32"/>
          <w:szCs w:val="32"/>
          <w:rtl/>
        </w:rPr>
        <w:t>،</w:t>
      </w:r>
      <w:r w:rsidR="00B277F1">
        <w:rPr>
          <w:rFonts w:ascii="Simplified Arabic" w:hAnsi="Simplified Arabic" w:cs="Simplified Arabic" w:hint="cs"/>
          <w:sz w:val="32"/>
          <w:szCs w:val="32"/>
          <w:rtl/>
        </w:rPr>
        <w:t xml:space="preserve"> يفرض اعتماد الأساليب التربوية الفاعلة والمؤث</w:t>
      </w:r>
      <w:r w:rsidR="00395B5E">
        <w:rPr>
          <w:rFonts w:ascii="Simplified Arabic" w:hAnsi="Simplified Arabic" w:cs="Simplified Arabic" w:hint="cs"/>
          <w:sz w:val="32"/>
          <w:szCs w:val="32"/>
          <w:rtl/>
        </w:rPr>
        <w:t>ّ</w:t>
      </w:r>
      <w:r w:rsidR="00B277F1">
        <w:rPr>
          <w:rFonts w:ascii="Simplified Arabic" w:hAnsi="Simplified Arabic" w:cs="Simplified Arabic" w:hint="cs"/>
          <w:sz w:val="32"/>
          <w:szCs w:val="32"/>
          <w:rtl/>
        </w:rPr>
        <w:t>رة والتي أثبتت التج</w:t>
      </w:r>
      <w:r w:rsidR="00F5262C">
        <w:rPr>
          <w:rFonts w:ascii="Simplified Arabic" w:hAnsi="Simplified Arabic" w:cs="Simplified Arabic" w:hint="cs"/>
          <w:sz w:val="32"/>
          <w:szCs w:val="32"/>
          <w:rtl/>
        </w:rPr>
        <w:t>ارب جدواها</w:t>
      </w:r>
      <w:r w:rsidR="00B277F1">
        <w:rPr>
          <w:rFonts w:ascii="Simplified Arabic" w:hAnsi="Simplified Arabic" w:cs="Simplified Arabic" w:hint="cs"/>
          <w:sz w:val="32"/>
          <w:szCs w:val="32"/>
          <w:rtl/>
        </w:rPr>
        <w:t xml:space="preserve"> وفاعليتها، واجتناب ما عدا ذلك من أساليب مضرّة ب</w:t>
      </w:r>
      <w:r w:rsidR="00F5262C">
        <w:rPr>
          <w:rFonts w:ascii="Simplified Arabic" w:hAnsi="Simplified Arabic" w:cs="Simplified Arabic" w:hint="cs"/>
          <w:sz w:val="32"/>
          <w:szCs w:val="32"/>
          <w:rtl/>
        </w:rPr>
        <w:t>الإنسان ولا تحقّق الهدف المنشود.</w:t>
      </w:r>
      <w:r w:rsidR="00B277F1">
        <w:rPr>
          <w:rFonts w:ascii="Simplified Arabic" w:hAnsi="Simplified Arabic" w:cs="Simplified Arabic" w:hint="cs"/>
          <w:sz w:val="32"/>
          <w:szCs w:val="32"/>
          <w:rtl/>
        </w:rPr>
        <w:t xml:space="preserve"> ولا يكاد يختلف اثنان </w:t>
      </w:r>
      <w:r w:rsidR="00F5262C">
        <w:rPr>
          <w:rFonts w:ascii="Simplified Arabic" w:hAnsi="Simplified Arabic" w:cs="Simplified Arabic" w:hint="cs"/>
          <w:sz w:val="32"/>
          <w:szCs w:val="32"/>
          <w:rtl/>
        </w:rPr>
        <w:t xml:space="preserve">من العقلاء </w:t>
      </w:r>
      <w:r w:rsidR="00B277F1">
        <w:rPr>
          <w:rFonts w:ascii="Simplified Arabic" w:hAnsi="Simplified Arabic" w:cs="Simplified Arabic" w:hint="cs"/>
          <w:sz w:val="32"/>
          <w:szCs w:val="32"/>
          <w:rtl/>
        </w:rPr>
        <w:t>في حاجة العملية التربوية إلى الحزم والتشدّد في كثير من الحالات، كما أنّها بحاجة إلى</w:t>
      </w:r>
      <w:r w:rsidR="00F5262C">
        <w:rPr>
          <w:rFonts w:ascii="Simplified Arabic" w:hAnsi="Simplified Arabic" w:cs="Simplified Arabic" w:hint="cs"/>
          <w:sz w:val="32"/>
          <w:szCs w:val="32"/>
          <w:rtl/>
        </w:rPr>
        <w:t xml:space="preserve"> الل</w:t>
      </w:r>
      <w:r w:rsidR="00771E23">
        <w:rPr>
          <w:rFonts w:ascii="Simplified Arabic" w:hAnsi="Simplified Arabic" w:cs="Simplified Arabic" w:hint="cs"/>
          <w:sz w:val="32"/>
          <w:szCs w:val="32"/>
          <w:rtl/>
        </w:rPr>
        <w:t>ّ</w:t>
      </w:r>
      <w:r w:rsidR="00F5262C">
        <w:rPr>
          <w:rFonts w:ascii="Simplified Arabic" w:hAnsi="Simplified Arabic" w:cs="Simplified Arabic" w:hint="cs"/>
          <w:sz w:val="32"/>
          <w:szCs w:val="32"/>
          <w:rtl/>
        </w:rPr>
        <w:t>ين في حالات أخرى كما أسلفنا؛</w:t>
      </w:r>
      <w:r w:rsidR="00B277F1">
        <w:rPr>
          <w:rFonts w:ascii="Simplified Arabic" w:hAnsi="Simplified Arabic" w:cs="Simplified Arabic" w:hint="cs"/>
          <w:sz w:val="32"/>
          <w:szCs w:val="32"/>
          <w:rtl/>
        </w:rPr>
        <w:t xml:space="preserve"> والوجه في ذلك أن إقلاع الإنسان عن العادات السيئّة وحمله على الأخلاق الحسنة لا يتيسّر بمجرد الوعظ والنصيحة، فيحتاج</w:t>
      </w:r>
      <w:r w:rsidR="00F5262C">
        <w:rPr>
          <w:rFonts w:ascii="Simplified Arabic" w:hAnsi="Simplified Arabic" w:cs="Simplified Arabic" w:hint="cs"/>
          <w:sz w:val="32"/>
          <w:szCs w:val="32"/>
          <w:rtl/>
        </w:rPr>
        <w:t xml:space="preserve"> أحياناً</w:t>
      </w:r>
      <w:r w:rsidR="00B277F1">
        <w:rPr>
          <w:rFonts w:ascii="Simplified Arabic" w:hAnsi="Simplified Arabic" w:cs="Simplified Arabic" w:hint="cs"/>
          <w:sz w:val="32"/>
          <w:szCs w:val="32"/>
          <w:rtl/>
        </w:rPr>
        <w:t xml:space="preserve"> </w:t>
      </w:r>
      <w:r w:rsidR="00F5262C">
        <w:rPr>
          <w:rFonts w:ascii="Simplified Arabic" w:hAnsi="Simplified Arabic" w:cs="Simplified Arabic" w:hint="cs"/>
          <w:sz w:val="32"/>
          <w:szCs w:val="32"/>
          <w:rtl/>
        </w:rPr>
        <w:t xml:space="preserve">كثيرة </w:t>
      </w:r>
      <w:r w:rsidR="00B277F1">
        <w:rPr>
          <w:rFonts w:ascii="Simplified Arabic" w:hAnsi="Simplified Arabic" w:cs="Simplified Arabic" w:hint="cs"/>
          <w:sz w:val="32"/>
          <w:szCs w:val="32"/>
          <w:rtl/>
        </w:rPr>
        <w:t>إلى التأديب والحزم و</w:t>
      </w:r>
      <w:r w:rsidR="00F5262C">
        <w:rPr>
          <w:rFonts w:ascii="Simplified Arabic" w:hAnsi="Simplified Arabic" w:cs="Simplified Arabic" w:hint="cs"/>
          <w:sz w:val="32"/>
          <w:szCs w:val="32"/>
          <w:rtl/>
        </w:rPr>
        <w:t xml:space="preserve">ربما </w:t>
      </w:r>
      <w:r w:rsidR="00B277F1">
        <w:rPr>
          <w:rFonts w:ascii="Simplified Arabic" w:hAnsi="Simplified Arabic" w:cs="Simplified Arabic" w:hint="cs"/>
          <w:sz w:val="32"/>
          <w:szCs w:val="32"/>
          <w:rtl/>
        </w:rPr>
        <w:t>التشدُّد، والطفل ليس استثناءً من هذه القاعدة، بل إن</w:t>
      </w:r>
      <w:r w:rsidR="00395B5E">
        <w:rPr>
          <w:rFonts w:ascii="Simplified Arabic" w:hAnsi="Simplified Arabic" w:cs="Simplified Arabic" w:hint="cs"/>
          <w:sz w:val="32"/>
          <w:szCs w:val="32"/>
          <w:rtl/>
        </w:rPr>
        <w:t>ّ</w:t>
      </w:r>
      <w:r w:rsidR="00B277F1">
        <w:rPr>
          <w:rFonts w:ascii="Simplified Arabic" w:hAnsi="Simplified Arabic" w:cs="Simplified Arabic" w:hint="cs"/>
          <w:sz w:val="32"/>
          <w:szCs w:val="32"/>
          <w:rtl/>
        </w:rPr>
        <w:t xml:space="preserve"> تجاوبه تربوياً مع هذه القاعدة أكثر وضوحاً من تجاوب الكبير.</w:t>
      </w:r>
    </w:p>
    <w:p w:rsidR="00B277F1" w:rsidRPr="00B277F1" w:rsidRDefault="000D1709"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ab/>
      </w:r>
      <w:r w:rsidR="00237D7B">
        <w:rPr>
          <w:rFonts w:ascii="Simplified Arabic" w:hAnsi="Simplified Arabic" w:cs="Simplified Arabic" w:hint="cs"/>
          <w:b/>
          <w:bCs/>
          <w:sz w:val="32"/>
          <w:szCs w:val="32"/>
          <w:rtl/>
        </w:rPr>
        <w:t>ضحايا الدلال</w:t>
      </w:r>
    </w:p>
    <w:p w:rsidR="00B277F1" w:rsidRDefault="00FD7F0D"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B277F1">
        <w:rPr>
          <w:rFonts w:ascii="Simplified Arabic" w:hAnsi="Simplified Arabic" w:cs="Simplified Arabic" w:hint="cs"/>
          <w:sz w:val="32"/>
          <w:szCs w:val="32"/>
          <w:rtl/>
        </w:rPr>
        <w:t>وإنّه لخطأ تربوي كبير أن يتربّى الطفل دوماً ويعيش في أجواء الغنج والدلال</w:t>
      </w:r>
      <w:r w:rsidR="00F5262C">
        <w:rPr>
          <w:rFonts w:ascii="Simplified Arabic" w:hAnsi="Simplified Arabic" w:cs="Simplified Arabic" w:hint="cs"/>
          <w:sz w:val="32"/>
          <w:szCs w:val="32"/>
          <w:rtl/>
        </w:rPr>
        <w:t>،</w:t>
      </w:r>
      <w:r w:rsidR="00B277F1">
        <w:rPr>
          <w:rFonts w:ascii="Simplified Arabic" w:hAnsi="Simplified Arabic" w:cs="Simplified Arabic" w:hint="cs"/>
          <w:sz w:val="32"/>
          <w:szCs w:val="32"/>
          <w:rtl/>
        </w:rPr>
        <w:t xml:space="preserve"> دونما تنبيه أو محاسبة وتوجيه، وأن ت</w:t>
      </w:r>
      <w:r w:rsidR="00F5262C">
        <w:rPr>
          <w:rFonts w:ascii="Simplified Arabic" w:hAnsi="Simplified Arabic" w:cs="Simplified Arabic" w:hint="cs"/>
          <w:sz w:val="32"/>
          <w:szCs w:val="32"/>
          <w:rtl/>
        </w:rPr>
        <w:t>ُ</w:t>
      </w:r>
      <w:r w:rsidR="00B277F1">
        <w:rPr>
          <w:rFonts w:ascii="Simplified Arabic" w:hAnsi="Simplified Arabic" w:cs="Simplified Arabic" w:hint="cs"/>
          <w:sz w:val="32"/>
          <w:szCs w:val="32"/>
          <w:rtl/>
        </w:rPr>
        <w:t>ؤ</w:t>
      </w:r>
      <w:r w:rsidR="00F5262C">
        <w:rPr>
          <w:rFonts w:ascii="Simplified Arabic" w:hAnsi="Simplified Arabic" w:cs="Simplified Arabic" w:hint="cs"/>
          <w:sz w:val="32"/>
          <w:szCs w:val="32"/>
          <w:rtl/>
        </w:rPr>
        <w:t>َ</w:t>
      </w:r>
      <w:r w:rsidR="00B277F1">
        <w:rPr>
          <w:rFonts w:ascii="Simplified Arabic" w:hAnsi="Simplified Arabic" w:cs="Simplified Arabic" w:hint="cs"/>
          <w:sz w:val="32"/>
          <w:szCs w:val="32"/>
          <w:rtl/>
        </w:rPr>
        <w:t>م</w:t>
      </w:r>
      <w:r w:rsidR="00F5262C">
        <w:rPr>
          <w:rFonts w:ascii="Simplified Arabic" w:hAnsi="Simplified Arabic" w:cs="Simplified Arabic" w:hint="cs"/>
          <w:sz w:val="32"/>
          <w:szCs w:val="32"/>
          <w:rtl/>
        </w:rPr>
        <w:t>َّ</w:t>
      </w:r>
      <w:r w:rsidR="00B277F1">
        <w:rPr>
          <w:rFonts w:ascii="Simplified Arabic" w:hAnsi="Simplified Arabic" w:cs="Simplified Arabic" w:hint="cs"/>
          <w:sz w:val="32"/>
          <w:szCs w:val="32"/>
          <w:rtl/>
        </w:rPr>
        <w:t>ن</w:t>
      </w:r>
      <w:r w:rsidR="00F5262C">
        <w:rPr>
          <w:rFonts w:ascii="Simplified Arabic" w:hAnsi="Simplified Arabic" w:cs="Simplified Arabic" w:hint="cs"/>
          <w:sz w:val="32"/>
          <w:szCs w:val="32"/>
          <w:rtl/>
        </w:rPr>
        <w:t>َ</w:t>
      </w:r>
      <w:r w:rsidR="00B277F1">
        <w:rPr>
          <w:rFonts w:ascii="Simplified Arabic" w:hAnsi="Simplified Arabic" w:cs="Simplified Arabic" w:hint="cs"/>
          <w:sz w:val="32"/>
          <w:szCs w:val="32"/>
          <w:rtl/>
        </w:rPr>
        <w:t xml:space="preserve"> </w:t>
      </w:r>
      <w:r w:rsidR="00F5262C">
        <w:rPr>
          <w:rFonts w:ascii="Simplified Arabic" w:hAnsi="Simplified Arabic" w:cs="Simplified Arabic" w:hint="cs"/>
          <w:sz w:val="32"/>
          <w:szCs w:val="32"/>
          <w:rtl/>
        </w:rPr>
        <w:t xml:space="preserve">وتُوَفَّرَ </w:t>
      </w:r>
      <w:r w:rsidR="00B277F1">
        <w:rPr>
          <w:rFonts w:ascii="Simplified Arabic" w:hAnsi="Simplified Arabic" w:cs="Simplified Arabic" w:hint="cs"/>
          <w:sz w:val="32"/>
          <w:szCs w:val="32"/>
          <w:rtl/>
        </w:rPr>
        <w:t xml:space="preserve">له وباستمرار </w:t>
      </w:r>
      <w:r w:rsidR="00F5262C">
        <w:rPr>
          <w:rFonts w:ascii="Simplified Arabic" w:hAnsi="Simplified Arabic" w:cs="Simplified Arabic" w:hint="cs"/>
          <w:sz w:val="32"/>
          <w:szCs w:val="32"/>
          <w:rtl/>
        </w:rPr>
        <w:t>كل</w:t>
      </w:r>
      <w:r w:rsidR="00395B5E">
        <w:rPr>
          <w:rFonts w:ascii="Simplified Arabic" w:hAnsi="Simplified Arabic" w:cs="Simplified Arabic" w:hint="cs"/>
          <w:sz w:val="32"/>
          <w:szCs w:val="32"/>
          <w:rtl/>
        </w:rPr>
        <w:t>ّ</w:t>
      </w:r>
      <w:r w:rsidR="00F5262C">
        <w:rPr>
          <w:rFonts w:ascii="Simplified Arabic" w:hAnsi="Simplified Arabic" w:cs="Simplified Arabic" w:hint="cs"/>
          <w:sz w:val="32"/>
          <w:szCs w:val="32"/>
          <w:rtl/>
        </w:rPr>
        <w:t xml:space="preserve"> </w:t>
      </w:r>
      <w:r w:rsidR="00C654F5">
        <w:rPr>
          <w:rFonts w:ascii="Simplified Arabic" w:hAnsi="Simplified Arabic" w:cs="Simplified Arabic" w:hint="cs"/>
          <w:sz w:val="32"/>
          <w:szCs w:val="32"/>
          <w:rtl/>
        </w:rPr>
        <w:t xml:space="preserve">متطلباته ولو كانت غير ضرورية، أو أن </w:t>
      </w:r>
      <w:r w:rsidR="00E8540F">
        <w:rPr>
          <w:rFonts w:ascii="Simplified Arabic" w:hAnsi="Simplified Arabic" w:cs="Simplified Arabic" w:hint="cs"/>
          <w:sz w:val="32"/>
          <w:szCs w:val="32"/>
          <w:rtl/>
        </w:rPr>
        <w:t>يتلقّى ذووه كل</w:t>
      </w:r>
      <w:r w:rsidR="00395B5E">
        <w:rPr>
          <w:rFonts w:ascii="Simplified Arabic" w:hAnsi="Simplified Arabic" w:cs="Simplified Arabic" w:hint="cs"/>
          <w:sz w:val="32"/>
          <w:szCs w:val="32"/>
          <w:rtl/>
        </w:rPr>
        <w:t>ّ</w:t>
      </w:r>
      <w:r w:rsidR="00E8540F">
        <w:rPr>
          <w:rFonts w:ascii="Simplified Arabic" w:hAnsi="Simplified Arabic" w:cs="Simplified Arabic" w:hint="cs"/>
          <w:sz w:val="32"/>
          <w:szCs w:val="32"/>
          <w:rtl/>
        </w:rPr>
        <w:t xml:space="preserve"> تصرفاته بالرضا والارتياح حتى </w:t>
      </w:r>
      <w:r w:rsidR="00C654F5">
        <w:rPr>
          <w:rFonts w:ascii="Simplified Arabic" w:hAnsi="Simplified Arabic" w:cs="Simplified Arabic" w:hint="cs"/>
          <w:sz w:val="32"/>
          <w:szCs w:val="32"/>
          <w:rtl/>
        </w:rPr>
        <w:t>لو كانت مسيئة لنفسه أو للآخرين.</w:t>
      </w:r>
      <w:r>
        <w:rPr>
          <w:rFonts w:ascii="Simplified Arabic" w:hAnsi="Simplified Arabic" w:cs="Simplified Arabic" w:hint="cs"/>
          <w:sz w:val="32"/>
          <w:szCs w:val="32"/>
          <w:rtl/>
        </w:rPr>
        <w:t xml:space="preserve"> إنّ هذا الأسلوب التربوي الخاطئ سيحول دون معرفة الطفل أو إدراكه لمعنى الحياة وقيمتها وأهمية الأموال والن</w:t>
      </w:r>
      <w:r w:rsidR="00395B5E">
        <w:rPr>
          <w:rFonts w:ascii="Simplified Arabic" w:hAnsi="Simplified Arabic" w:cs="Simplified Arabic" w:hint="cs"/>
          <w:sz w:val="32"/>
          <w:szCs w:val="32"/>
          <w:rtl/>
        </w:rPr>
        <w:t>ّ</w:t>
      </w:r>
      <w:r>
        <w:rPr>
          <w:rFonts w:ascii="Simplified Arabic" w:hAnsi="Simplified Arabic" w:cs="Simplified Arabic" w:hint="cs"/>
          <w:sz w:val="32"/>
          <w:szCs w:val="32"/>
          <w:rtl/>
        </w:rPr>
        <w:t>ِعَم ومكانتها، ولذا لن يكون مستغرباً أن تراه يبدّد الأموال ويسرف في</w:t>
      </w:r>
      <w:r w:rsidR="00337BD0">
        <w:rPr>
          <w:rFonts w:ascii="Simplified Arabic" w:hAnsi="Simplified Arabic" w:cs="Simplified Arabic" w:hint="cs"/>
          <w:sz w:val="32"/>
          <w:szCs w:val="32"/>
          <w:rtl/>
        </w:rPr>
        <w:t xml:space="preserve"> استهلاكها وإنفاقها دون إحساس بالمسؤولية، الأمر الذي لا يجعلنا مغالين بالقول: إنَّ ت</w:t>
      </w:r>
      <w:r w:rsidR="00395B5E">
        <w:rPr>
          <w:rFonts w:ascii="Simplified Arabic" w:hAnsi="Simplified Arabic" w:cs="Simplified Arabic" w:hint="cs"/>
          <w:sz w:val="32"/>
          <w:szCs w:val="32"/>
          <w:rtl/>
        </w:rPr>
        <w:t>َ</w:t>
      </w:r>
      <w:r w:rsidR="00337BD0">
        <w:rPr>
          <w:rFonts w:ascii="Simplified Arabic" w:hAnsi="Simplified Arabic" w:cs="Simplified Arabic" w:hint="cs"/>
          <w:sz w:val="32"/>
          <w:szCs w:val="32"/>
          <w:rtl/>
        </w:rPr>
        <w:t>ر</w:t>
      </w:r>
      <w:r w:rsidR="00395B5E">
        <w:rPr>
          <w:rFonts w:ascii="Simplified Arabic" w:hAnsi="Simplified Arabic" w:cs="Simplified Arabic" w:hint="cs"/>
          <w:sz w:val="32"/>
          <w:szCs w:val="32"/>
          <w:rtl/>
        </w:rPr>
        <w:t>ْ</w:t>
      </w:r>
      <w:r w:rsidR="00337BD0">
        <w:rPr>
          <w:rFonts w:ascii="Simplified Arabic" w:hAnsi="Simplified Arabic" w:cs="Simplified Arabic" w:hint="cs"/>
          <w:sz w:val="32"/>
          <w:szCs w:val="32"/>
          <w:rtl/>
        </w:rPr>
        <w:t>ك</w:t>
      </w:r>
      <w:r w:rsidR="00395B5E">
        <w:rPr>
          <w:rFonts w:ascii="Simplified Arabic" w:hAnsi="Simplified Arabic" w:cs="Simplified Arabic" w:hint="cs"/>
          <w:sz w:val="32"/>
          <w:szCs w:val="32"/>
          <w:rtl/>
        </w:rPr>
        <w:t>َ</w:t>
      </w:r>
      <w:r w:rsidR="00337BD0">
        <w:rPr>
          <w:rFonts w:ascii="Simplified Arabic" w:hAnsi="Simplified Arabic" w:cs="Simplified Arabic" w:hint="cs"/>
          <w:sz w:val="32"/>
          <w:szCs w:val="32"/>
          <w:rtl/>
        </w:rPr>
        <w:t xml:space="preserve"> الطفل على مزاجه ليفعل ما يحلو له</w:t>
      </w:r>
      <w:r w:rsidR="00C654F5">
        <w:rPr>
          <w:rFonts w:ascii="Simplified Arabic" w:hAnsi="Simplified Arabic" w:cs="Simplified Arabic" w:hint="cs"/>
          <w:sz w:val="32"/>
          <w:szCs w:val="32"/>
          <w:rtl/>
        </w:rPr>
        <w:t>،</w:t>
      </w:r>
      <w:r w:rsidR="00337BD0">
        <w:rPr>
          <w:rFonts w:ascii="Simplified Arabic" w:hAnsi="Simplified Arabic" w:cs="Simplified Arabic" w:hint="cs"/>
          <w:sz w:val="32"/>
          <w:szCs w:val="32"/>
          <w:rtl/>
        </w:rPr>
        <w:t xml:space="preserve"> يعبّر عن </w:t>
      </w:r>
      <w:r w:rsidR="00C654F5">
        <w:rPr>
          <w:rFonts w:ascii="Simplified Arabic" w:hAnsi="Simplified Arabic" w:cs="Simplified Arabic" w:hint="cs"/>
          <w:sz w:val="32"/>
          <w:szCs w:val="32"/>
          <w:rtl/>
        </w:rPr>
        <w:t>سوء تربية</w:t>
      </w:r>
      <w:r w:rsidR="00337BD0">
        <w:rPr>
          <w:rFonts w:ascii="Simplified Arabic" w:hAnsi="Simplified Arabic" w:cs="Simplified Arabic" w:hint="cs"/>
          <w:sz w:val="32"/>
          <w:szCs w:val="32"/>
          <w:rtl/>
        </w:rPr>
        <w:t xml:space="preserve"> أكثر ممّا يعبر عن محبّة صادقة.</w:t>
      </w:r>
    </w:p>
    <w:p w:rsidR="00337BD0" w:rsidRDefault="001B487E"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إنّ الحب</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الحقيقي للولد يفرض العمل على تأديبه</w:t>
      </w:r>
      <w:r w:rsidR="00C654F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وتحميله نوعاً من المسؤولية ليدرك قيم</w:t>
      </w:r>
      <w:r w:rsidR="007C2A72">
        <w:rPr>
          <w:rFonts w:ascii="Simplified Arabic" w:hAnsi="Simplified Arabic" w:cs="Simplified Arabic" w:hint="cs"/>
          <w:sz w:val="32"/>
          <w:szCs w:val="32"/>
          <w:rtl/>
        </w:rPr>
        <w:t>ة الحياة ويتعلّم احترام الآخرين.</w:t>
      </w:r>
      <w:r>
        <w:rPr>
          <w:rFonts w:ascii="Simplified Arabic" w:hAnsi="Simplified Arabic" w:cs="Simplified Arabic" w:hint="cs"/>
          <w:sz w:val="32"/>
          <w:szCs w:val="32"/>
          <w:rtl/>
        </w:rPr>
        <w:t xml:space="preserve"> أما تركه دون تأديب فهو م</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ف</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له وللمجتمع، وقد جاء في المثل الصيني: </w:t>
      </w:r>
      <w:r>
        <w:rPr>
          <w:rFonts w:ascii="Simplified Arabic" w:hAnsi="Simplified Arabic" w:cs="Simplified Arabic" w:hint="cs"/>
          <w:sz w:val="32"/>
          <w:szCs w:val="32"/>
          <w:rtl/>
        </w:rPr>
        <w:lastRenderedPageBreak/>
        <w:t>"</w:t>
      </w:r>
      <w:r w:rsidRPr="0026726C">
        <w:rPr>
          <w:rFonts w:ascii="Simplified Arabic" w:hAnsi="Simplified Arabic" w:cs="Simplified Arabic" w:hint="cs"/>
          <w:b/>
          <w:bCs/>
          <w:sz w:val="32"/>
          <w:szCs w:val="32"/>
          <w:rtl/>
        </w:rPr>
        <w:t>للدلال ضحايا أكثر من ضحايا السيوف</w:t>
      </w:r>
      <w:r w:rsidR="007C2A72">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فلا يظنّن ذوو الطفل أنّهم وبتركهم</w:t>
      </w:r>
      <w:r w:rsidR="0026726C">
        <w:rPr>
          <w:rFonts w:ascii="Simplified Arabic" w:hAnsi="Simplified Arabic" w:cs="Simplified Arabic" w:hint="cs"/>
          <w:sz w:val="32"/>
          <w:szCs w:val="32"/>
          <w:rtl/>
        </w:rPr>
        <w:t xml:space="preserve"> تأديبه وتربيته يحسنون صنعاً، فهم في حقيقة الأمر يسيئون إلى أنفسهم وإليه ويقدّمون للمجتمع فرداً فاسداً، وقد ذكرنا للتوّ حديث الإمام الكاظم (ع): "</w:t>
      </w:r>
      <w:r w:rsidR="0026726C" w:rsidRPr="0026726C">
        <w:rPr>
          <w:rFonts w:ascii="Simplified Arabic" w:hAnsi="Simplified Arabic" w:cs="Simplified Arabic" w:hint="cs"/>
          <w:b/>
          <w:bCs/>
          <w:sz w:val="32"/>
          <w:szCs w:val="32"/>
          <w:rtl/>
        </w:rPr>
        <w:t>ت</w:t>
      </w:r>
      <w:r w:rsidR="00FB64E3">
        <w:rPr>
          <w:rFonts w:ascii="Simplified Arabic" w:hAnsi="Simplified Arabic" w:cs="Simplified Arabic" w:hint="cs"/>
          <w:b/>
          <w:bCs/>
          <w:sz w:val="32"/>
          <w:szCs w:val="32"/>
          <w:rtl/>
        </w:rPr>
        <w:t>ُ</w:t>
      </w:r>
      <w:r w:rsidR="0026726C" w:rsidRPr="0026726C">
        <w:rPr>
          <w:rFonts w:ascii="Simplified Arabic" w:hAnsi="Simplified Arabic" w:cs="Simplified Arabic" w:hint="cs"/>
          <w:b/>
          <w:bCs/>
          <w:sz w:val="32"/>
          <w:szCs w:val="32"/>
          <w:rtl/>
        </w:rPr>
        <w:t>ستحب</w:t>
      </w:r>
      <w:r w:rsidR="00FB64E3">
        <w:rPr>
          <w:rFonts w:ascii="Simplified Arabic" w:hAnsi="Simplified Arabic" w:cs="Simplified Arabic" w:hint="cs"/>
          <w:b/>
          <w:bCs/>
          <w:sz w:val="32"/>
          <w:szCs w:val="32"/>
          <w:rtl/>
        </w:rPr>
        <w:t>ّ</w:t>
      </w:r>
      <w:r w:rsidR="0026726C" w:rsidRPr="0026726C">
        <w:rPr>
          <w:rFonts w:ascii="Simplified Arabic" w:hAnsi="Simplified Arabic" w:cs="Simplified Arabic" w:hint="cs"/>
          <w:b/>
          <w:bCs/>
          <w:sz w:val="32"/>
          <w:szCs w:val="32"/>
          <w:rtl/>
        </w:rPr>
        <w:t xml:space="preserve"> عرامة الغلام في صغره ليكون حليماً في كبره</w:t>
      </w:r>
      <w:r w:rsidR="0026726C">
        <w:rPr>
          <w:rFonts w:ascii="Simplified Arabic" w:hAnsi="Simplified Arabic" w:cs="Simplified Arabic" w:hint="cs"/>
          <w:sz w:val="32"/>
          <w:szCs w:val="32"/>
          <w:rtl/>
        </w:rPr>
        <w:t>"</w:t>
      </w:r>
      <w:r w:rsidR="0026726C">
        <w:rPr>
          <w:rStyle w:val="FootnoteReference"/>
          <w:rFonts w:ascii="Simplified Arabic" w:hAnsi="Simplified Arabic" w:cs="Simplified Arabic"/>
          <w:sz w:val="32"/>
          <w:szCs w:val="32"/>
          <w:rtl/>
        </w:rPr>
        <w:footnoteReference w:customMarkFollows="1" w:id="63"/>
        <w:t>(1)</w:t>
      </w:r>
      <w:r w:rsidR="007C2A72">
        <w:rPr>
          <w:rFonts w:ascii="Simplified Arabic" w:hAnsi="Simplified Arabic" w:cs="Simplified Arabic" w:hint="cs"/>
          <w:sz w:val="32"/>
          <w:szCs w:val="32"/>
          <w:rtl/>
        </w:rPr>
        <w:t>.</w:t>
      </w:r>
      <w:r w:rsidR="00626B37">
        <w:rPr>
          <w:rFonts w:ascii="Simplified Arabic" w:hAnsi="Simplified Arabic" w:cs="Simplified Arabic" w:hint="cs"/>
          <w:sz w:val="32"/>
          <w:szCs w:val="32"/>
          <w:rtl/>
        </w:rPr>
        <w:t xml:space="preserve"> فإنّ المراد بالعرامة </w:t>
      </w:r>
      <w:r w:rsidR="00626B37">
        <w:rPr>
          <w:rFonts w:ascii="Simplified Arabic" w:hAnsi="Simplified Arabic" w:cs="Simplified Arabic"/>
          <w:sz w:val="32"/>
          <w:szCs w:val="32"/>
          <w:rtl/>
        </w:rPr>
        <w:t>–</w:t>
      </w:r>
      <w:r w:rsidR="00626B37">
        <w:rPr>
          <w:rFonts w:ascii="Simplified Arabic" w:hAnsi="Simplified Arabic" w:cs="Simplified Arabic" w:hint="cs"/>
          <w:sz w:val="32"/>
          <w:szCs w:val="32"/>
          <w:rtl/>
        </w:rPr>
        <w:t xml:space="preserve"> كما قيل</w:t>
      </w:r>
      <w:r w:rsidR="007C2A72">
        <w:rPr>
          <w:rStyle w:val="FootnoteReference"/>
          <w:rFonts w:ascii="Simplified Arabic" w:hAnsi="Simplified Arabic" w:cs="Simplified Arabic"/>
          <w:sz w:val="32"/>
          <w:szCs w:val="32"/>
          <w:rtl/>
        </w:rPr>
        <w:footnoteReference w:id="64"/>
      </w:r>
      <w:r w:rsidR="00626B37">
        <w:rPr>
          <w:rFonts w:ascii="Simplified Arabic" w:hAnsi="Simplified Arabic" w:cs="Simplified Arabic" w:hint="cs"/>
          <w:sz w:val="32"/>
          <w:szCs w:val="32"/>
          <w:rtl/>
        </w:rPr>
        <w:t xml:space="preserve"> </w:t>
      </w:r>
      <w:r w:rsidR="00626B37">
        <w:rPr>
          <w:rFonts w:ascii="Simplified Arabic" w:hAnsi="Simplified Arabic" w:cs="Simplified Arabic"/>
          <w:sz w:val="32"/>
          <w:szCs w:val="32"/>
          <w:rtl/>
        </w:rPr>
        <w:t>–</w:t>
      </w:r>
      <w:r w:rsidR="00626B37">
        <w:rPr>
          <w:rFonts w:ascii="Simplified Arabic" w:hAnsi="Simplified Arabic" w:cs="Simplified Arabic" w:hint="cs"/>
          <w:sz w:val="32"/>
          <w:szCs w:val="32"/>
          <w:rtl/>
        </w:rPr>
        <w:t xml:space="preserve"> حمله على الأمور الشاقة، فالحديث يرمي إلى القول بأنَّ من الضروري والمستحسن تمرينه على بعض ا</w:t>
      </w:r>
      <w:r w:rsidR="007C2A72">
        <w:rPr>
          <w:rFonts w:ascii="Simplified Arabic" w:hAnsi="Simplified Arabic" w:cs="Simplified Arabic" w:hint="cs"/>
          <w:sz w:val="32"/>
          <w:szCs w:val="32"/>
          <w:rtl/>
        </w:rPr>
        <w:t>لمسؤوليات الشاقة ومؤاخذته عليها؛</w:t>
      </w:r>
      <w:r w:rsidR="00FB64E3">
        <w:rPr>
          <w:rFonts w:ascii="Simplified Arabic" w:hAnsi="Simplified Arabic" w:cs="Simplified Arabic" w:hint="cs"/>
          <w:sz w:val="32"/>
          <w:szCs w:val="32"/>
          <w:rtl/>
        </w:rPr>
        <w:t xml:space="preserve"> لأنّ ذلك يهيئ</w:t>
      </w:r>
      <w:r w:rsidR="00626B37">
        <w:rPr>
          <w:rFonts w:ascii="Simplified Arabic" w:hAnsi="Simplified Arabic" w:cs="Simplified Arabic" w:hint="cs"/>
          <w:sz w:val="32"/>
          <w:szCs w:val="32"/>
          <w:rtl/>
        </w:rPr>
        <w:t xml:space="preserve">ه </w:t>
      </w:r>
      <w:r w:rsidR="007C2A72">
        <w:rPr>
          <w:rFonts w:ascii="Simplified Arabic" w:hAnsi="Simplified Arabic" w:cs="Simplified Arabic" w:hint="cs"/>
          <w:sz w:val="32"/>
          <w:szCs w:val="32"/>
          <w:rtl/>
        </w:rPr>
        <w:t>ويحمله على الاستقامة في مستقبله.</w:t>
      </w:r>
      <w:r w:rsidR="00626B37">
        <w:rPr>
          <w:rFonts w:ascii="Simplified Arabic" w:hAnsi="Simplified Arabic" w:cs="Simplified Arabic" w:hint="cs"/>
          <w:sz w:val="32"/>
          <w:szCs w:val="32"/>
          <w:rtl/>
        </w:rPr>
        <w:t xml:space="preserve"> وإنّ بكاء الطفل صغيراً بفعل التأديب الذي تفرضه العملية التربوية يتحوّل </w:t>
      </w:r>
      <w:r w:rsidR="00626B37">
        <w:rPr>
          <w:rFonts w:ascii="Simplified Arabic" w:hAnsi="Simplified Arabic" w:cs="Simplified Arabic"/>
          <w:sz w:val="32"/>
          <w:szCs w:val="32"/>
          <w:rtl/>
        </w:rPr>
        <w:t>–</w:t>
      </w:r>
      <w:r w:rsidR="00626B37">
        <w:rPr>
          <w:rFonts w:ascii="Simplified Arabic" w:hAnsi="Simplified Arabic" w:cs="Simplified Arabic" w:hint="cs"/>
          <w:sz w:val="32"/>
          <w:szCs w:val="32"/>
          <w:rtl/>
        </w:rPr>
        <w:t xml:space="preserve"> في الغالب </w:t>
      </w:r>
      <w:r w:rsidR="00626B37">
        <w:rPr>
          <w:rFonts w:ascii="Simplified Arabic" w:hAnsi="Simplified Arabic" w:cs="Simplified Arabic"/>
          <w:sz w:val="32"/>
          <w:szCs w:val="32"/>
          <w:rtl/>
        </w:rPr>
        <w:t>–</w:t>
      </w:r>
      <w:r w:rsidR="00626B37">
        <w:rPr>
          <w:rFonts w:ascii="Simplified Arabic" w:hAnsi="Simplified Arabic" w:cs="Simplified Arabic" w:hint="cs"/>
          <w:sz w:val="32"/>
          <w:szCs w:val="32"/>
          <w:rtl/>
        </w:rPr>
        <w:t xml:space="preserve"> إلى سرور وفرحة في المستقبل، وهو بالتأكيد أفضل من بكائه وندمه</w:t>
      </w:r>
      <w:r w:rsidR="007C2A72">
        <w:rPr>
          <w:rFonts w:ascii="Simplified Arabic" w:hAnsi="Simplified Arabic" w:cs="Simplified Arabic" w:hint="cs"/>
          <w:sz w:val="32"/>
          <w:szCs w:val="32"/>
          <w:rtl/>
        </w:rPr>
        <w:t xml:space="preserve"> وهو كبير</w:t>
      </w:r>
      <w:r w:rsidR="00626B37">
        <w:rPr>
          <w:rFonts w:ascii="Simplified Arabic" w:hAnsi="Simplified Arabic" w:cs="Simplified Arabic" w:hint="cs"/>
          <w:sz w:val="32"/>
          <w:szCs w:val="32"/>
          <w:rtl/>
        </w:rPr>
        <w:t xml:space="preserve"> حي</w:t>
      </w:r>
      <w:r w:rsidR="007C2A72">
        <w:rPr>
          <w:rFonts w:ascii="Simplified Arabic" w:hAnsi="Simplified Arabic" w:cs="Simplified Arabic" w:hint="cs"/>
          <w:sz w:val="32"/>
          <w:szCs w:val="32"/>
          <w:rtl/>
        </w:rPr>
        <w:t>ث لا ينفع الندم ولا يجدي البكاء.</w:t>
      </w:r>
      <w:r w:rsidR="00626B37">
        <w:rPr>
          <w:rFonts w:ascii="Simplified Arabic" w:hAnsi="Simplified Arabic" w:cs="Simplified Arabic" w:hint="cs"/>
          <w:sz w:val="32"/>
          <w:szCs w:val="32"/>
          <w:rtl/>
        </w:rPr>
        <w:t xml:space="preserve"> و</w:t>
      </w:r>
      <w:r w:rsidR="007C2A72">
        <w:rPr>
          <w:rFonts w:ascii="Simplified Arabic" w:hAnsi="Simplified Arabic" w:cs="Simplified Arabic" w:hint="cs"/>
          <w:sz w:val="32"/>
          <w:szCs w:val="32"/>
          <w:rtl/>
        </w:rPr>
        <w:t>الوجه في ذلك: أنّ الحزم مع الطفل</w:t>
      </w:r>
      <w:r w:rsidR="00F3751D">
        <w:rPr>
          <w:rFonts w:ascii="Simplified Arabic" w:hAnsi="Simplified Arabic" w:cs="Simplified Arabic" w:hint="cs"/>
          <w:sz w:val="32"/>
          <w:szCs w:val="32"/>
          <w:rtl/>
        </w:rPr>
        <w:t xml:space="preserve"> في بداية حياته له</w:t>
      </w:r>
      <w:r w:rsidR="00626B37">
        <w:rPr>
          <w:rFonts w:ascii="Simplified Arabic" w:hAnsi="Simplified Arabic" w:cs="Simplified Arabic" w:hint="cs"/>
          <w:sz w:val="32"/>
          <w:szCs w:val="32"/>
          <w:rtl/>
        </w:rPr>
        <w:t xml:space="preserve"> بالغ الأثر </w:t>
      </w:r>
      <w:r w:rsidR="0003114E">
        <w:rPr>
          <w:rFonts w:ascii="Simplified Arabic" w:hAnsi="Simplified Arabic" w:cs="Simplified Arabic" w:hint="cs"/>
          <w:sz w:val="32"/>
          <w:szCs w:val="32"/>
          <w:rtl/>
        </w:rPr>
        <w:t>في صقل شخصيته وتنمية مواهبه وتفجير طاقاته، ما يجعله يواجه التحدّيات باقتدار وصلابة دون أن ينحني أمامها أو تسقطه صعوباتها. وق</w:t>
      </w:r>
      <w:r w:rsidR="00E20290">
        <w:rPr>
          <w:rFonts w:ascii="Simplified Arabic" w:hAnsi="Simplified Arabic" w:cs="Simplified Arabic" w:hint="cs"/>
          <w:sz w:val="32"/>
          <w:szCs w:val="32"/>
          <w:rtl/>
        </w:rPr>
        <w:t>د قالها أمير المؤمنين (ع)</w:t>
      </w:r>
      <w:r w:rsidR="00F3751D">
        <w:rPr>
          <w:rFonts w:ascii="Simplified Arabic" w:hAnsi="Simplified Arabic" w:cs="Simplified Arabic" w:hint="cs"/>
          <w:sz w:val="32"/>
          <w:szCs w:val="32"/>
          <w:rtl/>
        </w:rPr>
        <w:t>،</w:t>
      </w:r>
      <w:r w:rsidR="00E20290">
        <w:rPr>
          <w:rFonts w:ascii="Simplified Arabic" w:hAnsi="Simplified Arabic" w:cs="Simplified Arabic" w:hint="cs"/>
          <w:sz w:val="32"/>
          <w:szCs w:val="32"/>
          <w:rtl/>
        </w:rPr>
        <w:t xml:space="preserve"> وهو يفنِّد الوهم أو الزعم القائل بأنّ كثرة الطعام وتعدّد ألوانه وصنوفه تمنح الإنسان قوّة ورجولة وشجاعة: "</w:t>
      </w:r>
      <w:r w:rsidR="00E20290" w:rsidRPr="00E20290">
        <w:rPr>
          <w:rFonts w:ascii="Simplified Arabic" w:hAnsi="Simplified Arabic" w:cs="Simplified Arabic" w:hint="cs"/>
          <w:b/>
          <w:bCs/>
          <w:sz w:val="32"/>
          <w:szCs w:val="32"/>
          <w:rtl/>
        </w:rPr>
        <w:t>وكأنّي بقائلكم يقول: إذا كان هذا قوت ابن أبي طالب</w:t>
      </w:r>
      <w:r w:rsidR="00F3751D">
        <w:rPr>
          <w:rFonts w:ascii="Simplified Arabic" w:hAnsi="Simplified Arabic" w:cs="Simplified Arabic" w:hint="cs"/>
          <w:sz w:val="32"/>
          <w:szCs w:val="32"/>
          <w:rtl/>
        </w:rPr>
        <w:t xml:space="preserve"> (قرصا</w:t>
      </w:r>
      <w:r w:rsidR="00E20290" w:rsidRPr="00E20290">
        <w:rPr>
          <w:rFonts w:ascii="Simplified Arabic" w:hAnsi="Simplified Arabic" w:cs="Simplified Arabic" w:hint="cs"/>
          <w:sz w:val="32"/>
          <w:szCs w:val="32"/>
          <w:rtl/>
        </w:rPr>
        <w:t>ن من الشعير</w:t>
      </w:r>
      <w:r w:rsidR="00F3751D">
        <w:rPr>
          <w:rFonts w:ascii="Simplified Arabic" w:hAnsi="Simplified Arabic" w:cs="Simplified Arabic" w:hint="cs"/>
          <w:sz w:val="32"/>
          <w:szCs w:val="32"/>
          <w:rtl/>
        </w:rPr>
        <w:t>)</w:t>
      </w:r>
      <w:r w:rsidR="00E20290" w:rsidRPr="00E20290">
        <w:rPr>
          <w:rFonts w:ascii="Simplified Arabic" w:hAnsi="Simplified Arabic" w:cs="Simplified Arabic" w:hint="cs"/>
          <w:b/>
          <w:bCs/>
          <w:sz w:val="32"/>
          <w:szCs w:val="32"/>
          <w:rtl/>
        </w:rPr>
        <w:t xml:space="preserve"> فقد قَعَدَ به الضعف عن قتال الأقران ومنازلة الشجعان، ألَا وإنَّ الشجرة البريّة أصلب عوداً والرواتع الخضرة أرق جلوداً والنباتات العذية </w:t>
      </w:r>
      <w:r w:rsidR="00E20290" w:rsidRPr="0075617D">
        <w:rPr>
          <w:rFonts w:ascii="Simplified Arabic" w:hAnsi="Simplified Arabic" w:cs="Simplified Arabic" w:hint="cs"/>
          <w:sz w:val="32"/>
          <w:szCs w:val="32"/>
          <w:rtl/>
        </w:rPr>
        <w:t>(أي التي لا تسقى إلاّ من ماء المطر)</w:t>
      </w:r>
      <w:r w:rsidR="00E20290" w:rsidRPr="00E20290">
        <w:rPr>
          <w:rFonts w:ascii="Simplified Arabic" w:hAnsi="Simplified Arabic" w:cs="Simplified Arabic" w:hint="cs"/>
          <w:b/>
          <w:bCs/>
          <w:sz w:val="32"/>
          <w:szCs w:val="32"/>
          <w:rtl/>
        </w:rPr>
        <w:t xml:space="preserve"> أقوى وقوداً وأبطأ خموداً</w:t>
      </w:r>
      <w:r w:rsidR="00E20290">
        <w:rPr>
          <w:rFonts w:ascii="Simplified Arabic" w:hAnsi="Simplified Arabic" w:cs="Simplified Arabic" w:hint="cs"/>
          <w:sz w:val="32"/>
          <w:szCs w:val="32"/>
          <w:rtl/>
        </w:rPr>
        <w:t>"</w:t>
      </w:r>
      <w:r w:rsidR="00E20290">
        <w:rPr>
          <w:rStyle w:val="FootnoteReference"/>
          <w:rFonts w:ascii="Simplified Arabic" w:hAnsi="Simplified Arabic" w:cs="Simplified Arabic"/>
          <w:sz w:val="32"/>
          <w:szCs w:val="32"/>
          <w:rtl/>
        </w:rPr>
        <w:footnoteReference w:customMarkFollows="1" w:id="65"/>
        <w:t>(1)</w:t>
      </w:r>
      <w:r w:rsidR="0075617D">
        <w:rPr>
          <w:rFonts w:ascii="Simplified Arabic" w:hAnsi="Simplified Arabic" w:cs="Simplified Arabic" w:hint="cs"/>
          <w:sz w:val="32"/>
          <w:szCs w:val="32"/>
          <w:rtl/>
        </w:rPr>
        <w:t>.</w:t>
      </w:r>
    </w:p>
    <w:p w:rsidR="0075617D" w:rsidRPr="0075617D" w:rsidRDefault="00237D7B"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ab/>
        <w:t>مرحلة التأديب وزمانه</w:t>
      </w:r>
    </w:p>
    <w:p w:rsidR="0075617D" w:rsidRDefault="0075617D"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ي</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فهم من الأحاديث الشريفة التي تقدمت سابقاً</w:t>
      </w:r>
      <w:r w:rsidR="00F375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أنّ التأديب والمحاسبة والمؤاخذة تبدأ مع دخول الطفل في سنّ السابعة، أما قبل هذا السنّ فهو </w:t>
      </w:r>
      <w:r w:rsidR="00376C30">
        <w:rPr>
          <w:rFonts w:ascii="Simplified Arabic" w:hAnsi="Simplified Arabic" w:cs="Simplified Arabic" w:hint="cs"/>
          <w:sz w:val="32"/>
          <w:szCs w:val="32"/>
          <w:rtl/>
        </w:rPr>
        <w:t>سيّد يُخلَّى بينه وبين المرح والل</w:t>
      </w:r>
      <w:r w:rsidR="00771E23">
        <w:rPr>
          <w:rFonts w:ascii="Simplified Arabic" w:hAnsi="Simplified Arabic" w:cs="Simplified Arabic" w:hint="cs"/>
          <w:sz w:val="32"/>
          <w:szCs w:val="32"/>
          <w:rtl/>
        </w:rPr>
        <w:t>ّ</w:t>
      </w:r>
      <w:r w:rsidR="00376C30">
        <w:rPr>
          <w:rFonts w:ascii="Simplified Arabic" w:hAnsi="Simplified Arabic" w:cs="Simplified Arabic" w:hint="cs"/>
          <w:sz w:val="32"/>
          <w:szCs w:val="32"/>
          <w:rtl/>
        </w:rPr>
        <w:t>هو</w:t>
      </w:r>
      <w:r w:rsidR="00F3751D">
        <w:rPr>
          <w:rFonts w:ascii="Simplified Arabic" w:hAnsi="Simplified Arabic" w:cs="Simplified Arabic" w:hint="cs"/>
          <w:sz w:val="32"/>
          <w:szCs w:val="32"/>
          <w:rtl/>
        </w:rPr>
        <w:t>،</w:t>
      </w:r>
      <w:r w:rsidR="00376C30">
        <w:rPr>
          <w:rFonts w:ascii="Simplified Arabic" w:hAnsi="Simplified Arabic" w:cs="Simplified Arabic" w:hint="cs"/>
          <w:sz w:val="32"/>
          <w:szCs w:val="32"/>
          <w:rtl/>
        </w:rPr>
        <w:t xml:space="preserve"> ولا يشدّد عليه أو </w:t>
      </w:r>
      <w:r w:rsidR="00376C30">
        <w:rPr>
          <w:rFonts w:ascii="Simplified Arabic" w:hAnsi="Simplified Arabic" w:cs="Simplified Arabic" w:hint="cs"/>
          <w:sz w:val="32"/>
          <w:szCs w:val="32"/>
          <w:rtl/>
        </w:rPr>
        <w:lastRenderedPageBreak/>
        <w:t>يعاقب على تصرفاته، ففي الخبر عن الإمام الصادق (ع): "</w:t>
      </w:r>
      <w:r w:rsidR="00376C30" w:rsidRPr="00376C30">
        <w:rPr>
          <w:rFonts w:ascii="Simplified Arabic" w:hAnsi="Simplified Arabic" w:cs="Simplified Arabic" w:hint="cs"/>
          <w:b/>
          <w:bCs/>
          <w:sz w:val="32"/>
          <w:szCs w:val="32"/>
          <w:rtl/>
        </w:rPr>
        <w:t>دع ابنك يلعب سبع سنين وي</w:t>
      </w:r>
      <w:r w:rsidR="00FB64E3">
        <w:rPr>
          <w:rFonts w:ascii="Simplified Arabic" w:hAnsi="Simplified Arabic" w:cs="Simplified Arabic" w:hint="cs"/>
          <w:b/>
          <w:bCs/>
          <w:sz w:val="32"/>
          <w:szCs w:val="32"/>
          <w:rtl/>
        </w:rPr>
        <w:t>ُ</w:t>
      </w:r>
      <w:r w:rsidR="00376C30" w:rsidRPr="00376C30">
        <w:rPr>
          <w:rFonts w:ascii="Simplified Arabic" w:hAnsi="Simplified Arabic" w:cs="Simplified Arabic" w:hint="cs"/>
          <w:b/>
          <w:bCs/>
          <w:sz w:val="32"/>
          <w:szCs w:val="32"/>
          <w:rtl/>
        </w:rPr>
        <w:t>ؤدّب سبع سنين وألزمه نفسك سبع سنين</w:t>
      </w:r>
      <w:r w:rsidR="00376C30">
        <w:rPr>
          <w:rFonts w:ascii="Simplified Arabic" w:hAnsi="Simplified Arabic" w:cs="Simplified Arabic" w:hint="cs"/>
          <w:sz w:val="32"/>
          <w:szCs w:val="32"/>
          <w:rtl/>
        </w:rPr>
        <w:t>"</w:t>
      </w:r>
      <w:r w:rsidR="00376C30">
        <w:rPr>
          <w:rStyle w:val="FootnoteReference"/>
          <w:rFonts w:ascii="Simplified Arabic" w:hAnsi="Simplified Arabic" w:cs="Simplified Arabic"/>
          <w:sz w:val="32"/>
          <w:szCs w:val="32"/>
          <w:rtl/>
        </w:rPr>
        <w:footnoteReference w:customMarkFollows="1" w:id="66"/>
        <w:t>(2)</w:t>
      </w:r>
      <w:r w:rsidR="00376C30">
        <w:rPr>
          <w:rFonts w:ascii="Simplified Arabic" w:hAnsi="Simplified Arabic" w:cs="Simplified Arabic" w:hint="cs"/>
          <w:sz w:val="32"/>
          <w:szCs w:val="32"/>
          <w:rtl/>
        </w:rPr>
        <w:t>.</w:t>
      </w:r>
    </w:p>
    <w:p w:rsidR="005C493C" w:rsidRDefault="005C493C" w:rsidP="00F3751D">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أما لماذا كان سنّ الس</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ابعة هو بداية مرحلة التأديب؟ فقد يكون الجواب: إنّ الطفل على مشارف الس</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ابعة يمتاز بخصائص جسمية وذهنية</w:t>
      </w:r>
      <w:r w:rsidR="00F375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وعاطفية واجتماعية</w:t>
      </w:r>
      <w:r w:rsidR="00F375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تحتّ</w:t>
      </w:r>
      <w:r w:rsidR="00F3751D">
        <w:rPr>
          <w:rFonts w:ascii="Simplified Arabic" w:hAnsi="Simplified Arabic" w:cs="Simplified Arabic" w:hint="cs"/>
          <w:sz w:val="32"/>
          <w:szCs w:val="32"/>
          <w:rtl/>
        </w:rPr>
        <w:t>م التعامل معه بأسلوب تربوي جديد.</w:t>
      </w:r>
      <w:r>
        <w:rPr>
          <w:rFonts w:ascii="Simplified Arabic" w:hAnsi="Simplified Arabic" w:cs="Simplified Arabic" w:hint="cs"/>
          <w:sz w:val="32"/>
          <w:szCs w:val="32"/>
          <w:rtl/>
        </w:rPr>
        <w:t xml:space="preserve"> وتتلخّص </w:t>
      </w:r>
      <w:r w:rsidR="000F1FB3">
        <w:rPr>
          <w:rFonts w:ascii="Simplified Arabic" w:hAnsi="Simplified Arabic" w:cs="Simplified Arabic" w:hint="cs"/>
          <w:sz w:val="32"/>
          <w:szCs w:val="32"/>
          <w:rtl/>
        </w:rPr>
        <w:t>هذه</w:t>
      </w:r>
      <w:r>
        <w:rPr>
          <w:rFonts w:ascii="Simplified Arabic" w:hAnsi="Simplified Arabic" w:cs="Simplified Arabic" w:hint="cs"/>
          <w:sz w:val="32"/>
          <w:szCs w:val="32"/>
          <w:rtl/>
        </w:rPr>
        <w:t xml:space="preserve"> الخصائص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كما يذكر البعض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بأنّه على المستوى الجسدي</w:t>
      </w:r>
      <w:r w:rsidR="00F375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تبدأ </w:t>
      </w:r>
      <w:r w:rsidR="00F3751D">
        <w:rPr>
          <w:rFonts w:ascii="Simplified Arabic" w:hAnsi="Simplified Arabic" w:cs="Simplified Arabic" w:hint="cs"/>
          <w:sz w:val="32"/>
          <w:szCs w:val="32"/>
          <w:rtl/>
        </w:rPr>
        <w:t>(</w:t>
      </w:r>
      <w:r w:rsidR="000F1FB3">
        <w:rPr>
          <w:rFonts w:ascii="Simplified Arabic" w:hAnsi="Simplified Arabic" w:cs="Simplified Arabic" w:hint="cs"/>
          <w:sz w:val="32"/>
          <w:szCs w:val="32"/>
          <w:rtl/>
        </w:rPr>
        <w:t>الأسنان الل</w:t>
      </w:r>
      <w:r w:rsidR="00771E23">
        <w:rPr>
          <w:rFonts w:ascii="Simplified Arabic" w:hAnsi="Simplified Arabic" w:cs="Simplified Arabic" w:hint="cs"/>
          <w:sz w:val="32"/>
          <w:szCs w:val="32"/>
          <w:rtl/>
        </w:rPr>
        <w:t>ّ</w:t>
      </w:r>
      <w:r w:rsidR="000F1FB3">
        <w:rPr>
          <w:rFonts w:ascii="Simplified Arabic" w:hAnsi="Simplified Arabic" w:cs="Simplified Arabic" w:hint="cs"/>
          <w:sz w:val="32"/>
          <w:szCs w:val="32"/>
          <w:rtl/>
        </w:rPr>
        <w:t>بنية</w:t>
      </w:r>
      <w:r w:rsidR="00F3751D">
        <w:rPr>
          <w:rFonts w:ascii="Simplified Arabic" w:hAnsi="Simplified Arabic" w:cs="Simplified Arabic" w:hint="cs"/>
          <w:sz w:val="32"/>
          <w:szCs w:val="32"/>
          <w:rtl/>
        </w:rPr>
        <w:t>) بالتساقط لتحلّ محلّها الدائمة.</w:t>
      </w:r>
      <w:r w:rsidR="000F1FB3">
        <w:rPr>
          <w:rFonts w:ascii="Simplified Arabic" w:hAnsi="Simplified Arabic" w:cs="Simplified Arabic" w:hint="cs"/>
          <w:sz w:val="32"/>
          <w:szCs w:val="32"/>
          <w:rtl/>
        </w:rPr>
        <w:t xml:space="preserve"> وعلى المستوى الذهني</w:t>
      </w:r>
      <w:r w:rsidR="00F3751D">
        <w:rPr>
          <w:rFonts w:ascii="Simplified Arabic" w:hAnsi="Simplified Arabic" w:cs="Simplified Arabic" w:hint="cs"/>
          <w:sz w:val="32"/>
          <w:szCs w:val="32"/>
          <w:rtl/>
        </w:rPr>
        <w:t>،</w:t>
      </w:r>
      <w:r w:rsidR="00D462A5">
        <w:rPr>
          <w:rFonts w:ascii="Simplified Arabic" w:hAnsi="Simplified Arabic" w:cs="Simplified Arabic" w:hint="cs"/>
          <w:sz w:val="32"/>
          <w:szCs w:val="32"/>
          <w:rtl/>
        </w:rPr>
        <w:t xml:space="preserve"> تتنامى قدرة الطفل على التفكير ويدرك أكثر فأكثر التغي</w:t>
      </w:r>
      <w:r w:rsidR="00FB64E3">
        <w:rPr>
          <w:rFonts w:ascii="Simplified Arabic" w:hAnsi="Simplified Arabic" w:cs="Simplified Arabic" w:hint="cs"/>
          <w:sz w:val="32"/>
          <w:szCs w:val="32"/>
          <w:rtl/>
        </w:rPr>
        <w:t>ّ</w:t>
      </w:r>
      <w:r w:rsidR="00D462A5">
        <w:rPr>
          <w:rFonts w:ascii="Simplified Arabic" w:hAnsi="Simplified Arabic" w:cs="Simplified Arabic" w:hint="cs"/>
          <w:sz w:val="32"/>
          <w:szCs w:val="32"/>
          <w:rtl/>
        </w:rPr>
        <w:t>رات الطارئة على ال</w:t>
      </w:r>
      <w:r w:rsidR="00F3751D">
        <w:rPr>
          <w:rFonts w:ascii="Simplified Arabic" w:hAnsi="Simplified Arabic" w:cs="Simplified Arabic" w:hint="cs"/>
          <w:sz w:val="32"/>
          <w:szCs w:val="32"/>
          <w:rtl/>
        </w:rPr>
        <w:t>أشياء، وتزداد رغبته إلى المعرفة.</w:t>
      </w:r>
      <w:r w:rsidR="00D462A5">
        <w:rPr>
          <w:rFonts w:ascii="Simplified Arabic" w:hAnsi="Simplified Arabic" w:cs="Simplified Arabic" w:hint="cs"/>
          <w:sz w:val="32"/>
          <w:szCs w:val="32"/>
          <w:rtl/>
        </w:rPr>
        <w:t xml:space="preserve"> وعل</w:t>
      </w:r>
      <w:r w:rsidR="00380351">
        <w:rPr>
          <w:rFonts w:ascii="Simplified Arabic" w:hAnsi="Simplified Arabic" w:cs="Simplified Arabic" w:hint="cs"/>
          <w:sz w:val="32"/>
          <w:szCs w:val="32"/>
          <w:rtl/>
        </w:rPr>
        <w:t>ى</w:t>
      </w:r>
      <w:r w:rsidR="00D462A5">
        <w:rPr>
          <w:rFonts w:ascii="Simplified Arabic" w:hAnsi="Simplified Arabic" w:cs="Simplified Arabic" w:hint="cs"/>
          <w:sz w:val="32"/>
          <w:szCs w:val="32"/>
          <w:rtl/>
        </w:rPr>
        <w:t xml:space="preserve"> المستو</w:t>
      </w:r>
      <w:r w:rsidR="00380351">
        <w:rPr>
          <w:rFonts w:ascii="Simplified Arabic" w:hAnsi="Simplified Arabic" w:cs="Simplified Arabic" w:hint="cs"/>
          <w:sz w:val="32"/>
          <w:szCs w:val="32"/>
          <w:rtl/>
        </w:rPr>
        <w:t>ى</w:t>
      </w:r>
      <w:r w:rsidR="00D462A5">
        <w:rPr>
          <w:rFonts w:ascii="Simplified Arabic" w:hAnsi="Simplified Arabic" w:cs="Simplified Arabic" w:hint="cs"/>
          <w:sz w:val="32"/>
          <w:szCs w:val="32"/>
          <w:rtl/>
        </w:rPr>
        <w:t xml:space="preserve"> العاطفي</w:t>
      </w:r>
      <w:r w:rsidR="00F3751D">
        <w:rPr>
          <w:rFonts w:ascii="Simplified Arabic" w:hAnsi="Simplified Arabic" w:cs="Simplified Arabic" w:hint="cs"/>
          <w:sz w:val="32"/>
          <w:szCs w:val="32"/>
          <w:rtl/>
        </w:rPr>
        <w:t>،</w:t>
      </w:r>
      <w:r w:rsidR="00D462A5">
        <w:rPr>
          <w:rFonts w:ascii="Simplified Arabic" w:hAnsi="Simplified Arabic" w:cs="Simplified Arabic" w:hint="cs"/>
          <w:sz w:val="32"/>
          <w:szCs w:val="32"/>
          <w:rtl/>
        </w:rPr>
        <w:t xml:space="preserve"> فإنَّ التمرّد والعصيان والحساسية العاطفية </w:t>
      </w:r>
      <w:r w:rsidR="001A4504">
        <w:rPr>
          <w:rFonts w:ascii="Simplified Arabic" w:hAnsi="Simplified Arabic" w:cs="Simplified Arabic" w:hint="cs"/>
          <w:sz w:val="32"/>
          <w:szCs w:val="32"/>
          <w:rtl/>
        </w:rPr>
        <w:t>هي</w:t>
      </w:r>
      <w:r w:rsidR="00D462A5">
        <w:rPr>
          <w:rFonts w:ascii="Simplified Arabic" w:hAnsi="Simplified Arabic" w:cs="Simplified Arabic" w:hint="cs"/>
          <w:sz w:val="32"/>
          <w:szCs w:val="32"/>
          <w:rtl/>
        </w:rPr>
        <w:t xml:space="preserve"> </w:t>
      </w:r>
      <w:r w:rsidR="001A4504">
        <w:rPr>
          <w:rFonts w:ascii="Simplified Arabic" w:hAnsi="Simplified Arabic" w:cs="Simplified Arabic" w:hint="cs"/>
          <w:sz w:val="32"/>
          <w:szCs w:val="32"/>
          <w:rtl/>
        </w:rPr>
        <w:t>من</w:t>
      </w:r>
      <w:r w:rsidR="00D462A5">
        <w:rPr>
          <w:rFonts w:ascii="Simplified Arabic" w:hAnsi="Simplified Arabic" w:cs="Simplified Arabic" w:hint="cs"/>
          <w:sz w:val="32"/>
          <w:szCs w:val="32"/>
          <w:rtl/>
        </w:rPr>
        <w:t xml:space="preserve"> مميّزات هذا السنّ، مضافاً إلى</w:t>
      </w:r>
      <w:r w:rsidR="00380351">
        <w:rPr>
          <w:rFonts w:ascii="Simplified Arabic" w:hAnsi="Simplified Arabic" w:cs="Simplified Arabic" w:hint="cs"/>
          <w:sz w:val="32"/>
          <w:szCs w:val="32"/>
          <w:rtl/>
        </w:rPr>
        <w:t xml:space="preserve"> </w:t>
      </w:r>
      <w:r w:rsidR="001A4504">
        <w:rPr>
          <w:rFonts w:ascii="Simplified Arabic" w:hAnsi="Simplified Arabic" w:cs="Simplified Arabic" w:hint="cs"/>
          <w:sz w:val="32"/>
          <w:szCs w:val="32"/>
          <w:rtl/>
        </w:rPr>
        <w:t>حِدّة في المزاج وإفراط في النقد وحبّ التظاهر ولفت النظر، والرغبة</w:t>
      </w:r>
      <w:r w:rsidR="00F3751D">
        <w:rPr>
          <w:rFonts w:ascii="Simplified Arabic" w:hAnsi="Simplified Arabic" w:cs="Simplified Arabic" w:hint="cs"/>
          <w:sz w:val="32"/>
          <w:szCs w:val="32"/>
          <w:rtl/>
        </w:rPr>
        <w:t xml:space="preserve"> في قبول كلامه مع اعتداد بالرأي.</w:t>
      </w:r>
      <w:r w:rsidR="001A4504">
        <w:rPr>
          <w:rFonts w:ascii="Simplified Arabic" w:hAnsi="Simplified Arabic" w:cs="Simplified Arabic" w:hint="cs"/>
          <w:sz w:val="32"/>
          <w:szCs w:val="32"/>
          <w:rtl/>
        </w:rPr>
        <w:t xml:space="preserve"> وأما على المستوى الاجتماعي</w:t>
      </w:r>
      <w:r w:rsidR="00FB6DBC">
        <w:rPr>
          <w:rFonts w:ascii="Simplified Arabic" w:hAnsi="Simplified Arabic" w:cs="Simplified Arabic" w:hint="cs"/>
          <w:sz w:val="32"/>
          <w:szCs w:val="32"/>
          <w:rtl/>
        </w:rPr>
        <w:t>،</w:t>
      </w:r>
      <w:r w:rsidR="001A4504">
        <w:rPr>
          <w:rFonts w:ascii="Simplified Arabic" w:hAnsi="Simplified Arabic" w:cs="Simplified Arabic" w:hint="cs"/>
          <w:sz w:val="32"/>
          <w:szCs w:val="32"/>
          <w:rtl/>
        </w:rPr>
        <w:t xml:space="preserve"> فإنّه يميل إلى المخالطة والل</w:t>
      </w:r>
      <w:r w:rsidR="00771E23">
        <w:rPr>
          <w:rFonts w:ascii="Simplified Arabic" w:hAnsi="Simplified Arabic" w:cs="Simplified Arabic" w:hint="cs"/>
          <w:sz w:val="32"/>
          <w:szCs w:val="32"/>
          <w:rtl/>
        </w:rPr>
        <w:t>ّ</w:t>
      </w:r>
      <w:r w:rsidR="001A4504">
        <w:rPr>
          <w:rFonts w:ascii="Simplified Arabic" w:hAnsi="Simplified Arabic" w:cs="Simplified Arabic" w:hint="cs"/>
          <w:sz w:val="32"/>
          <w:szCs w:val="32"/>
          <w:rtl/>
        </w:rPr>
        <w:t>عب الجماعي ويرغب في التفوّق على الآخرين</w:t>
      </w:r>
      <w:r w:rsidR="00F3751D">
        <w:rPr>
          <w:rFonts w:ascii="Simplified Arabic" w:hAnsi="Simplified Arabic" w:cs="Simplified Arabic" w:hint="cs"/>
          <w:sz w:val="32"/>
          <w:szCs w:val="32"/>
          <w:rtl/>
        </w:rPr>
        <w:t>،</w:t>
      </w:r>
      <w:r w:rsidR="001A4504">
        <w:rPr>
          <w:rFonts w:ascii="Simplified Arabic" w:hAnsi="Simplified Arabic" w:cs="Simplified Arabic" w:hint="cs"/>
          <w:sz w:val="32"/>
          <w:szCs w:val="32"/>
          <w:rtl/>
        </w:rPr>
        <w:t xml:space="preserve"> وتزداد طاعته لوالده مع إبراز مقاومة الأم</w:t>
      </w:r>
      <w:r w:rsidR="001A4504">
        <w:rPr>
          <w:rStyle w:val="FootnoteReference"/>
          <w:rFonts w:ascii="Simplified Arabic" w:hAnsi="Simplified Arabic" w:cs="Simplified Arabic"/>
          <w:sz w:val="32"/>
          <w:szCs w:val="32"/>
          <w:rtl/>
        </w:rPr>
        <w:footnoteReference w:customMarkFollows="1" w:id="67"/>
        <w:t>(1)</w:t>
      </w:r>
      <w:r w:rsidR="001A4504">
        <w:rPr>
          <w:rFonts w:ascii="Simplified Arabic" w:hAnsi="Simplified Arabic" w:cs="Simplified Arabic" w:hint="cs"/>
          <w:sz w:val="32"/>
          <w:szCs w:val="32"/>
          <w:rtl/>
        </w:rPr>
        <w:t>.</w:t>
      </w:r>
    </w:p>
    <w:p w:rsidR="00AB0016" w:rsidRDefault="00AB0016"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إنّ هذه الخصائص، الآنفة الذ</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كر، تفسّر بشكل لا لبس فيه تأكيد </w:t>
      </w:r>
      <w:r w:rsidR="00804D1D">
        <w:rPr>
          <w:rFonts w:ascii="Simplified Arabic" w:hAnsi="Simplified Arabic" w:cs="Simplified Arabic" w:hint="cs"/>
          <w:sz w:val="32"/>
          <w:szCs w:val="32"/>
          <w:rtl/>
        </w:rPr>
        <w:t>الأحاديث الشريفة على جعل السنة السابعة بداية مرحلة التأديب، مع الإشارة إلى أنَّ هذا لا يعني بشكل من الأشكال الدعوة إلى إهمال الطفل تربوياً قبل هذا السنّ، وإنّما تجنّب معاقبته فحسب.</w:t>
      </w:r>
    </w:p>
    <w:p w:rsidR="00804D1D" w:rsidRPr="00ED1727" w:rsidRDefault="00237D7B"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ab/>
        <w:t>أساليب التأديب</w:t>
      </w:r>
    </w:p>
    <w:p w:rsidR="00ED1727" w:rsidRDefault="00ED1727"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إنّ ط</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التأديب وأساليب المؤاخذة متنو</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عة وعديدة، وبعضها لا يزال مثا</w:t>
      </w:r>
      <w:r w:rsidR="001C2A81">
        <w:rPr>
          <w:rFonts w:ascii="Simplified Arabic" w:hAnsi="Simplified Arabic" w:cs="Simplified Arabic" w:hint="cs"/>
          <w:sz w:val="32"/>
          <w:szCs w:val="32"/>
          <w:rtl/>
        </w:rPr>
        <w:t>ر</w:t>
      </w:r>
      <w:r>
        <w:rPr>
          <w:rFonts w:ascii="Simplified Arabic" w:hAnsi="Simplified Arabic" w:cs="Simplified Arabic" w:hint="cs"/>
          <w:sz w:val="32"/>
          <w:szCs w:val="32"/>
          <w:rtl/>
        </w:rPr>
        <w:t xml:space="preserve"> جدل بين علماء التربية وعلماء الدين، لكن</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ها في العموم تستهدف الأخذ بيد الطفل نحو الأصلح</w:t>
      </w:r>
      <w:r w:rsidR="004502F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ما يفرض اختيار </w:t>
      </w:r>
      <w:r w:rsidR="004502F9">
        <w:rPr>
          <w:rFonts w:ascii="Simplified Arabic" w:hAnsi="Simplified Arabic" w:cs="Simplified Arabic" w:hint="cs"/>
          <w:sz w:val="32"/>
          <w:szCs w:val="32"/>
          <w:rtl/>
        </w:rPr>
        <w:t xml:space="preserve">الأسلوب </w:t>
      </w:r>
      <w:r>
        <w:rPr>
          <w:rFonts w:ascii="Simplified Arabic" w:hAnsi="Simplified Arabic" w:cs="Simplified Arabic" w:hint="cs"/>
          <w:sz w:val="32"/>
          <w:szCs w:val="32"/>
          <w:rtl/>
        </w:rPr>
        <w:t xml:space="preserve">الأنسب </w:t>
      </w:r>
      <w:r w:rsidR="001C2A81">
        <w:rPr>
          <w:rFonts w:ascii="Simplified Arabic" w:hAnsi="Simplified Arabic" w:cs="Simplified Arabic" w:hint="cs"/>
          <w:sz w:val="32"/>
          <w:szCs w:val="32"/>
          <w:rtl/>
        </w:rPr>
        <w:t xml:space="preserve">والأجدى واستبعاد ما من شأنه تعريض </w:t>
      </w:r>
      <w:r w:rsidR="004502F9">
        <w:rPr>
          <w:rFonts w:ascii="Simplified Arabic" w:hAnsi="Simplified Arabic" w:cs="Simplified Arabic" w:hint="cs"/>
          <w:sz w:val="32"/>
          <w:szCs w:val="32"/>
          <w:rtl/>
        </w:rPr>
        <w:t>الطفل للمخاطر جسدياً أو نفسياً.</w:t>
      </w:r>
      <w:r w:rsidR="001C2A81">
        <w:rPr>
          <w:rFonts w:ascii="Simplified Arabic" w:hAnsi="Simplified Arabic" w:cs="Simplified Arabic" w:hint="cs"/>
          <w:sz w:val="32"/>
          <w:szCs w:val="32"/>
          <w:rtl/>
        </w:rPr>
        <w:t xml:space="preserve"> فالوسيلة التأديبية إنّما تكتسب مشروعي</w:t>
      </w:r>
      <w:r w:rsidR="00FB64E3">
        <w:rPr>
          <w:rFonts w:ascii="Simplified Arabic" w:hAnsi="Simplified Arabic" w:cs="Simplified Arabic" w:hint="cs"/>
          <w:sz w:val="32"/>
          <w:szCs w:val="32"/>
          <w:rtl/>
        </w:rPr>
        <w:t>ّ</w:t>
      </w:r>
      <w:r w:rsidR="001C2A81">
        <w:rPr>
          <w:rFonts w:ascii="Simplified Arabic" w:hAnsi="Simplified Arabic" w:cs="Simplified Arabic" w:hint="cs"/>
          <w:sz w:val="32"/>
          <w:szCs w:val="32"/>
          <w:rtl/>
        </w:rPr>
        <w:t>تها من ملاءمتها للهدف المذكور، وفيما يلي نشير إلى بعض هذه الوسائل:</w:t>
      </w:r>
    </w:p>
    <w:p w:rsidR="001C2A81" w:rsidRPr="00EB4CD5" w:rsidRDefault="00EB4CD5" w:rsidP="0055755A">
      <w:pPr>
        <w:pStyle w:val="ListParagraph"/>
        <w:numPr>
          <w:ilvl w:val="0"/>
          <w:numId w:val="9"/>
        </w:numPr>
        <w:tabs>
          <w:tab w:val="left" w:pos="708"/>
        </w:tabs>
        <w:ind w:left="0"/>
        <w:jc w:val="both"/>
        <w:rPr>
          <w:rFonts w:ascii="Simplified Arabic" w:hAnsi="Simplified Arabic" w:cs="Simplified Arabic"/>
          <w:b/>
          <w:bCs/>
          <w:sz w:val="32"/>
          <w:szCs w:val="32"/>
        </w:rPr>
      </w:pPr>
      <w:r w:rsidRPr="00EB4CD5">
        <w:rPr>
          <w:rFonts w:ascii="Simplified Arabic" w:hAnsi="Simplified Arabic" w:cs="Simplified Arabic" w:hint="cs"/>
          <w:b/>
          <w:bCs/>
          <w:sz w:val="32"/>
          <w:szCs w:val="32"/>
          <w:rtl/>
        </w:rPr>
        <w:t xml:space="preserve"> التوجيه والتحفيز</w:t>
      </w:r>
    </w:p>
    <w:p w:rsidR="00EB4CD5" w:rsidRDefault="00EB4CD5"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ab/>
        <w:t>إنّ الخطوة الأولى في المسألة التأديبية</w:t>
      </w:r>
      <w:r w:rsidR="004502F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تتمثّل في العمل على إرشاد الطفل إلى أخطائه، مع</w:t>
      </w:r>
      <w:r w:rsidR="004502F9">
        <w:rPr>
          <w:rFonts w:ascii="Simplified Arabic" w:hAnsi="Simplified Arabic" w:cs="Simplified Arabic" w:hint="cs"/>
          <w:sz w:val="32"/>
          <w:szCs w:val="32"/>
          <w:rtl/>
        </w:rPr>
        <w:t xml:space="preserve"> ضرورة</w:t>
      </w:r>
      <w:r>
        <w:rPr>
          <w:rFonts w:ascii="Simplified Arabic" w:hAnsi="Simplified Arabic" w:cs="Simplified Arabic" w:hint="cs"/>
          <w:sz w:val="32"/>
          <w:szCs w:val="32"/>
          <w:rtl/>
        </w:rPr>
        <w:t xml:space="preserve"> إفهامه وجه الخطأ </w:t>
      </w:r>
      <w:r w:rsidR="004502F9">
        <w:rPr>
          <w:rFonts w:ascii="Simplified Arabic" w:hAnsi="Simplified Arabic" w:cs="Simplified Arabic" w:hint="cs"/>
          <w:sz w:val="32"/>
          <w:szCs w:val="32"/>
          <w:rtl/>
        </w:rPr>
        <w:t xml:space="preserve">في هذا الفعل، </w:t>
      </w:r>
      <w:r>
        <w:rPr>
          <w:rFonts w:ascii="Simplified Arabic" w:hAnsi="Simplified Arabic" w:cs="Simplified Arabic" w:hint="cs"/>
          <w:sz w:val="32"/>
          <w:szCs w:val="32"/>
          <w:rtl/>
        </w:rPr>
        <w:t>و</w:t>
      </w:r>
      <w:r w:rsidR="004502F9">
        <w:rPr>
          <w:rFonts w:ascii="Simplified Arabic" w:hAnsi="Simplified Arabic" w:cs="Simplified Arabic" w:hint="cs"/>
          <w:sz w:val="32"/>
          <w:szCs w:val="32"/>
          <w:rtl/>
        </w:rPr>
        <w:t>تنبيهه إلى مفاسد السلوك الخاطئ وعواقبه.</w:t>
      </w:r>
      <w:r>
        <w:rPr>
          <w:rFonts w:ascii="Simplified Arabic" w:hAnsi="Simplified Arabic" w:cs="Simplified Arabic" w:hint="cs"/>
          <w:sz w:val="32"/>
          <w:szCs w:val="32"/>
          <w:rtl/>
        </w:rPr>
        <w:t xml:space="preserve"> ومن المناسب أن يترافق ذلك مع بعض المحفّزات المادية أو </w:t>
      </w:r>
      <w:r w:rsidR="00D66593">
        <w:rPr>
          <w:rFonts w:ascii="Simplified Arabic" w:hAnsi="Simplified Arabic" w:cs="Simplified Arabic" w:hint="cs"/>
          <w:sz w:val="32"/>
          <w:szCs w:val="32"/>
          <w:rtl/>
        </w:rPr>
        <w:t>المعنوية في حال امتثاله لما يُطلب منه، شرط الإيفاء بالتعه</w:t>
      </w:r>
      <w:r w:rsidR="00FB64E3">
        <w:rPr>
          <w:rFonts w:ascii="Simplified Arabic" w:hAnsi="Simplified Arabic" w:cs="Simplified Arabic" w:hint="cs"/>
          <w:sz w:val="32"/>
          <w:szCs w:val="32"/>
          <w:rtl/>
        </w:rPr>
        <w:t>ّ</w:t>
      </w:r>
      <w:r w:rsidR="00D66593">
        <w:rPr>
          <w:rFonts w:ascii="Simplified Arabic" w:hAnsi="Simplified Arabic" w:cs="Simplified Arabic" w:hint="cs"/>
          <w:sz w:val="32"/>
          <w:szCs w:val="32"/>
          <w:rtl/>
        </w:rPr>
        <w:t>دات والوعود، وإن لم يُجْدِ ذلك نفعاً، يتمّ الانتقال إلى المرحلة التحذيرية المتمثّلة بأحد الأمور التالية:</w:t>
      </w:r>
    </w:p>
    <w:p w:rsidR="00D66593" w:rsidRDefault="00D66593" w:rsidP="0055755A">
      <w:pPr>
        <w:tabs>
          <w:tab w:val="left" w:pos="708"/>
        </w:tabs>
        <w:jc w:val="both"/>
        <w:rPr>
          <w:rFonts w:ascii="Simplified Arabic" w:hAnsi="Simplified Arabic" w:cs="Simplified Arabic"/>
          <w:sz w:val="32"/>
          <w:szCs w:val="32"/>
          <w:rtl/>
        </w:rPr>
      </w:pPr>
    </w:p>
    <w:p w:rsidR="00D66593" w:rsidRPr="00D66593" w:rsidRDefault="00D66593" w:rsidP="0055755A">
      <w:pPr>
        <w:pStyle w:val="ListParagraph"/>
        <w:numPr>
          <w:ilvl w:val="0"/>
          <w:numId w:val="9"/>
        </w:numPr>
        <w:tabs>
          <w:tab w:val="left" w:pos="708"/>
        </w:tabs>
        <w:ind w:left="0"/>
        <w:jc w:val="both"/>
        <w:rPr>
          <w:rFonts w:ascii="Simplified Arabic" w:hAnsi="Simplified Arabic" w:cs="Simplified Arabic"/>
          <w:b/>
          <w:bCs/>
          <w:sz w:val="32"/>
          <w:szCs w:val="32"/>
        </w:rPr>
      </w:pPr>
      <w:r w:rsidRPr="00D66593">
        <w:rPr>
          <w:rFonts w:ascii="Simplified Arabic" w:hAnsi="Simplified Arabic" w:cs="Simplified Arabic" w:hint="cs"/>
          <w:b/>
          <w:bCs/>
          <w:sz w:val="32"/>
          <w:szCs w:val="32"/>
          <w:rtl/>
        </w:rPr>
        <w:t xml:space="preserve"> الحرمان</w:t>
      </w:r>
    </w:p>
    <w:p w:rsidR="00D66593" w:rsidRDefault="009100BF"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D66593">
        <w:rPr>
          <w:rFonts w:ascii="Simplified Arabic" w:hAnsi="Simplified Arabic" w:cs="Simplified Arabic" w:hint="cs"/>
          <w:sz w:val="32"/>
          <w:szCs w:val="32"/>
          <w:rtl/>
        </w:rPr>
        <w:t>إنّ حرمان الطفل من بعض الأمور المحبّبة لديه يعتبر أسلوباً ناجعاً في حمله على الإقلاع عن بعض العادات السي</w:t>
      </w:r>
      <w:r w:rsidR="00FB64E3">
        <w:rPr>
          <w:rFonts w:ascii="Simplified Arabic" w:hAnsi="Simplified Arabic" w:cs="Simplified Arabic" w:hint="cs"/>
          <w:sz w:val="32"/>
          <w:szCs w:val="32"/>
          <w:rtl/>
        </w:rPr>
        <w:t>ّ</w:t>
      </w:r>
      <w:r w:rsidR="00D66593">
        <w:rPr>
          <w:rFonts w:ascii="Simplified Arabic" w:hAnsi="Simplified Arabic" w:cs="Simplified Arabic" w:hint="cs"/>
          <w:sz w:val="32"/>
          <w:szCs w:val="32"/>
          <w:rtl/>
        </w:rPr>
        <w:t>ئة</w:t>
      </w:r>
      <w:r w:rsidR="004502F9">
        <w:rPr>
          <w:rFonts w:ascii="Simplified Arabic" w:hAnsi="Simplified Arabic" w:cs="Simplified Arabic" w:hint="cs"/>
          <w:sz w:val="32"/>
          <w:szCs w:val="32"/>
          <w:rtl/>
        </w:rPr>
        <w:t>،</w:t>
      </w:r>
      <w:r w:rsidR="00D66593">
        <w:rPr>
          <w:rFonts w:ascii="Simplified Arabic" w:hAnsi="Simplified Arabic" w:cs="Simplified Arabic" w:hint="cs"/>
          <w:sz w:val="32"/>
          <w:szCs w:val="32"/>
          <w:rtl/>
        </w:rPr>
        <w:t xml:space="preserve"> أو توجيهه نحو العمل </w:t>
      </w:r>
      <w:r w:rsidR="004502F9">
        <w:rPr>
          <w:rFonts w:ascii="Simplified Arabic" w:hAnsi="Simplified Arabic" w:cs="Simplified Arabic" w:hint="cs"/>
          <w:sz w:val="32"/>
          <w:szCs w:val="32"/>
          <w:rtl/>
        </w:rPr>
        <w:t>الذي يطلب منه إنجازه.</w:t>
      </w:r>
      <w:r w:rsidR="001C5C29">
        <w:rPr>
          <w:rFonts w:ascii="Simplified Arabic" w:hAnsi="Simplified Arabic" w:cs="Simplified Arabic" w:hint="cs"/>
          <w:sz w:val="32"/>
          <w:szCs w:val="32"/>
          <w:rtl/>
        </w:rPr>
        <w:t xml:space="preserve"> وهذا ما ينصح به بعض التربويين كبديل عن أسلوب الضرب، وهذا الأسلوب لا مانع منه شرعاً ما دام الحرمان لا يطال حقوقه الل</w:t>
      </w:r>
      <w:r w:rsidR="00771E23">
        <w:rPr>
          <w:rFonts w:ascii="Simplified Arabic" w:hAnsi="Simplified Arabic" w:cs="Simplified Arabic" w:hint="cs"/>
          <w:sz w:val="32"/>
          <w:szCs w:val="32"/>
          <w:rtl/>
        </w:rPr>
        <w:t>ّ</w:t>
      </w:r>
      <w:r w:rsidR="001C5C29">
        <w:rPr>
          <w:rFonts w:ascii="Simplified Arabic" w:hAnsi="Simplified Arabic" w:cs="Simplified Arabic" w:hint="cs"/>
          <w:sz w:val="32"/>
          <w:szCs w:val="32"/>
          <w:rtl/>
        </w:rPr>
        <w:t>ازمة</w:t>
      </w:r>
      <w:r w:rsidR="004502F9">
        <w:rPr>
          <w:rFonts w:ascii="Simplified Arabic" w:hAnsi="Simplified Arabic" w:cs="Simplified Arabic" w:hint="cs"/>
          <w:sz w:val="32"/>
          <w:szCs w:val="32"/>
          <w:rtl/>
        </w:rPr>
        <w:t>،</w:t>
      </w:r>
      <w:r w:rsidR="001C5C29">
        <w:rPr>
          <w:rFonts w:ascii="Simplified Arabic" w:hAnsi="Simplified Arabic" w:cs="Simplified Arabic" w:hint="cs"/>
          <w:sz w:val="32"/>
          <w:szCs w:val="32"/>
          <w:rtl/>
        </w:rPr>
        <w:t xml:space="preserve"> ولا يؤثّر سلباً على صحته ونموه الجسدي والعقلي.</w:t>
      </w:r>
    </w:p>
    <w:p w:rsidR="001C5C29" w:rsidRPr="001C5C29" w:rsidRDefault="001C5C29" w:rsidP="0055755A">
      <w:pPr>
        <w:pStyle w:val="ListParagraph"/>
        <w:numPr>
          <w:ilvl w:val="0"/>
          <w:numId w:val="9"/>
        </w:numPr>
        <w:tabs>
          <w:tab w:val="left" w:pos="708"/>
        </w:tabs>
        <w:ind w:left="0"/>
        <w:jc w:val="both"/>
        <w:rPr>
          <w:rFonts w:ascii="Simplified Arabic" w:hAnsi="Simplified Arabic" w:cs="Simplified Arabic"/>
          <w:b/>
          <w:bCs/>
          <w:sz w:val="32"/>
          <w:szCs w:val="32"/>
        </w:rPr>
      </w:pPr>
      <w:r w:rsidRPr="001C5C29">
        <w:rPr>
          <w:rFonts w:ascii="Simplified Arabic" w:hAnsi="Simplified Arabic" w:cs="Simplified Arabic" w:hint="cs"/>
          <w:b/>
          <w:bCs/>
          <w:sz w:val="32"/>
          <w:szCs w:val="32"/>
          <w:rtl/>
        </w:rPr>
        <w:t xml:space="preserve"> الهجر</w:t>
      </w:r>
    </w:p>
    <w:p w:rsidR="001C5C29" w:rsidRDefault="001C5C29"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والأسلوب التحذيري الآخر</w:t>
      </w:r>
      <w:r w:rsidR="004502F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هو مؤاخذته بطريقة معنوية ونفسية تتمثّل بالهجر والإعراض عنه، ما يجعله يشعر بنوع من الحصار العاطفي</w:t>
      </w:r>
      <w:r w:rsidR="004502F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السلبي فيند</w:t>
      </w:r>
      <w:r w:rsidR="004502F9">
        <w:rPr>
          <w:rFonts w:ascii="Simplified Arabic" w:hAnsi="Simplified Arabic" w:cs="Simplified Arabic" w:hint="cs"/>
          <w:sz w:val="32"/>
          <w:szCs w:val="32"/>
          <w:rtl/>
        </w:rPr>
        <w:t>فع إلى الإقلاع عن السلوك الخاطئ.</w:t>
      </w:r>
      <w:r>
        <w:rPr>
          <w:rFonts w:ascii="Simplified Arabic" w:hAnsi="Simplified Arabic" w:cs="Simplified Arabic" w:hint="cs"/>
          <w:sz w:val="32"/>
          <w:szCs w:val="32"/>
          <w:rtl/>
        </w:rPr>
        <w:t xml:space="preserve"> وهذا الأسلوب أيضاً لا مانع </w:t>
      </w:r>
      <w:r w:rsidR="00CA3A28">
        <w:rPr>
          <w:rFonts w:ascii="Simplified Arabic" w:hAnsi="Simplified Arabic" w:cs="Simplified Arabic" w:hint="cs"/>
          <w:sz w:val="32"/>
          <w:szCs w:val="32"/>
          <w:rtl/>
        </w:rPr>
        <w:t>منه شرعاً، شريطة أن يتم ذلك بطريقة مدروسة متوازنة حذراً من أن يؤدي إلى نقص أو خلل في الإشباع العاطفي وهو عكس المطلوب، وقد أرشدت بعض الروايات إلى هذا الأسلوب، ففي الحدي</w:t>
      </w:r>
      <w:r w:rsidR="004502F9">
        <w:rPr>
          <w:rFonts w:ascii="Simplified Arabic" w:hAnsi="Simplified Arabic" w:cs="Simplified Arabic" w:hint="cs"/>
          <w:sz w:val="32"/>
          <w:szCs w:val="32"/>
          <w:rtl/>
        </w:rPr>
        <w:t>ث: شكوت إلى أبي الحسن موسى (ع) ا</w:t>
      </w:r>
      <w:r w:rsidR="00CA3A28">
        <w:rPr>
          <w:rFonts w:ascii="Simplified Arabic" w:hAnsi="Simplified Arabic" w:cs="Simplified Arabic" w:hint="cs"/>
          <w:sz w:val="32"/>
          <w:szCs w:val="32"/>
          <w:rtl/>
        </w:rPr>
        <w:t>بناً لي، فقال: "</w:t>
      </w:r>
      <w:r w:rsidR="00CA3A28" w:rsidRPr="00CA3A28">
        <w:rPr>
          <w:rFonts w:ascii="Simplified Arabic" w:hAnsi="Simplified Arabic" w:cs="Simplified Arabic" w:hint="cs"/>
          <w:b/>
          <w:bCs/>
          <w:sz w:val="32"/>
          <w:szCs w:val="32"/>
          <w:rtl/>
        </w:rPr>
        <w:t>لا تضربه واهجره ولا تطلْ</w:t>
      </w:r>
      <w:r w:rsidR="00CA3A28">
        <w:rPr>
          <w:rFonts w:ascii="Simplified Arabic" w:hAnsi="Simplified Arabic" w:cs="Simplified Arabic" w:hint="cs"/>
          <w:sz w:val="32"/>
          <w:szCs w:val="32"/>
          <w:rtl/>
        </w:rPr>
        <w:t>"</w:t>
      </w:r>
      <w:r w:rsidR="00CA3A28">
        <w:rPr>
          <w:rStyle w:val="FootnoteReference"/>
          <w:rFonts w:ascii="Simplified Arabic" w:hAnsi="Simplified Arabic" w:cs="Simplified Arabic"/>
          <w:sz w:val="32"/>
          <w:szCs w:val="32"/>
          <w:rtl/>
        </w:rPr>
        <w:footnoteReference w:customMarkFollows="1" w:id="68"/>
        <w:t>(1)</w:t>
      </w:r>
      <w:r w:rsidR="00CA3A28">
        <w:rPr>
          <w:rFonts w:ascii="Simplified Arabic" w:hAnsi="Simplified Arabic" w:cs="Simplified Arabic" w:hint="cs"/>
          <w:sz w:val="32"/>
          <w:szCs w:val="32"/>
          <w:rtl/>
        </w:rPr>
        <w:t>.</w:t>
      </w:r>
    </w:p>
    <w:p w:rsidR="00CA3A28" w:rsidRPr="004502F9" w:rsidRDefault="004502F9" w:rsidP="004502F9">
      <w:pPr>
        <w:pStyle w:val="ListParagraph"/>
        <w:numPr>
          <w:ilvl w:val="0"/>
          <w:numId w:val="9"/>
        </w:numPr>
        <w:tabs>
          <w:tab w:val="left" w:pos="708"/>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CA3A28" w:rsidRPr="004502F9">
        <w:rPr>
          <w:rFonts w:ascii="Simplified Arabic" w:hAnsi="Simplified Arabic" w:cs="Simplified Arabic" w:hint="cs"/>
          <w:b/>
          <w:bCs/>
          <w:sz w:val="32"/>
          <w:szCs w:val="32"/>
          <w:rtl/>
        </w:rPr>
        <w:t>ماذا عن الضرب؟</w:t>
      </w:r>
    </w:p>
    <w:p w:rsidR="00E034B4" w:rsidRDefault="00CA3A28" w:rsidP="004502F9">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لا يزال الضرب أسلوباً معتمداً لدى الكثيرين من الآباء والأمهات أو المربّين</w:t>
      </w:r>
      <w:r w:rsidR="004502F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ومأخوذاً ب</w:t>
      </w:r>
      <w:r w:rsidR="004502F9">
        <w:rPr>
          <w:rFonts w:ascii="Simplified Arabic" w:hAnsi="Simplified Arabic" w:cs="Simplified Arabic" w:hint="cs"/>
          <w:sz w:val="32"/>
          <w:szCs w:val="32"/>
          <w:rtl/>
        </w:rPr>
        <w:t>ه في العملية التربوية التأديبية.</w:t>
      </w:r>
      <w:r>
        <w:rPr>
          <w:rFonts w:ascii="Simplified Arabic" w:hAnsi="Simplified Arabic" w:cs="Simplified Arabic" w:hint="cs"/>
          <w:sz w:val="32"/>
          <w:szCs w:val="32"/>
          <w:rtl/>
        </w:rPr>
        <w:t xml:space="preserve"> لكن بعض المناهج التربوية ترفض هذه الوسيلة ولا تسمح بها، وربّما عاقبت من يعتمدها </w:t>
      </w:r>
      <w:r w:rsidR="00E034B4">
        <w:rPr>
          <w:rFonts w:ascii="Simplified Arabic" w:hAnsi="Simplified Arabic" w:cs="Simplified Arabic" w:hint="cs"/>
          <w:sz w:val="32"/>
          <w:szCs w:val="32"/>
          <w:rtl/>
        </w:rPr>
        <w:t>ويأخذ بها، ولذا كان من الطبيعي أن نتوقّف عند مشروعية هذه الوسيلة إسلامي</w:t>
      </w:r>
      <w:r w:rsidR="00FB64E3">
        <w:rPr>
          <w:rFonts w:ascii="Simplified Arabic" w:hAnsi="Simplified Arabic" w:cs="Simplified Arabic" w:hint="cs"/>
          <w:sz w:val="32"/>
          <w:szCs w:val="32"/>
          <w:rtl/>
        </w:rPr>
        <w:t>ّ</w:t>
      </w:r>
      <w:r w:rsidR="00E034B4">
        <w:rPr>
          <w:rFonts w:ascii="Simplified Arabic" w:hAnsi="Simplified Arabic" w:cs="Simplified Arabic" w:hint="cs"/>
          <w:sz w:val="32"/>
          <w:szCs w:val="32"/>
          <w:rtl/>
        </w:rPr>
        <w:t>اً</w:t>
      </w:r>
      <w:r w:rsidR="004502F9">
        <w:rPr>
          <w:rFonts w:ascii="Simplified Arabic" w:hAnsi="Simplified Arabic" w:cs="Simplified Arabic" w:hint="cs"/>
          <w:sz w:val="32"/>
          <w:szCs w:val="32"/>
          <w:rtl/>
        </w:rPr>
        <w:t>،</w:t>
      </w:r>
      <w:r w:rsidR="00E034B4">
        <w:rPr>
          <w:rFonts w:ascii="Simplified Arabic" w:hAnsi="Simplified Arabic" w:cs="Simplified Arabic" w:hint="cs"/>
          <w:sz w:val="32"/>
          <w:szCs w:val="32"/>
          <w:rtl/>
        </w:rPr>
        <w:t xml:space="preserve"> ون</w:t>
      </w:r>
      <w:r w:rsidR="00FB64E3">
        <w:rPr>
          <w:rFonts w:ascii="Simplified Arabic" w:hAnsi="Simplified Arabic" w:cs="Simplified Arabic" w:hint="cs"/>
          <w:sz w:val="32"/>
          <w:szCs w:val="32"/>
          <w:rtl/>
        </w:rPr>
        <w:t>ُ</w:t>
      </w:r>
      <w:r w:rsidR="00E034B4">
        <w:rPr>
          <w:rFonts w:ascii="Simplified Arabic" w:hAnsi="Simplified Arabic" w:cs="Simplified Arabic" w:hint="cs"/>
          <w:sz w:val="32"/>
          <w:szCs w:val="32"/>
          <w:rtl/>
        </w:rPr>
        <w:t>قيّم موقف المعارضين والمؤيّدين لها.</w:t>
      </w:r>
    </w:p>
    <w:p w:rsidR="00E034B4" w:rsidRPr="00E034B4" w:rsidRDefault="00E034B4"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hint="cs"/>
          <w:sz w:val="32"/>
          <w:szCs w:val="32"/>
          <w:rtl/>
        </w:rPr>
        <w:tab/>
      </w:r>
      <w:r w:rsidRPr="00E034B4">
        <w:rPr>
          <w:rFonts w:ascii="Simplified Arabic" w:hAnsi="Simplified Arabic" w:cs="Simplified Arabic" w:hint="cs"/>
          <w:b/>
          <w:bCs/>
          <w:sz w:val="32"/>
          <w:szCs w:val="32"/>
          <w:rtl/>
        </w:rPr>
        <w:t>رأي الفلاسفة والفقهاء</w:t>
      </w:r>
    </w:p>
    <w:p w:rsidR="00C0449A" w:rsidRDefault="00E034B4"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اختلف الفلاسفة في الموقف من الضرب، فبينما رفضه البعض، قبله آخرون كوسيلة أخير</w:t>
      </w:r>
      <w:r w:rsidR="004502F9">
        <w:rPr>
          <w:rFonts w:ascii="Simplified Arabic" w:hAnsi="Simplified Arabic" w:cs="Simplified Arabic" w:hint="cs"/>
          <w:sz w:val="32"/>
          <w:szCs w:val="32"/>
          <w:rtl/>
        </w:rPr>
        <w:t>ة في العملية التأديبية التربوية.</w:t>
      </w:r>
      <w:r>
        <w:rPr>
          <w:rFonts w:ascii="Simplified Arabic" w:hAnsi="Simplified Arabic" w:cs="Simplified Arabic" w:hint="cs"/>
          <w:sz w:val="32"/>
          <w:szCs w:val="32"/>
          <w:rtl/>
        </w:rPr>
        <w:t xml:space="preserve"> يقول الشيخ أبو علي ابن سينا: "يجب على المرب</w:t>
      </w:r>
      <w:r w:rsidR="00BB24F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ين ترغيب الطفل على الأفعال الحسنة وتجنيبه </w:t>
      </w:r>
      <w:r w:rsidR="00EF5157">
        <w:rPr>
          <w:rFonts w:ascii="Simplified Arabic" w:hAnsi="Simplified Arabic" w:cs="Simplified Arabic" w:hint="cs"/>
          <w:sz w:val="32"/>
          <w:szCs w:val="32"/>
          <w:rtl/>
        </w:rPr>
        <w:t>الأفعال القبيحة وات</w:t>
      </w:r>
      <w:r w:rsidR="00FB64E3">
        <w:rPr>
          <w:rFonts w:ascii="Simplified Arabic" w:hAnsi="Simplified Arabic" w:cs="Simplified Arabic" w:hint="cs"/>
          <w:sz w:val="32"/>
          <w:szCs w:val="32"/>
          <w:rtl/>
        </w:rPr>
        <w:t>ّ</w:t>
      </w:r>
      <w:r w:rsidR="00EF5157">
        <w:rPr>
          <w:rFonts w:ascii="Simplified Arabic" w:hAnsi="Simplified Arabic" w:cs="Simplified Arabic" w:hint="cs"/>
          <w:sz w:val="32"/>
          <w:szCs w:val="32"/>
          <w:rtl/>
        </w:rPr>
        <w:t>باع الأساليب المختلفة لتحقيق هذين الأمرين بالترغيب تارةً والتهديد تارةً أخرى، وبالثناء تارة وبالذ</w:t>
      </w:r>
      <w:r w:rsidR="00FB64E3">
        <w:rPr>
          <w:rFonts w:ascii="Simplified Arabic" w:hAnsi="Simplified Arabic" w:cs="Simplified Arabic" w:hint="cs"/>
          <w:sz w:val="32"/>
          <w:szCs w:val="32"/>
          <w:rtl/>
        </w:rPr>
        <w:t>ّ</w:t>
      </w:r>
      <w:r w:rsidR="00EF5157">
        <w:rPr>
          <w:rFonts w:ascii="Simplified Arabic" w:hAnsi="Simplified Arabic" w:cs="Simplified Arabic" w:hint="cs"/>
          <w:sz w:val="32"/>
          <w:szCs w:val="32"/>
          <w:rtl/>
        </w:rPr>
        <w:t xml:space="preserve">م تارةً أخرى، وبالتودّد تارة </w:t>
      </w:r>
      <w:r w:rsidR="00C0449A">
        <w:rPr>
          <w:rFonts w:ascii="Simplified Arabic" w:hAnsi="Simplified Arabic" w:cs="Simplified Arabic" w:hint="cs"/>
          <w:sz w:val="32"/>
          <w:szCs w:val="32"/>
          <w:rtl/>
        </w:rPr>
        <w:t>وبالإعراض عنه تارة أخرى، وبتخويفه من العمل القبيح وتشويقه للأعمال الحسنة، وعليه أن يستخدم ذلك كل</w:t>
      </w:r>
      <w:r w:rsidR="00FB64E3">
        <w:rPr>
          <w:rFonts w:ascii="Simplified Arabic" w:hAnsi="Simplified Arabic" w:cs="Simplified Arabic" w:hint="cs"/>
          <w:sz w:val="32"/>
          <w:szCs w:val="32"/>
          <w:rtl/>
        </w:rPr>
        <w:t>ّ</w:t>
      </w:r>
      <w:r w:rsidR="00C0449A">
        <w:rPr>
          <w:rFonts w:ascii="Simplified Arabic" w:hAnsi="Simplified Arabic" w:cs="Simplified Arabic" w:hint="cs"/>
          <w:sz w:val="32"/>
          <w:szCs w:val="32"/>
          <w:rtl/>
        </w:rPr>
        <w:t xml:space="preserve"> في مقامه، فإن لم تكف</w:t>
      </w:r>
      <w:r w:rsidR="00BB24F8">
        <w:rPr>
          <w:rFonts w:ascii="Simplified Arabic" w:hAnsi="Simplified Arabic" w:cs="Simplified Arabic" w:hint="cs"/>
          <w:sz w:val="32"/>
          <w:szCs w:val="32"/>
          <w:rtl/>
        </w:rPr>
        <w:t>ِ</w:t>
      </w:r>
      <w:r w:rsidR="00C0449A">
        <w:rPr>
          <w:rFonts w:ascii="Simplified Arabic" w:hAnsi="Simplified Arabic" w:cs="Simplified Arabic" w:hint="cs"/>
          <w:sz w:val="32"/>
          <w:szCs w:val="32"/>
          <w:rtl/>
        </w:rPr>
        <w:t xml:space="preserve"> هذه الممارسات لديه واضطر للقيام بالضرب والعقوبة البدنية فعليه بها"</w:t>
      </w:r>
      <w:r w:rsidR="00C0449A">
        <w:rPr>
          <w:rStyle w:val="FootnoteReference"/>
          <w:rFonts w:ascii="Simplified Arabic" w:hAnsi="Simplified Arabic" w:cs="Simplified Arabic"/>
          <w:sz w:val="32"/>
          <w:szCs w:val="32"/>
          <w:rtl/>
        </w:rPr>
        <w:footnoteReference w:customMarkFollows="1" w:id="69"/>
        <w:t>(1)</w:t>
      </w:r>
      <w:r w:rsidR="00C0449A">
        <w:rPr>
          <w:rFonts w:ascii="Simplified Arabic" w:hAnsi="Simplified Arabic" w:cs="Simplified Arabic" w:hint="cs"/>
          <w:sz w:val="32"/>
          <w:szCs w:val="32"/>
          <w:rtl/>
        </w:rPr>
        <w:t>.</w:t>
      </w:r>
    </w:p>
    <w:p w:rsidR="00E034B4" w:rsidRDefault="00C0449A"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وأمّا الفقهاء المسلمون</w:t>
      </w:r>
      <w:r w:rsidR="00CA12E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فالظاهر أنّهم وعلى اختلاف مذاهبهم مجمعون</w:t>
      </w:r>
      <w:r w:rsidR="00E034B4">
        <w:rPr>
          <w:rFonts w:ascii="Simplified Arabic" w:hAnsi="Simplified Arabic" w:cs="Simplified Arabic" w:hint="cs"/>
          <w:sz w:val="32"/>
          <w:szCs w:val="32"/>
          <w:rtl/>
        </w:rPr>
        <w:t xml:space="preserve"> </w:t>
      </w:r>
      <w:r w:rsidR="006E0173">
        <w:rPr>
          <w:rFonts w:ascii="Simplified Arabic" w:hAnsi="Simplified Arabic" w:cs="Simplified Arabic" w:hint="cs"/>
          <w:sz w:val="32"/>
          <w:szCs w:val="32"/>
          <w:rtl/>
        </w:rPr>
        <w:t>على جواز اعتماد وسيلة الضرب من حيث المبدأ، لكن ضمن قيود وشروط خاصة سيأتي الحديث عنها.</w:t>
      </w:r>
    </w:p>
    <w:p w:rsidR="006E0173" w:rsidRPr="00B21660" w:rsidRDefault="00B21660"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hint="cs"/>
          <w:sz w:val="32"/>
          <w:szCs w:val="32"/>
          <w:rtl/>
        </w:rPr>
        <w:tab/>
      </w:r>
      <w:r w:rsidRPr="00B21660">
        <w:rPr>
          <w:rFonts w:ascii="Simplified Arabic" w:hAnsi="Simplified Arabic" w:cs="Simplified Arabic" w:hint="cs"/>
          <w:b/>
          <w:bCs/>
          <w:sz w:val="32"/>
          <w:szCs w:val="32"/>
          <w:rtl/>
        </w:rPr>
        <w:t>موقف معارضي الضرب</w:t>
      </w:r>
    </w:p>
    <w:p w:rsidR="006913A2" w:rsidRDefault="00B21660"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يرى معارضو الضرب أن</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ه يشكّل عقوبة بدنية تبعث على إيذاء الطفل و</w:t>
      </w:r>
      <w:r w:rsidR="00CA12E4">
        <w:rPr>
          <w:rFonts w:ascii="Simplified Arabic" w:hAnsi="Simplified Arabic" w:cs="Simplified Arabic" w:hint="cs"/>
          <w:sz w:val="32"/>
          <w:szCs w:val="32"/>
          <w:rtl/>
        </w:rPr>
        <w:t>تأل</w:t>
      </w:r>
      <w:r w:rsidR="00FB64E3">
        <w:rPr>
          <w:rFonts w:ascii="Simplified Arabic" w:hAnsi="Simplified Arabic" w:cs="Simplified Arabic" w:hint="cs"/>
          <w:sz w:val="32"/>
          <w:szCs w:val="32"/>
          <w:rtl/>
        </w:rPr>
        <w:t>ّ</w:t>
      </w:r>
      <w:r w:rsidR="00CA12E4">
        <w:rPr>
          <w:rFonts w:ascii="Simplified Arabic" w:hAnsi="Simplified Arabic" w:cs="Simplified Arabic" w:hint="cs"/>
          <w:sz w:val="32"/>
          <w:szCs w:val="32"/>
          <w:rtl/>
        </w:rPr>
        <w:t>مه، والألم شرّ، فيجب اجتنابه.</w:t>
      </w:r>
      <w:r>
        <w:rPr>
          <w:rFonts w:ascii="Simplified Arabic" w:hAnsi="Simplified Arabic" w:cs="Simplified Arabic" w:hint="cs"/>
          <w:sz w:val="32"/>
          <w:szCs w:val="32"/>
          <w:rtl/>
        </w:rPr>
        <w:t xml:space="preserve"> وربما تحدَّث البعض عن </w:t>
      </w:r>
      <w:r w:rsidR="00CA12E4">
        <w:rPr>
          <w:rFonts w:ascii="Simplified Arabic" w:hAnsi="Simplified Arabic" w:cs="Simplified Arabic" w:hint="cs"/>
          <w:sz w:val="32"/>
          <w:szCs w:val="32"/>
          <w:rtl/>
        </w:rPr>
        <w:t>عدم جدوائية هذه الوسيلة تربوياً؛</w:t>
      </w:r>
      <w:r>
        <w:rPr>
          <w:rFonts w:ascii="Simplified Arabic" w:hAnsi="Simplified Arabic" w:cs="Simplified Arabic" w:hint="cs"/>
          <w:sz w:val="32"/>
          <w:szCs w:val="32"/>
          <w:rtl/>
        </w:rPr>
        <w:t xml:space="preserve"> لأنّها لا تؤد</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ي إلى ارتداع الطفل عن </w:t>
      </w:r>
      <w:r w:rsidR="006913A2">
        <w:rPr>
          <w:rFonts w:ascii="Simplified Arabic" w:hAnsi="Simplified Arabic" w:cs="Simplified Arabic" w:hint="cs"/>
          <w:sz w:val="32"/>
          <w:szCs w:val="32"/>
          <w:rtl/>
        </w:rPr>
        <w:t>السلوك الخاطئ بقدر ما تؤد</w:t>
      </w:r>
      <w:r w:rsidR="00BB24F8">
        <w:rPr>
          <w:rFonts w:ascii="Simplified Arabic" w:hAnsi="Simplified Arabic" w:cs="Simplified Arabic" w:hint="cs"/>
          <w:sz w:val="32"/>
          <w:szCs w:val="32"/>
          <w:rtl/>
        </w:rPr>
        <w:t>ّ</w:t>
      </w:r>
      <w:r w:rsidR="006913A2">
        <w:rPr>
          <w:rFonts w:ascii="Simplified Arabic" w:hAnsi="Simplified Arabic" w:cs="Simplified Arabic" w:hint="cs"/>
          <w:sz w:val="32"/>
          <w:szCs w:val="32"/>
          <w:rtl/>
        </w:rPr>
        <w:t>ي إلى ح</w:t>
      </w:r>
      <w:r w:rsidR="00FB64E3">
        <w:rPr>
          <w:rFonts w:ascii="Simplified Arabic" w:hAnsi="Simplified Arabic" w:cs="Simplified Arabic" w:hint="cs"/>
          <w:sz w:val="32"/>
          <w:szCs w:val="32"/>
          <w:rtl/>
        </w:rPr>
        <w:t>َ</w:t>
      </w:r>
      <w:r w:rsidR="006913A2">
        <w:rPr>
          <w:rFonts w:ascii="Simplified Arabic" w:hAnsi="Simplified Arabic" w:cs="Simplified Arabic" w:hint="cs"/>
          <w:sz w:val="32"/>
          <w:szCs w:val="32"/>
          <w:rtl/>
        </w:rPr>
        <w:t>م</w:t>
      </w:r>
      <w:r w:rsidR="00FB64E3">
        <w:rPr>
          <w:rFonts w:ascii="Simplified Arabic" w:hAnsi="Simplified Arabic" w:cs="Simplified Arabic" w:hint="cs"/>
          <w:sz w:val="32"/>
          <w:szCs w:val="32"/>
          <w:rtl/>
        </w:rPr>
        <w:t>ْ</w:t>
      </w:r>
      <w:r w:rsidR="006913A2">
        <w:rPr>
          <w:rFonts w:ascii="Simplified Arabic" w:hAnsi="Simplified Arabic" w:cs="Simplified Arabic" w:hint="cs"/>
          <w:sz w:val="32"/>
          <w:szCs w:val="32"/>
          <w:rtl/>
        </w:rPr>
        <w:t>ل</w:t>
      </w:r>
      <w:r w:rsidR="00FB64E3">
        <w:rPr>
          <w:rFonts w:ascii="Simplified Arabic" w:hAnsi="Simplified Arabic" w:cs="Simplified Arabic" w:hint="cs"/>
          <w:sz w:val="32"/>
          <w:szCs w:val="32"/>
          <w:rtl/>
        </w:rPr>
        <w:t>ِ</w:t>
      </w:r>
      <w:r w:rsidR="006913A2">
        <w:rPr>
          <w:rFonts w:ascii="Simplified Arabic" w:hAnsi="Simplified Arabic" w:cs="Simplified Arabic" w:hint="cs"/>
          <w:sz w:val="32"/>
          <w:szCs w:val="32"/>
          <w:rtl/>
        </w:rPr>
        <w:t>ه على العناد وتنمية قواه النفسية على أساس عدم الاكتراث والل</w:t>
      </w:r>
      <w:r w:rsidR="00771E23">
        <w:rPr>
          <w:rFonts w:ascii="Simplified Arabic" w:hAnsi="Simplified Arabic" w:cs="Simplified Arabic" w:hint="cs"/>
          <w:sz w:val="32"/>
          <w:szCs w:val="32"/>
          <w:rtl/>
        </w:rPr>
        <w:t>ّ</w:t>
      </w:r>
      <w:r w:rsidR="006913A2">
        <w:rPr>
          <w:rFonts w:ascii="Simplified Arabic" w:hAnsi="Simplified Arabic" w:cs="Simplified Arabic" w:hint="cs"/>
          <w:sz w:val="32"/>
          <w:szCs w:val="32"/>
          <w:rtl/>
        </w:rPr>
        <w:t>امبالاة.</w:t>
      </w:r>
    </w:p>
    <w:p w:rsidR="006913A2" w:rsidRDefault="006913A2"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والإنصاف أن حجج معارضي الضرب هذه ليست بهذه المتانة، بل يمكن لمن يدافع عن أسلوب الضرب أن يسجّل عليها بعض الملاحظات:</w:t>
      </w:r>
    </w:p>
    <w:p w:rsidR="006118AC" w:rsidRDefault="006913A2"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ab/>
      </w:r>
      <w:r w:rsidRPr="006913A2">
        <w:rPr>
          <w:rFonts w:ascii="Simplified Arabic" w:hAnsi="Simplified Arabic" w:cs="Simplified Arabic" w:hint="cs"/>
          <w:b/>
          <w:bCs/>
          <w:sz w:val="32"/>
          <w:szCs w:val="32"/>
          <w:rtl/>
        </w:rPr>
        <w:t>أولاً</w:t>
      </w:r>
      <w:r>
        <w:rPr>
          <w:rFonts w:ascii="Simplified Arabic" w:hAnsi="Simplified Arabic" w:cs="Simplified Arabic" w:hint="cs"/>
          <w:sz w:val="32"/>
          <w:szCs w:val="32"/>
          <w:rtl/>
        </w:rPr>
        <w:t>: إنّ الضرب المسموح به للتأديب له قيود وضوابط عديدة</w:t>
      </w:r>
      <w:r w:rsidR="00CA12E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أهم</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ها: أن لا يكون مبرحاً</w:t>
      </w:r>
      <w:r w:rsidR="006C7AE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ولا يترك أثراً على جسد الطفل ما يجعل في </w:t>
      </w:r>
      <w:r w:rsidR="006118AC">
        <w:rPr>
          <w:rFonts w:ascii="Simplified Arabic" w:hAnsi="Simplified Arabic" w:cs="Simplified Arabic" w:hint="cs"/>
          <w:sz w:val="32"/>
          <w:szCs w:val="32"/>
          <w:rtl/>
        </w:rPr>
        <w:t>تسميته بالعقوبة البدنية تسامحاً في التعبير.</w:t>
      </w:r>
    </w:p>
    <w:p w:rsidR="00B21660" w:rsidRDefault="006118AC"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6118AC">
        <w:rPr>
          <w:rFonts w:ascii="Simplified Arabic" w:hAnsi="Simplified Arabic" w:cs="Simplified Arabic" w:hint="cs"/>
          <w:b/>
          <w:bCs/>
          <w:sz w:val="32"/>
          <w:szCs w:val="32"/>
          <w:rtl/>
        </w:rPr>
        <w:t>وثانياً</w:t>
      </w:r>
      <w:r w:rsidRPr="007C010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إنّ كون الإيذاء والألم شرّ</w:t>
      </w:r>
      <w:r w:rsidR="006C7AED">
        <w:rPr>
          <w:rFonts w:ascii="Simplified Arabic" w:hAnsi="Simplified Arabic" w:cs="Simplified Arabic" w:hint="cs"/>
          <w:sz w:val="32"/>
          <w:szCs w:val="32"/>
          <w:rtl/>
        </w:rPr>
        <w:t>اً هو</w:t>
      </w:r>
      <w:r>
        <w:rPr>
          <w:rFonts w:ascii="Simplified Arabic" w:hAnsi="Simplified Arabic" w:cs="Simplified Arabic" w:hint="cs"/>
          <w:sz w:val="32"/>
          <w:szCs w:val="32"/>
          <w:rtl/>
        </w:rPr>
        <w:t xml:space="preserve"> أمر صحيح، كما أن</w:t>
      </w:r>
      <w:r w:rsidR="006C7AE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ترتّب بعض </w:t>
      </w:r>
      <w:r w:rsidR="003965E9">
        <w:rPr>
          <w:rFonts w:ascii="Simplified Arabic" w:hAnsi="Simplified Arabic" w:cs="Simplified Arabic" w:hint="cs"/>
          <w:sz w:val="32"/>
          <w:szCs w:val="32"/>
          <w:rtl/>
        </w:rPr>
        <w:t>ال</w:t>
      </w:r>
      <w:r w:rsidR="006C7AED">
        <w:rPr>
          <w:rFonts w:ascii="Simplified Arabic" w:hAnsi="Simplified Arabic" w:cs="Simplified Arabic" w:hint="cs"/>
          <w:sz w:val="32"/>
          <w:szCs w:val="32"/>
          <w:rtl/>
        </w:rPr>
        <w:t>نتائج السلبية على الضرب أمر لا شك فيه</w:t>
      </w:r>
      <w:r w:rsidR="003965E9">
        <w:rPr>
          <w:rFonts w:ascii="Simplified Arabic" w:hAnsi="Simplified Arabic" w:cs="Simplified Arabic" w:hint="cs"/>
          <w:sz w:val="32"/>
          <w:szCs w:val="32"/>
          <w:rtl/>
        </w:rPr>
        <w:t xml:space="preserve"> أيضاً، إلاّ أنّ من يرى مشروعية الضرب ليس غافلاً عن ذلك ولا يعتمده اعتباطاً، وإنّما يلجأ إليه بغية درء مفسدة أكبر منه ولا سبيل لدرئها إلاّ به، وهي مفسدة بقاء الطفل دون </w:t>
      </w:r>
      <w:r w:rsidR="00575D84">
        <w:rPr>
          <w:rFonts w:ascii="Simplified Arabic" w:hAnsi="Simplified Arabic" w:cs="Simplified Arabic" w:hint="cs"/>
          <w:sz w:val="32"/>
          <w:szCs w:val="32"/>
          <w:rtl/>
        </w:rPr>
        <w:t>تربية وتهذيب مع</w:t>
      </w:r>
      <w:r w:rsidR="006C7AED">
        <w:rPr>
          <w:rFonts w:ascii="Simplified Arabic" w:hAnsi="Simplified Arabic" w:cs="Simplified Arabic" w:hint="cs"/>
          <w:sz w:val="32"/>
          <w:szCs w:val="32"/>
          <w:rtl/>
        </w:rPr>
        <w:t xml:space="preserve"> ما يترتب عليه من فساد عام وخاص.</w:t>
      </w:r>
      <w:r w:rsidR="00575D84">
        <w:rPr>
          <w:rFonts w:ascii="Simplified Arabic" w:hAnsi="Simplified Arabic" w:cs="Simplified Arabic" w:hint="cs"/>
          <w:sz w:val="32"/>
          <w:szCs w:val="32"/>
          <w:rtl/>
        </w:rPr>
        <w:t xml:space="preserve"> فالأمر دائر بين شرّين، والقاعدة تقتضي اختيار أهونهما وأقل</w:t>
      </w:r>
      <w:r w:rsidR="00FB64E3">
        <w:rPr>
          <w:rFonts w:ascii="Simplified Arabic" w:hAnsi="Simplified Arabic" w:cs="Simplified Arabic" w:hint="cs"/>
          <w:sz w:val="32"/>
          <w:szCs w:val="32"/>
          <w:rtl/>
        </w:rPr>
        <w:t>ّ</w:t>
      </w:r>
      <w:r w:rsidR="00575D84">
        <w:rPr>
          <w:rFonts w:ascii="Simplified Arabic" w:hAnsi="Simplified Arabic" w:cs="Simplified Arabic" w:hint="cs"/>
          <w:sz w:val="32"/>
          <w:szCs w:val="32"/>
          <w:rtl/>
        </w:rPr>
        <w:t xml:space="preserve">هما فساداً، وهو الضرب في ظلّ انعدام وسيلة أخرى </w:t>
      </w:r>
      <w:r w:rsidR="00575D84">
        <w:rPr>
          <w:rFonts w:ascii="Simplified Arabic" w:hAnsi="Simplified Arabic" w:cs="Simplified Arabic"/>
          <w:sz w:val="32"/>
          <w:szCs w:val="32"/>
          <w:rtl/>
        </w:rPr>
        <w:t>–</w:t>
      </w:r>
      <w:r w:rsidR="006C7AED">
        <w:rPr>
          <w:rFonts w:ascii="Simplified Arabic" w:hAnsi="Simplified Arabic" w:cs="Simplified Arabic" w:hint="cs"/>
          <w:sz w:val="32"/>
          <w:szCs w:val="32"/>
          <w:rtl/>
        </w:rPr>
        <w:t xml:space="preserve"> بنظر مؤيدي الضرب -</w:t>
      </w:r>
      <w:r w:rsidR="00575D84">
        <w:rPr>
          <w:rFonts w:ascii="Simplified Arabic" w:hAnsi="Simplified Arabic" w:cs="Simplified Arabic" w:hint="cs"/>
          <w:sz w:val="32"/>
          <w:szCs w:val="32"/>
          <w:rtl/>
        </w:rPr>
        <w:t xml:space="preserve"> هذا من جهة، ومن جهة أخرى فإنَّ ا</w:t>
      </w:r>
      <w:r w:rsidR="006C7AED">
        <w:rPr>
          <w:rFonts w:ascii="Simplified Arabic" w:hAnsi="Simplified Arabic" w:cs="Simplified Arabic" w:hint="cs"/>
          <w:sz w:val="32"/>
          <w:szCs w:val="32"/>
          <w:rtl/>
        </w:rPr>
        <w:t>لألم والإيذاء كما هو حاصل ومتحقق</w:t>
      </w:r>
      <w:r w:rsidR="00575D84">
        <w:rPr>
          <w:rFonts w:ascii="Simplified Arabic" w:hAnsi="Simplified Arabic" w:cs="Simplified Arabic" w:hint="cs"/>
          <w:sz w:val="32"/>
          <w:szCs w:val="32"/>
          <w:rtl/>
        </w:rPr>
        <w:t xml:space="preserve"> في </w:t>
      </w:r>
      <w:r w:rsidR="006C7AED">
        <w:rPr>
          <w:rFonts w:ascii="Simplified Arabic" w:hAnsi="Simplified Arabic" w:cs="Simplified Arabic" w:hint="cs"/>
          <w:sz w:val="32"/>
          <w:szCs w:val="32"/>
          <w:rtl/>
        </w:rPr>
        <w:t xml:space="preserve">اعتماد أسلوب </w:t>
      </w:r>
      <w:r w:rsidR="00575D84">
        <w:rPr>
          <w:rFonts w:ascii="Simplified Arabic" w:hAnsi="Simplified Arabic" w:cs="Simplified Arabic" w:hint="cs"/>
          <w:sz w:val="32"/>
          <w:szCs w:val="32"/>
          <w:rtl/>
        </w:rPr>
        <w:t xml:space="preserve">الضرب فإنّه حاصل </w:t>
      </w:r>
      <w:r w:rsidR="006C7AED">
        <w:rPr>
          <w:rFonts w:ascii="Simplified Arabic" w:hAnsi="Simplified Arabic" w:cs="Simplified Arabic" w:hint="cs"/>
          <w:sz w:val="32"/>
          <w:szCs w:val="32"/>
          <w:rtl/>
        </w:rPr>
        <w:t>ومتحق</w:t>
      </w:r>
      <w:r w:rsidR="00FB64E3">
        <w:rPr>
          <w:rFonts w:ascii="Simplified Arabic" w:hAnsi="Simplified Arabic" w:cs="Simplified Arabic" w:hint="cs"/>
          <w:sz w:val="32"/>
          <w:szCs w:val="32"/>
          <w:rtl/>
        </w:rPr>
        <w:t>ّ</w:t>
      </w:r>
      <w:r w:rsidR="006C7AED">
        <w:rPr>
          <w:rFonts w:ascii="Simplified Arabic" w:hAnsi="Simplified Arabic" w:cs="Simplified Arabic" w:hint="cs"/>
          <w:sz w:val="32"/>
          <w:szCs w:val="32"/>
          <w:rtl/>
        </w:rPr>
        <w:t xml:space="preserve">ق </w:t>
      </w:r>
      <w:r w:rsidR="00575D84">
        <w:rPr>
          <w:rFonts w:ascii="Simplified Arabic" w:hAnsi="Simplified Arabic" w:cs="Simplified Arabic" w:hint="cs"/>
          <w:sz w:val="32"/>
          <w:szCs w:val="32"/>
          <w:rtl/>
        </w:rPr>
        <w:t>في الأساليب التأديبية الأخرى التي يقترحها معارضو الضرب كالهجر أو الحرمان، فلماذا لا يرفضونها؟!</w:t>
      </w:r>
    </w:p>
    <w:p w:rsidR="00575D84" w:rsidRDefault="007C010C"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7C010C">
        <w:rPr>
          <w:rFonts w:ascii="Simplified Arabic" w:hAnsi="Simplified Arabic" w:cs="Simplified Arabic" w:hint="cs"/>
          <w:b/>
          <w:bCs/>
          <w:sz w:val="32"/>
          <w:szCs w:val="32"/>
          <w:rtl/>
        </w:rPr>
        <w:t>ثالثاً</w:t>
      </w:r>
      <w:r>
        <w:rPr>
          <w:rFonts w:ascii="Simplified Arabic" w:hAnsi="Simplified Arabic" w:cs="Simplified Arabic" w:hint="cs"/>
          <w:sz w:val="32"/>
          <w:szCs w:val="32"/>
          <w:rtl/>
        </w:rPr>
        <w:t>: إنّ القول بعدم جدوائية أسلوب الضرب كلياً غير دقيق، فإنّ مَن يدافع عن اعتماد هذه الوسيلة في العملية التأديبية يؤكّد على فعاليتها ونجاحها ولو نسبياً، شريطة أن تتم</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بوعي وتخطيط</w:t>
      </w:r>
      <w:r w:rsidR="006C7AED">
        <w:rPr>
          <w:rFonts w:ascii="Simplified Arabic" w:hAnsi="Simplified Arabic" w:cs="Simplified Arabic" w:hint="cs"/>
          <w:sz w:val="32"/>
          <w:szCs w:val="32"/>
          <w:rtl/>
        </w:rPr>
        <w:t xml:space="preserve"> وضمن ضوابط وشروط</w:t>
      </w:r>
      <w:r>
        <w:rPr>
          <w:rFonts w:ascii="Simplified Arabic" w:hAnsi="Simplified Arabic" w:cs="Simplified Arabic" w:hint="cs"/>
          <w:sz w:val="32"/>
          <w:szCs w:val="32"/>
          <w:rtl/>
        </w:rPr>
        <w:t>.</w:t>
      </w:r>
    </w:p>
    <w:p w:rsidR="006C7AED" w:rsidRDefault="006C7AED" w:rsidP="0055755A">
      <w:pPr>
        <w:tabs>
          <w:tab w:val="left" w:pos="708"/>
        </w:tabs>
        <w:jc w:val="both"/>
        <w:rPr>
          <w:rFonts w:ascii="Simplified Arabic" w:hAnsi="Simplified Arabic" w:cs="Simplified Arabic"/>
          <w:sz w:val="32"/>
          <w:szCs w:val="32"/>
          <w:rtl/>
        </w:rPr>
      </w:pPr>
    </w:p>
    <w:p w:rsidR="00A94A27" w:rsidRPr="00A61DE3" w:rsidRDefault="006A5EB3" w:rsidP="00A61DE3">
      <w:pPr>
        <w:tabs>
          <w:tab w:val="left" w:pos="708"/>
        </w:tabs>
        <w:jc w:val="both"/>
        <w:rPr>
          <w:rFonts w:ascii="Simplified Arabic" w:hAnsi="Simplified Arabic" w:cs="Simplified Arabic"/>
          <w:sz w:val="32"/>
          <w:szCs w:val="32"/>
          <w:rtl/>
        </w:rPr>
      </w:pPr>
      <w:r w:rsidRPr="006A5EB3">
        <w:rPr>
          <w:rFonts w:ascii="Simplified Arabic" w:hAnsi="Simplified Arabic" w:cs="Simplified Arabic" w:hint="cs"/>
          <w:b/>
          <w:bCs/>
          <w:sz w:val="32"/>
          <w:szCs w:val="32"/>
          <w:rtl/>
        </w:rPr>
        <w:tab/>
      </w:r>
      <w:r w:rsidR="006C7AED">
        <w:rPr>
          <w:rFonts w:ascii="Simplified Arabic" w:hAnsi="Simplified Arabic" w:cs="Simplified Arabic" w:hint="cs"/>
          <w:b/>
          <w:bCs/>
          <w:sz w:val="32"/>
          <w:szCs w:val="32"/>
          <w:rtl/>
        </w:rPr>
        <w:t xml:space="preserve">رابعاً: </w:t>
      </w:r>
      <w:r w:rsidR="00A94A27">
        <w:rPr>
          <w:rFonts w:ascii="Simplified Arabic" w:hAnsi="Simplified Arabic" w:cs="Simplified Arabic" w:hint="cs"/>
          <w:sz w:val="32"/>
          <w:szCs w:val="32"/>
          <w:rtl/>
        </w:rPr>
        <w:t>وأما الحديث عن همجية أسلوب الضرب ووحشيته</w:t>
      </w:r>
      <w:r w:rsidR="00A61DE3">
        <w:rPr>
          <w:rFonts w:ascii="Simplified Arabic" w:hAnsi="Simplified Arabic" w:cs="Simplified Arabic" w:hint="cs"/>
          <w:sz w:val="32"/>
          <w:szCs w:val="32"/>
          <w:rtl/>
        </w:rPr>
        <w:t>،</w:t>
      </w:r>
      <w:r w:rsidR="00A94A27">
        <w:rPr>
          <w:rFonts w:ascii="Simplified Arabic" w:hAnsi="Simplified Arabic" w:cs="Simplified Arabic" w:hint="cs"/>
          <w:sz w:val="32"/>
          <w:szCs w:val="32"/>
          <w:rtl/>
        </w:rPr>
        <w:t xml:space="preserve"> ونتائجه السلبية على الطفل نفسياً وجسدياً وعاطفياً</w:t>
      </w:r>
      <w:r w:rsidR="00A61DE3">
        <w:rPr>
          <w:rFonts w:ascii="Simplified Arabic" w:hAnsi="Simplified Arabic" w:cs="Simplified Arabic" w:hint="cs"/>
          <w:sz w:val="32"/>
          <w:szCs w:val="32"/>
          <w:rtl/>
        </w:rPr>
        <w:t>،</w:t>
      </w:r>
      <w:r w:rsidR="00A94A27">
        <w:rPr>
          <w:rFonts w:ascii="Simplified Arabic" w:hAnsi="Simplified Arabic" w:cs="Simplified Arabic" w:hint="cs"/>
          <w:sz w:val="32"/>
          <w:szCs w:val="32"/>
          <w:rtl/>
        </w:rPr>
        <w:t xml:space="preserve"> فهو حديث ينطلق من افتراض أن</w:t>
      </w:r>
      <w:r w:rsidR="00FB64E3">
        <w:rPr>
          <w:rFonts w:ascii="Simplified Arabic" w:hAnsi="Simplified Arabic" w:cs="Simplified Arabic" w:hint="cs"/>
          <w:sz w:val="32"/>
          <w:szCs w:val="32"/>
          <w:rtl/>
        </w:rPr>
        <w:t>ّ</w:t>
      </w:r>
      <w:r w:rsidR="00A94A27">
        <w:rPr>
          <w:rFonts w:ascii="Simplified Arabic" w:hAnsi="Simplified Arabic" w:cs="Simplified Arabic" w:hint="cs"/>
          <w:sz w:val="32"/>
          <w:szCs w:val="32"/>
          <w:rtl/>
        </w:rPr>
        <w:t xml:space="preserve"> الضرب يتمّ على طريقة الجلد بالس</w:t>
      </w:r>
      <w:r w:rsidR="00FB64E3">
        <w:rPr>
          <w:rFonts w:ascii="Simplified Arabic" w:hAnsi="Simplified Arabic" w:cs="Simplified Arabic" w:hint="cs"/>
          <w:sz w:val="32"/>
          <w:szCs w:val="32"/>
          <w:rtl/>
        </w:rPr>
        <w:t>ِّ</w:t>
      </w:r>
      <w:r w:rsidR="00A94A27">
        <w:rPr>
          <w:rFonts w:ascii="Simplified Arabic" w:hAnsi="Simplified Arabic" w:cs="Simplified Arabic" w:hint="cs"/>
          <w:sz w:val="32"/>
          <w:szCs w:val="32"/>
          <w:rtl/>
        </w:rPr>
        <w:t>ياط والعصي التي تهشّم العظام وت</w:t>
      </w:r>
      <w:r w:rsidR="00FB64E3">
        <w:rPr>
          <w:rFonts w:ascii="Simplified Arabic" w:hAnsi="Simplified Arabic" w:cs="Simplified Arabic" w:hint="cs"/>
          <w:sz w:val="32"/>
          <w:szCs w:val="32"/>
          <w:rtl/>
        </w:rPr>
        <w:t>ُ</w:t>
      </w:r>
      <w:r w:rsidR="00A94A27">
        <w:rPr>
          <w:rFonts w:ascii="Simplified Arabic" w:hAnsi="Simplified Arabic" w:cs="Simplified Arabic" w:hint="cs"/>
          <w:sz w:val="32"/>
          <w:szCs w:val="32"/>
          <w:rtl/>
        </w:rPr>
        <w:t>دمي الجسد أو نحو ذلك، مع أن</w:t>
      </w:r>
      <w:r w:rsidR="00FB64E3">
        <w:rPr>
          <w:rFonts w:ascii="Simplified Arabic" w:hAnsi="Simplified Arabic" w:cs="Simplified Arabic" w:hint="cs"/>
          <w:sz w:val="32"/>
          <w:szCs w:val="32"/>
          <w:rtl/>
        </w:rPr>
        <w:t>ّ</w:t>
      </w:r>
      <w:r w:rsidR="00A94A27">
        <w:rPr>
          <w:rFonts w:ascii="Simplified Arabic" w:hAnsi="Simplified Arabic" w:cs="Simplified Arabic" w:hint="cs"/>
          <w:sz w:val="32"/>
          <w:szCs w:val="32"/>
          <w:rtl/>
        </w:rPr>
        <w:t xml:space="preserve"> من الواضح أن للضرب التأديبي حدوداً لا يجوز تعديها، وشروطاً لا بدّ من مراعاتها.</w:t>
      </w:r>
    </w:p>
    <w:p w:rsidR="006A5EB3" w:rsidRPr="006A5EB3" w:rsidRDefault="006A5EB3" w:rsidP="0055755A">
      <w:pPr>
        <w:tabs>
          <w:tab w:val="left" w:pos="708"/>
        </w:tabs>
        <w:jc w:val="both"/>
        <w:rPr>
          <w:rFonts w:ascii="Simplified Arabic" w:hAnsi="Simplified Arabic" w:cs="Simplified Arabic"/>
          <w:b/>
          <w:bCs/>
          <w:sz w:val="32"/>
          <w:szCs w:val="32"/>
          <w:rtl/>
        </w:rPr>
      </w:pPr>
      <w:r w:rsidRPr="006A5EB3">
        <w:rPr>
          <w:rFonts w:ascii="Simplified Arabic" w:hAnsi="Simplified Arabic" w:cs="Simplified Arabic" w:hint="cs"/>
          <w:b/>
          <w:bCs/>
          <w:sz w:val="32"/>
          <w:szCs w:val="32"/>
          <w:rtl/>
        </w:rPr>
        <w:t>الموازنة بين الضرب وغيره</w:t>
      </w:r>
    </w:p>
    <w:p w:rsidR="006A5EB3" w:rsidRDefault="006A5EB3"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على أنّ الذين يرفضون أسلوب الضرب التأديبي بالمطلق ليكون البديل عندهم هو أسلوب الهجر أو الحرمان</w:t>
      </w:r>
      <w:r w:rsidR="006C7AE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يلاحظ عليهم: بأنّ النتائج السلبية للضرب موجودة أيضا</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في الهجر والحرمان</w:t>
      </w:r>
      <w:r w:rsidR="006C7AED">
        <w:rPr>
          <w:rFonts w:ascii="Simplified Arabic" w:hAnsi="Simplified Arabic" w:cs="Simplified Arabic" w:hint="cs"/>
          <w:sz w:val="32"/>
          <w:szCs w:val="32"/>
          <w:rtl/>
        </w:rPr>
        <w:t xml:space="preserve">، وربّما تكون </w:t>
      </w:r>
      <w:r w:rsidR="006C7AED">
        <w:rPr>
          <w:rFonts w:ascii="Simplified Arabic" w:hAnsi="Simplified Arabic" w:cs="Simplified Arabic" w:hint="cs"/>
          <w:sz w:val="32"/>
          <w:szCs w:val="32"/>
          <w:rtl/>
        </w:rPr>
        <w:lastRenderedPageBreak/>
        <w:t>أكثر سلبية وقساوة.</w:t>
      </w:r>
      <w:r>
        <w:rPr>
          <w:rFonts w:ascii="Simplified Arabic" w:hAnsi="Simplified Arabic" w:cs="Simplified Arabic" w:hint="cs"/>
          <w:sz w:val="32"/>
          <w:szCs w:val="32"/>
          <w:rtl/>
        </w:rPr>
        <w:t xml:space="preserve"> فالهجر قد يترك أثاراً عاطفية واجتماعية قاسية على </w:t>
      </w:r>
      <w:r w:rsidR="002F22CF">
        <w:rPr>
          <w:rFonts w:ascii="Simplified Arabic" w:hAnsi="Simplified Arabic" w:cs="Simplified Arabic" w:hint="cs"/>
          <w:sz w:val="32"/>
          <w:szCs w:val="32"/>
          <w:rtl/>
        </w:rPr>
        <w:t>الطفل، كما أنّ حرمانه من بعض حاجياته قد يقوده إلى الس</w:t>
      </w:r>
      <w:r w:rsidR="00FB64E3">
        <w:rPr>
          <w:rFonts w:ascii="Simplified Arabic" w:hAnsi="Simplified Arabic" w:cs="Simplified Arabic" w:hint="cs"/>
          <w:sz w:val="32"/>
          <w:szCs w:val="32"/>
          <w:rtl/>
        </w:rPr>
        <w:t>ّ</w:t>
      </w:r>
      <w:r w:rsidR="002F22CF">
        <w:rPr>
          <w:rFonts w:ascii="Simplified Arabic" w:hAnsi="Simplified Arabic" w:cs="Simplified Arabic" w:hint="cs"/>
          <w:sz w:val="32"/>
          <w:szCs w:val="32"/>
          <w:rtl/>
        </w:rPr>
        <w:t>رقة أو غيرها</w:t>
      </w:r>
      <w:r w:rsidR="006C7AED">
        <w:rPr>
          <w:rFonts w:ascii="Simplified Arabic" w:hAnsi="Simplified Arabic" w:cs="Simplified Arabic" w:hint="cs"/>
          <w:sz w:val="32"/>
          <w:szCs w:val="32"/>
          <w:rtl/>
        </w:rPr>
        <w:t xml:space="preserve"> في محاولة للتعويض عمّا حرم منه.</w:t>
      </w:r>
      <w:r w:rsidR="002F22CF">
        <w:rPr>
          <w:rFonts w:ascii="Simplified Arabic" w:hAnsi="Simplified Arabic" w:cs="Simplified Arabic" w:hint="cs"/>
          <w:sz w:val="32"/>
          <w:szCs w:val="32"/>
          <w:rtl/>
        </w:rPr>
        <w:t xml:space="preserve"> ولهذا لا يصحّ طرح المسألة بطريقة </w:t>
      </w:r>
      <w:r w:rsidR="00490E13">
        <w:rPr>
          <w:rFonts w:ascii="Simplified Arabic" w:hAnsi="Simplified Arabic" w:cs="Simplified Arabic" w:hint="cs"/>
          <w:sz w:val="32"/>
          <w:szCs w:val="32"/>
          <w:rtl/>
        </w:rPr>
        <w:t>توحي بأنّ الحرمان أو الهجر أسلوب مثالي خالٍ من السلبيات بخلاف الضرب، فكل</w:t>
      </w:r>
      <w:r w:rsidR="00FB64E3">
        <w:rPr>
          <w:rFonts w:ascii="Simplified Arabic" w:hAnsi="Simplified Arabic" w:cs="Simplified Arabic" w:hint="cs"/>
          <w:sz w:val="32"/>
          <w:szCs w:val="32"/>
          <w:rtl/>
        </w:rPr>
        <w:t>ّ</w:t>
      </w:r>
      <w:r w:rsidR="00490E13">
        <w:rPr>
          <w:rFonts w:ascii="Simplified Arabic" w:hAnsi="Simplified Arabic" w:cs="Simplified Arabic" w:hint="cs"/>
          <w:sz w:val="32"/>
          <w:szCs w:val="32"/>
          <w:rtl/>
        </w:rPr>
        <w:t xml:space="preserve"> الأساليب التأديبية لا تخلو من سلبيات، وإنّما يتمّ اعتمادها في العملية التربوية على أساس رجحان كفّة الإيجابيات فيها على السلبيات.</w:t>
      </w:r>
    </w:p>
    <w:p w:rsidR="00490E13" w:rsidRPr="008653A1" w:rsidRDefault="008653A1" w:rsidP="0055755A">
      <w:pPr>
        <w:tabs>
          <w:tab w:val="left" w:pos="708"/>
        </w:tabs>
        <w:jc w:val="both"/>
        <w:rPr>
          <w:rFonts w:ascii="Simplified Arabic" w:hAnsi="Simplified Arabic" w:cs="Simplified Arabic"/>
          <w:b/>
          <w:bCs/>
          <w:sz w:val="32"/>
          <w:szCs w:val="32"/>
          <w:rtl/>
        </w:rPr>
      </w:pPr>
      <w:r w:rsidRPr="008653A1">
        <w:rPr>
          <w:rFonts w:ascii="Simplified Arabic" w:hAnsi="Simplified Arabic" w:cs="Simplified Arabic" w:hint="cs"/>
          <w:b/>
          <w:bCs/>
          <w:sz w:val="32"/>
          <w:szCs w:val="32"/>
          <w:rtl/>
        </w:rPr>
        <w:tab/>
        <w:t>موقف الإسلام من الضرب</w:t>
      </w:r>
    </w:p>
    <w:p w:rsidR="008653A1" w:rsidRDefault="008653A1"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إنّ القاعدة الإسلامية الأساس تقتضي</w:t>
      </w:r>
      <w:r w:rsidR="006C7AED">
        <w:rPr>
          <w:rFonts w:ascii="Simplified Arabic" w:hAnsi="Simplified Arabic" w:cs="Simplified Arabic" w:hint="cs"/>
          <w:sz w:val="32"/>
          <w:szCs w:val="32"/>
          <w:rtl/>
        </w:rPr>
        <w:t xml:space="preserve"> من حيث المبدأ</w:t>
      </w:r>
      <w:r>
        <w:rPr>
          <w:rFonts w:ascii="Simplified Arabic" w:hAnsi="Simplified Arabic" w:cs="Simplified Arabic" w:hint="cs"/>
          <w:sz w:val="32"/>
          <w:szCs w:val="32"/>
          <w:rtl/>
        </w:rPr>
        <w:t xml:space="preserve"> رفض</w:t>
      </w:r>
      <w:r w:rsidR="006C7AED">
        <w:rPr>
          <w:rFonts w:ascii="Simplified Arabic" w:hAnsi="Simplified Arabic" w:cs="Simplified Arabic" w:hint="cs"/>
          <w:sz w:val="32"/>
          <w:szCs w:val="32"/>
          <w:rtl/>
        </w:rPr>
        <w:t xml:space="preserve"> الضرب أو العقوبة البدنية للطفل؛</w:t>
      </w:r>
      <w:r>
        <w:rPr>
          <w:rFonts w:ascii="Simplified Arabic" w:hAnsi="Simplified Arabic" w:cs="Simplified Arabic" w:hint="cs"/>
          <w:sz w:val="32"/>
          <w:szCs w:val="32"/>
          <w:rtl/>
        </w:rPr>
        <w:t xml:space="preserve"> لأنّ</w:t>
      </w:r>
      <w:r w:rsidR="006C7AED">
        <w:rPr>
          <w:rFonts w:ascii="Simplified Arabic" w:hAnsi="Simplified Arabic" w:cs="Simplified Arabic" w:hint="cs"/>
          <w:sz w:val="32"/>
          <w:szCs w:val="32"/>
          <w:rtl/>
        </w:rPr>
        <w:t xml:space="preserve"> الضرب إيذاء وإيلام للطفل، ومعلوم أنّ</w:t>
      </w:r>
      <w:r>
        <w:rPr>
          <w:rFonts w:ascii="Simplified Arabic" w:hAnsi="Simplified Arabic" w:cs="Simplified Arabic" w:hint="cs"/>
          <w:sz w:val="32"/>
          <w:szCs w:val="32"/>
          <w:rtl/>
        </w:rPr>
        <w:t xml:space="preserve"> إيذاء الآخر أو ضربه مصداق من مصاديق الظلم</w:t>
      </w:r>
      <w:r w:rsidR="006C7AED">
        <w:rPr>
          <w:rFonts w:ascii="Simplified Arabic" w:hAnsi="Simplified Arabic" w:cs="Simplified Arabic" w:hint="cs"/>
          <w:sz w:val="32"/>
          <w:szCs w:val="32"/>
          <w:rtl/>
        </w:rPr>
        <w:t>،</w:t>
      </w:r>
      <w:r w:rsidR="00DA2C4C">
        <w:rPr>
          <w:rFonts w:ascii="Simplified Arabic" w:hAnsi="Simplified Arabic" w:cs="Simplified Arabic" w:hint="cs"/>
          <w:sz w:val="32"/>
          <w:szCs w:val="32"/>
          <w:rtl/>
        </w:rPr>
        <w:t xml:space="preserve"> وهو قبيح عقلاً ومحرّم شرعاً.</w:t>
      </w:r>
      <w:r>
        <w:rPr>
          <w:rFonts w:ascii="Simplified Arabic" w:hAnsi="Simplified Arabic" w:cs="Simplified Arabic" w:hint="cs"/>
          <w:sz w:val="32"/>
          <w:szCs w:val="32"/>
          <w:rtl/>
        </w:rPr>
        <w:t xml:space="preserve"> هذا من جهة، ومن جهةٍ أخرى فإنّه لا ولاية لأحد بما في ذلك الأب على إيذا</w:t>
      </w:r>
      <w:r w:rsidR="00DA2C4C">
        <w:rPr>
          <w:rFonts w:ascii="Simplified Arabic" w:hAnsi="Simplified Arabic" w:cs="Simplified Arabic" w:hint="cs"/>
          <w:sz w:val="32"/>
          <w:szCs w:val="32"/>
          <w:rtl/>
        </w:rPr>
        <w:t>ء ابنه وتعذيبه وإيلامه؛</w:t>
      </w:r>
      <w:r>
        <w:rPr>
          <w:rFonts w:ascii="Simplified Arabic" w:hAnsi="Simplified Arabic" w:cs="Simplified Arabic" w:hint="cs"/>
          <w:sz w:val="32"/>
          <w:szCs w:val="32"/>
          <w:rtl/>
        </w:rPr>
        <w:t xml:space="preserve"> لأنّ تشريع </w:t>
      </w:r>
      <w:r w:rsidR="0088398B">
        <w:rPr>
          <w:rFonts w:ascii="Simplified Arabic" w:hAnsi="Simplified Arabic" w:cs="Simplified Arabic" w:hint="cs"/>
          <w:sz w:val="32"/>
          <w:szCs w:val="32"/>
          <w:rtl/>
        </w:rPr>
        <w:t>الولاية يستهدف إصلاح شؤون المولى عليه وسدّ نقصه وحاجياته</w:t>
      </w:r>
      <w:r w:rsidR="00DA2C4C">
        <w:rPr>
          <w:rFonts w:ascii="Simplified Arabic" w:hAnsi="Simplified Arabic" w:cs="Simplified Arabic" w:hint="cs"/>
          <w:sz w:val="32"/>
          <w:szCs w:val="32"/>
          <w:rtl/>
        </w:rPr>
        <w:t>،</w:t>
      </w:r>
      <w:r w:rsidR="0088398B">
        <w:rPr>
          <w:rFonts w:ascii="Simplified Arabic" w:hAnsi="Simplified Arabic" w:cs="Simplified Arabic" w:hint="cs"/>
          <w:sz w:val="32"/>
          <w:szCs w:val="32"/>
          <w:rtl/>
        </w:rPr>
        <w:t xml:space="preserve"> ولا تعني بحال من الأحوال حريّة التصرّف في شؤونه أو أمواله أو جسده كما يفعل الكثيرون</w:t>
      </w:r>
      <w:r w:rsidR="00DA2C4C">
        <w:rPr>
          <w:rFonts w:ascii="Simplified Arabic" w:hAnsi="Simplified Arabic" w:cs="Simplified Arabic" w:hint="cs"/>
          <w:sz w:val="32"/>
          <w:szCs w:val="32"/>
          <w:rtl/>
        </w:rPr>
        <w:t xml:space="preserve"> الآباء</w:t>
      </w:r>
      <w:r w:rsidR="0088398B">
        <w:rPr>
          <w:rFonts w:ascii="Simplified Arabic" w:hAnsi="Simplified Arabic" w:cs="Simplified Arabic" w:hint="cs"/>
          <w:sz w:val="32"/>
          <w:szCs w:val="32"/>
          <w:rtl/>
        </w:rPr>
        <w:t>.</w:t>
      </w:r>
    </w:p>
    <w:p w:rsidR="0088398B" w:rsidRDefault="0088398B"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هذا من حيث المبدأ، أما لو احتاجت العملية التربوية إلى التشدّد والحزم والتأديب</w:t>
      </w:r>
      <w:r w:rsidR="00DA2C4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ومحاسبة الطفل على بعض الأفعال السي</w:t>
      </w:r>
      <w:r w:rsidR="00FB64E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ئة، ولم تُجْدِ </w:t>
      </w:r>
      <w:r w:rsidR="007C0ACA">
        <w:rPr>
          <w:rFonts w:ascii="Simplified Arabic" w:hAnsi="Simplified Arabic" w:cs="Simplified Arabic" w:hint="cs"/>
          <w:sz w:val="32"/>
          <w:szCs w:val="32"/>
          <w:rtl/>
        </w:rPr>
        <w:t>سائر الوسائل نفعاً</w:t>
      </w:r>
      <w:r w:rsidR="00DA2C4C">
        <w:rPr>
          <w:rFonts w:ascii="Simplified Arabic" w:hAnsi="Simplified Arabic" w:cs="Simplified Arabic" w:hint="cs"/>
          <w:sz w:val="32"/>
          <w:szCs w:val="32"/>
          <w:rtl/>
        </w:rPr>
        <w:t>،</w:t>
      </w:r>
      <w:r w:rsidR="007C0ACA">
        <w:rPr>
          <w:rFonts w:ascii="Simplified Arabic" w:hAnsi="Simplified Arabic" w:cs="Simplified Arabic" w:hint="cs"/>
          <w:sz w:val="32"/>
          <w:szCs w:val="32"/>
          <w:rtl/>
        </w:rPr>
        <w:t xml:space="preserve"> وقدّر المربي أنّه لا مجال لارتداعه إلّا بهذا الأسلوب، فهل يجوز اعتماد الضرب حينئذٍ أم يتعيّن اختيار الأساليب </w:t>
      </w:r>
      <w:r w:rsidR="0034267F">
        <w:rPr>
          <w:rFonts w:ascii="Simplified Arabic" w:hAnsi="Simplified Arabic" w:cs="Simplified Arabic" w:hint="cs"/>
          <w:sz w:val="32"/>
          <w:szCs w:val="32"/>
          <w:rtl/>
        </w:rPr>
        <w:t>التأديبية الأخرى كالهجر والحرمان؟</w:t>
      </w:r>
    </w:p>
    <w:p w:rsidR="0034267F" w:rsidRDefault="0034267F"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الظاهر أنّه لا خلاف بين الفقهاء المسلمين على اختلاف مذاهبهم في جواز التأديب بالضرب، لكن بشروط وضوابط معينة سيأتي الحديث عنها، وقد وردت بعض الروايات في هذا الصدد، من ذلك ما ورد في </w:t>
      </w:r>
      <w:r w:rsidR="00D50314">
        <w:rPr>
          <w:rFonts w:ascii="Simplified Arabic" w:hAnsi="Simplified Arabic" w:cs="Simplified Arabic" w:hint="cs"/>
          <w:sz w:val="32"/>
          <w:szCs w:val="32"/>
          <w:rtl/>
        </w:rPr>
        <w:t xml:space="preserve">معتبرة غياث بن إبراهيم عن أبي عبد الله (ع): </w:t>
      </w:r>
      <w:r w:rsidR="00D50314" w:rsidRPr="00D50314">
        <w:rPr>
          <w:rFonts w:ascii="Simplified Arabic" w:hAnsi="Simplified Arabic" w:cs="Simplified Arabic" w:hint="cs"/>
          <w:b/>
          <w:bCs/>
          <w:sz w:val="32"/>
          <w:szCs w:val="32"/>
          <w:rtl/>
        </w:rPr>
        <w:t>عن أمير المؤمنين "أدب اليتيم بما تؤدب منه ولدك واضربه بما تضرب فيه ولدك</w:t>
      </w:r>
      <w:r w:rsidR="00D50314">
        <w:rPr>
          <w:rFonts w:ascii="Simplified Arabic" w:hAnsi="Simplified Arabic" w:cs="Simplified Arabic" w:hint="cs"/>
          <w:sz w:val="32"/>
          <w:szCs w:val="32"/>
          <w:rtl/>
        </w:rPr>
        <w:t>"</w:t>
      </w:r>
      <w:r w:rsidR="00D50314">
        <w:rPr>
          <w:rStyle w:val="FootnoteReference"/>
          <w:rFonts w:ascii="Simplified Arabic" w:hAnsi="Simplified Arabic" w:cs="Simplified Arabic"/>
          <w:sz w:val="32"/>
          <w:szCs w:val="32"/>
          <w:rtl/>
        </w:rPr>
        <w:footnoteReference w:customMarkFollows="1" w:id="70"/>
        <w:t>(1)</w:t>
      </w:r>
      <w:r w:rsidR="00D50314">
        <w:rPr>
          <w:rFonts w:ascii="Simplified Arabic" w:hAnsi="Simplified Arabic" w:cs="Simplified Arabic" w:hint="cs"/>
          <w:sz w:val="32"/>
          <w:szCs w:val="32"/>
          <w:rtl/>
        </w:rPr>
        <w:t>. كما أن النصوص الآمرة بتأديب الطفل تشمل بإطلاقها الضرب التأديبي، والضرب</w:t>
      </w:r>
      <w:r w:rsidR="00DA2C4C">
        <w:rPr>
          <w:rFonts w:ascii="Simplified Arabic" w:hAnsi="Simplified Arabic" w:cs="Simplified Arabic" w:hint="cs"/>
          <w:sz w:val="32"/>
          <w:szCs w:val="32"/>
          <w:rtl/>
        </w:rPr>
        <w:t xml:space="preserve"> تأديباً</w:t>
      </w:r>
      <w:r w:rsidR="00D50314">
        <w:rPr>
          <w:rFonts w:ascii="Simplified Arabic" w:hAnsi="Simplified Arabic" w:cs="Simplified Arabic" w:hint="cs"/>
          <w:sz w:val="32"/>
          <w:szCs w:val="32"/>
          <w:rtl/>
        </w:rPr>
        <w:t xml:space="preserve"> لا يعدّ ظلماً، وإنّما هو إحسان </w:t>
      </w:r>
      <w:r w:rsidR="00AE6F13">
        <w:rPr>
          <w:rFonts w:ascii="Simplified Arabic" w:hAnsi="Simplified Arabic" w:cs="Simplified Arabic" w:hint="cs"/>
          <w:sz w:val="32"/>
          <w:szCs w:val="32"/>
          <w:rtl/>
        </w:rPr>
        <w:t>ل</w:t>
      </w:r>
      <w:r w:rsidR="00DA2C4C">
        <w:rPr>
          <w:rFonts w:ascii="Simplified Arabic" w:hAnsi="Simplified Arabic" w:cs="Simplified Arabic" w:hint="cs"/>
          <w:sz w:val="32"/>
          <w:szCs w:val="32"/>
          <w:rtl/>
        </w:rPr>
        <w:t>لطفل يرمي إلى إصلاحه وت</w:t>
      </w:r>
      <w:r w:rsidR="00D50314">
        <w:rPr>
          <w:rFonts w:ascii="Simplified Arabic" w:hAnsi="Simplified Arabic" w:cs="Simplified Arabic" w:hint="cs"/>
          <w:sz w:val="32"/>
          <w:szCs w:val="32"/>
          <w:rtl/>
        </w:rPr>
        <w:t>ه</w:t>
      </w:r>
      <w:r w:rsidR="00DA2C4C">
        <w:rPr>
          <w:rFonts w:ascii="Simplified Arabic" w:hAnsi="Simplified Arabic" w:cs="Simplified Arabic" w:hint="cs"/>
          <w:sz w:val="32"/>
          <w:szCs w:val="32"/>
          <w:rtl/>
        </w:rPr>
        <w:t>ذيبه</w:t>
      </w:r>
      <w:r w:rsidR="00D50314">
        <w:rPr>
          <w:rFonts w:ascii="Simplified Arabic" w:hAnsi="Simplified Arabic" w:cs="Simplified Arabic" w:hint="cs"/>
          <w:sz w:val="32"/>
          <w:szCs w:val="32"/>
          <w:rtl/>
        </w:rPr>
        <w:t xml:space="preserve"> </w:t>
      </w:r>
      <w:r w:rsidR="00DA2C4C">
        <w:rPr>
          <w:rFonts w:ascii="Simplified Arabic" w:hAnsi="Simplified Arabic" w:cs="Simplified Arabic" w:hint="cs"/>
          <w:sz w:val="32"/>
          <w:szCs w:val="32"/>
          <w:rtl/>
        </w:rPr>
        <w:lastRenderedPageBreak/>
        <w:t>وحم</w:t>
      </w:r>
      <w:r w:rsidR="00D50314">
        <w:rPr>
          <w:rFonts w:ascii="Simplified Arabic" w:hAnsi="Simplified Arabic" w:cs="Simplified Arabic" w:hint="cs"/>
          <w:sz w:val="32"/>
          <w:szCs w:val="32"/>
          <w:rtl/>
        </w:rPr>
        <w:t>له على مكارم الأخلاق ومحامد الصفات</w:t>
      </w:r>
      <w:r w:rsidR="00DA2C4C">
        <w:rPr>
          <w:rFonts w:ascii="Simplified Arabic" w:hAnsi="Simplified Arabic" w:cs="Simplified Arabic" w:hint="cs"/>
          <w:sz w:val="32"/>
          <w:szCs w:val="32"/>
          <w:rtl/>
        </w:rPr>
        <w:t xml:space="preserve">، ولذا لا يكون مشمولاً لحكم العقل بقبح الظلم مما تقدمت الإشارة إليه، أضف إلى ذلك: جريان </w:t>
      </w:r>
      <w:r w:rsidR="00D50314">
        <w:rPr>
          <w:rFonts w:ascii="Simplified Arabic" w:hAnsi="Simplified Arabic" w:cs="Simplified Arabic" w:hint="cs"/>
          <w:sz w:val="32"/>
          <w:szCs w:val="32"/>
          <w:rtl/>
        </w:rPr>
        <w:t>سيرة</w:t>
      </w:r>
      <w:r w:rsidR="00DA2C4C">
        <w:rPr>
          <w:rFonts w:ascii="Simplified Arabic" w:hAnsi="Simplified Arabic" w:cs="Simplified Arabic" w:hint="cs"/>
          <w:sz w:val="32"/>
          <w:szCs w:val="32"/>
          <w:rtl/>
        </w:rPr>
        <w:t xml:space="preserve"> العقلاء والمتشرعة</w:t>
      </w:r>
      <w:r w:rsidR="00D50314">
        <w:rPr>
          <w:rFonts w:ascii="Simplified Arabic" w:hAnsi="Simplified Arabic" w:cs="Simplified Arabic" w:hint="cs"/>
          <w:sz w:val="32"/>
          <w:szCs w:val="32"/>
          <w:rtl/>
        </w:rPr>
        <w:t xml:space="preserve"> </w:t>
      </w:r>
      <w:r w:rsidR="00AE6F13">
        <w:rPr>
          <w:rFonts w:ascii="Simplified Arabic" w:hAnsi="Simplified Arabic" w:cs="Simplified Arabic" w:hint="cs"/>
          <w:sz w:val="32"/>
          <w:szCs w:val="32"/>
          <w:rtl/>
        </w:rPr>
        <w:t>المتصلة بالمعصوم على تأديب الطفل بالضرب، ولم يرد نهي عنها بالمطلق، بل ورد ما يؤيّدها ويؤكّدها في الضرب الخفيف.</w:t>
      </w:r>
    </w:p>
    <w:p w:rsidR="00023354" w:rsidRPr="00A94A27" w:rsidRDefault="00A94A27" w:rsidP="00A94A27">
      <w:pPr>
        <w:tabs>
          <w:tab w:val="left" w:pos="708"/>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ab/>
      </w:r>
    </w:p>
    <w:p w:rsidR="005B0CF3" w:rsidRPr="00023354" w:rsidRDefault="00023354"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hint="cs"/>
          <w:sz w:val="32"/>
          <w:szCs w:val="32"/>
          <w:rtl/>
        </w:rPr>
        <w:tab/>
      </w:r>
      <w:r w:rsidR="00A94A27">
        <w:rPr>
          <w:rFonts w:ascii="Simplified Arabic" w:hAnsi="Simplified Arabic" w:cs="Simplified Arabic" w:hint="cs"/>
          <w:b/>
          <w:bCs/>
          <w:sz w:val="32"/>
          <w:szCs w:val="32"/>
          <w:rtl/>
        </w:rPr>
        <w:t xml:space="preserve">مقدار الضرب </w:t>
      </w:r>
    </w:p>
    <w:p w:rsidR="00A61DE3" w:rsidRDefault="00023354" w:rsidP="00A61DE3">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وقد حدّدت بعض المذاهب الإسلامية أو بعض فقهائها الضرب المسموح به بعشر ضربات فما دون، استناداً إلى ما رووه عن النبيّ (ص): "</w:t>
      </w:r>
      <w:r w:rsidRPr="00023354">
        <w:rPr>
          <w:rFonts w:ascii="Simplified Arabic" w:hAnsi="Simplified Arabic" w:cs="Simplified Arabic" w:hint="cs"/>
          <w:b/>
          <w:bCs/>
          <w:sz w:val="32"/>
          <w:szCs w:val="32"/>
          <w:rtl/>
        </w:rPr>
        <w:t>لا تجلدوا فوق عشر في غير حدود الله</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71"/>
        <w:t>(1)</w:t>
      </w:r>
      <w:r w:rsidR="00AD61DC">
        <w:rPr>
          <w:rFonts w:ascii="Simplified Arabic" w:hAnsi="Simplified Arabic" w:cs="Simplified Arabic" w:hint="cs"/>
          <w:sz w:val="32"/>
          <w:szCs w:val="32"/>
          <w:rtl/>
        </w:rPr>
        <w:t>، لكن يظهر من بعض الروايات الواردة عن أئمّة أهل البيت (ع) أن أقصى حدٍّ مسموح به هو خمس ضربات أو ستّ.</w:t>
      </w:r>
      <w:r w:rsidR="00A61DE3">
        <w:rPr>
          <w:rFonts w:ascii="Simplified Arabic" w:hAnsi="Simplified Arabic" w:cs="Simplified Arabic" w:hint="cs"/>
          <w:sz w:val="32"/>
          <w:szCs w:val="32"/>
          <w:rtl/>
        </w:rPr>
        <w:t xml:space="preserve"> </w:t>
      </w:r>
      <w:r w:rsidR="00AD61DC">
        <w:rPr>
          <w:rFonts w:ascii="Simplified Arabic" w:hAnsi="Simplified Arabic" w:cs="Simplified Arabic" w:hint="cs"/>
          <w:sz w:val="32"/>
          <w:szCs w:val="32"/>
          <w:rtl/>
        </w:rPr>
        <w:t xml:space="preserve">ففي الحديث قلت لأبي عبد الله (ع): </w:t>
      </w:r>
      <w:r w:rsidR="00AD61DC" w:rsidRPr="003C6039">
        <w:rPr>
          <w:rFonts w:ascii="Simplified Arabic" w:hAnsi="Simplified Arabic" w:cs="Simplified Arabic" w:hint="cs"/>
          <w:sz w:val="32"/>
          <w:szCs w:val="32"/>
          <w:rtl/>
        </w:rPr>
        <w:t>"في أدب الصبي والملوك؟ فقال:</w:t>
      </w:r>
      <w:r w:rsidR="00AD61DC" w:rsidRPr="00293B6D">
        <w:rPr>
          <w:rFonts w:ascii="Simplified Arabic" w:hAnsi="Simplified Arabic" w:cs="Simplified Arabic" w:hint="cs"/>
          <w:b/>
          <w:bCs/>
          <w:sz w:val="32"/>
          <w:szCs w:val="32"/>
          <w:rtl/>
        </w:rPr>
        <w:t xml:space="preserve"> خمسة أو ستة وأرفق</w:t>
      </w:r>
      <w:r w:rsidR="00AD61DC">
        <w:rPr>
          <w:rFonts w:ascii="Simplified Arabic" w:hAnsi="Simplified Arabic" w:cs="Simplified Arabic" w:hint="cs"/>
          <w:sz w:val="32"/>
          <w:szCs w:val="32"/>
          <w:rtl/>
        </w:rPr>
        <w:t>"</w:t>
      </w:r>
      <w:r w:rsidR="00AD61DC">
        <w:rPr>
          <w:rStyle w:val="FootnoteReference"/>
          <w:rFonts w:ascii="Simplified Arabic" w:hAnsi="Simplified Arabic" w:cs="Simplified Arabic"/>
          <w:sz w:val="32"/>
          <w:szCs w:val="32"/>
          <w:rtl/>
        </w:rPr>
        <w:footnoteReference w:customMarkFollows="1" w:id="72"/>
        <w:t>(2)</w:t>
      </w:r>
      <w:r w:rsidR="00A61DE3">
        <w:rPr>
          <w:rFonts w:ascii="Simplified Arabic" w:hAnsi="Simplified Arabic" w:cs="Simplified Arabic" w:hint="cs"/>
          <w:sz w:val="32"/>
          <w:szCs w:val="32"/>
          <w:rtl/>
        </w:rPr>
        <w:t>.</w:t>
      </w:r>
    </w:p>
    <w:p w:rsidR="00C25B32" w:rsidRDefault="00AD61DC" w:rsidP="00A61DE3">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ويمكن أن يكون نظر النبيّ (ص) في الحديث الأول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على فرض صحته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إلى تأديب من عدا الطفل، ممّا يتّصل</w:t>
      </w:r>
      <w:r w:rsidR="00C25B32">
        <w:rPr>
          <w:rFonts w:ascii="Simplified Arabic" w:hAnsi="Simplified Arabic" w:cs="Simplified Arabic" w:hint="cs"/>
          <w:sz w:val="32"/>
          <w:szCs w:val="32"/>
          <w:rtl/>
        </w:rPr>
        <w:t xml:space="preserve"> بمبدأ</w:t>
      </w:r>
      <w:r>
        <w:rPr>
          <w:rFonts w:ascii="Simplified Arabic" w:hAnsi="Simplified Arabic" w:cs="Simplified Arabic" w:hint="cs"/>
          <w:sz w:val="32"/>
          <w:szCs w:val="32"/>
          <w:rtl/>
        </w:rPr>
        <w:t xml:space="preserve"> التعزي</w:t>
      </w:r>
      <w:r w:rsidR="00A61DE3">
        <w:rPr>
          <w:rFonts w:ascii="Simplified Arabic" w:hAnsi="Simplified Arabic" w:cs="Simplified Arabic" w:hint="cs"/>
          <w:sz w:val="32"/>
          <w:szCs w:val="32"/>
          <w:rtl/>
        </w:rPr>
        <w:t>ر الذي يطال البالغين بسبب ارتكابهم ما يستوجب التعزيز</w:t>
      </w:r>
      <w:r>
        <w:rPr>
          <w:rFonts w:ascii="Simplified Arabic" w:hAnsi="Simplified Arabic" w:cs="Simplified Arabic" w:hint="cs"/>
          <w:sz w:val="32"/>
          <w:szCs w:val="32"/>
          <w:rtl/>
        </w:rPr>
        <w:t>، لا</w:t>
      </w:r>
      <w:r w:rsidR="00C25B32">
        <w:rPr>
          <w:rFonts w:ascii="Simplified Arabic" w:hAnsi="Simplified Arabic" w:cs="Simplified Arabic" w:hint="cs"/>
          <w:sz w:val="32"/>
          <w:szCs w:val="32"/>
          <w:rtl/>
        </w:rPr>
        <w:t xml:space="preserve">سيما بملاحظة أن الجلد </w:t>
      </w:r>
      <w:r w:rsidR="00C25B32">
        <w:rPr>
          <w:rFonts w:ascii="Simplified Arabic" w:hAnsi="Simplified Arabic" w:cs="Simplified Arabic"/>
          <w:sz w:val="32"/>
          <w:szCs w:val="32"/>
          <w:rtl/>
        </w:rPr>
        <w:t>–</w:t>
      </w:r>
      <w:r w:rsidR="00C25B32">
        <w:rPr>
          <w:rFonts w:ascii="Simplified Arabic" w:hAnsi="Simplified Arabic" w:cs="Simplified Arabic" w:hint="cs"/>
          <w:sz w:val="32"/>
          <w:szCs w:val="32"/>
          <w:rtl/>
        </w:rPr>
        <w:t xml:space="preserve"> كما عبَّر الحديث </w:t>
      </w:r>
      <w:r w:rsidR="00C25B32">
        <w:rPr>
          <w:rFonts w:ascii="Simplified Arabic" w:hAnsi="Simplified Arabic" w:cs="Simplified Arabic"/>
          <w:sz w:val="32"/>
          <w:szCs w:val="32"/>
          <w:rtl/>
        </w:rPr>
        <w:t>–</w:t>
      </w:r>
      <w:r w:rsidR="00C25B32">
        <w:rPr>
          <w:rFonts w:ascii="Simplified Arabic" w:hAnsi="Simplified Arabic" w:cs="Simplified Arabic" w:hint="cs"/>
          <w:sz w:val="32"/>
          <w:szCs w:val="32"/>
          <w:rtl/>
        </w:rPr>
        <w:t xml:space="preserve"> لا ينفك عن العنف والضرر الجسدي، وهو ما لا يجوز الأخذ به في تربية الطفل</w:t>
      </w:r>
      <w:r w:rsidR="00A61DE3">
        <w:rPr>
          <w:rFonts w:ascii="Simplified Arabic" w:hAnsi="Simplified Arabic" w:cs="Simplified Arabic" w:hint="cs"/>
          <w:sz w:val="32"/>
          <w:szCs w:val="32"/>
          <w:rtl/>
        </w:rPr>
        <w:t>،</w:t>
      </w:r>
      <w:r w:rsidR="00C25B32">
        <w:rPr>
          <w:rFonts w:ascii="Simplified Arabic" w:hAnsi="Simplified Arabic" w:cs="Simplified Arabic" w:hint="cs"/>
          <w:sz w:val="32"/>
          <w:szCs w:val="32"/>
          <w:rtl/>
        </w:rPr>
        <w:t xml:space="preserve"> كما سيأتي.</w:t>
      </w:r>
    </w:p>
    <w:p w:rsidR="003C6039" w:rsidRDefault="003C6039" w:rsidP="00A61DE3">
      <w:pPr>
        <w:tabs>
          <w:tab w:val="left" w:pos="708"/>
        </w:tabs>
        <w:jc w:val="center"/>
        <w:rPr>
          <w:rFonts w:ascii="Simplified Arabic" w:hAnsi="Simplified Arabic" w:cs="Simplified Arabic"/>
          <w:b/>
          <w:bCs/>
          <w:sz w:val="32"/>
          <w:szCs w:val="32"/>
          <w:rtl/>
        </w:rPr>
      </w:pPr>
    </w:p>
    <w:p w:rsidR="003C6039" w:rsidRDefault="003C6039" w:rsidP="00A61DE3">
      <w:pPr>
        <w:tabs>
          <w:tab w:val="left" w:pos="708"/>
        </w:tabs>
        <w:jc w:val="center"/>
        <w:rPr>
          <w:rFonts w:ascii="Simplified Arabic" w:hAnsi="Simplified Arabic" w:cs="Simplified Arabic"/>
          <w:b/>
          <w:bCs/>
          <w:sz w:val="32"/>
          <w:szCs w:val="32"/>
          <w:rtl/>
        </w:rPr>
      </w:pPr>
    </w:p>
    <w:p w:rsidR="003C6039" w:rsidRDefault="003C6039" w:rsidP="00A61DE3">
      <w:pPr>
        <w:tabs>
          <w:tab w:val="left" w:pos="708"/>
        </w:tabs>
        <w:jc w:val="center"/>
        <w:rPr>
          <w:rFonts w:ascii="Simplified Arabic" w:hAnsi="Simplified Arabic" w:cs="Simplified Arabic"/>
          <w:b/>
          <w:bCs/>
          <w:sz w:val="32"/>
          <w:szCs w:val="32"/>
          <w:rtl/>
        </w:rPr>
      </w:pPr>
    </w:p>
    <w:p w:rsidR="003C6039" w:rsidRDefault="003C6039" w:rsidP="00A61DE3">
      <w:pPr>
        <w:tabs>
          <w:tab w:val="left" w:pos="708"/>
        </w:tabs>
        <w:jc w:val="center"/>
        <w:rPr>
          <w:rFonts w:ascii="Simplified Arabic" w:hAnsi="Simplified Arabic" w:cs="Simplified Arabic"/>
          <w:b/>
          <w:bCs/>
          <w:sz w:val="32"/>
          <w:szCs w:val="32"/>
          <w:rtl/>
        </w:rPr>
      </w:pPr>
    </w:p>
    <w:p w:rsidR="003C6039" w:rsidRDefault="003C6039" w:rsidP="00A61DE3">
      <w:pPr>
        <w:tabs>
          <w:tab w:val="left" w:pos="708"/>
        </w:tabs>
        <w:jc w:val="center"/>
        <w:rPr>
          <w:rFonts w:ascii="Simplified Arabic" w:hAnsi="Simplified Arabic" w:cs="Simplified Arabic"/>
          <w:b/>
          <w:bCs/>
          <w:sz w:val="32"/>
          <w:szCs w:val="32"/>
          <w:rtl/>
        </w:rPr>
      </w:pPr>
    </w:p>
    <w:p w:rsidR="003C6039" w:rsidRDefault="003C6039" w:rsidP="00A61DE3">
      <w:pPr>
        <w:tabs>
          <w:tab w:val="left" w:pos="708"/>
        </w:tabs>
        <w:jc w:val="center"/>
        <w:rPr>
          <w:rFonts w:ascii="Simplified Arabic" w:hAnsi="Simplified Arabic" w:cs="Simplified Arabic"/>
          <w:b/>
          <w:bCs/>
          <w:sz w:val="32"/>
          <w:szCs w:val="32"/>
          <w:rtl/>
        </w:rPr>
      </w:pPr>
    </w:p>
    <w:p w:rsidR="00A61DE3" w:rsidRPr="00A61DE3" w:rsidRDefault="00A61DE3" w:rsidP="00A61DE3">
      <w:pPr>
        <w:tabs>
          <w:tab w:val="left" w:pos="708"/>
        </w:tabs>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شروط الضرب وحدوده</w:t>
      </w:r>
    </w:p>
    <w:p w:rsidR="00A94A27" w:rsidRDefault="00C25B32" w:rsidP="00A94A27">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A94A27">
        <w:rPr>
          <w:rFonts w:ascii="Simplified Arabic" w:hAnsi="Simplified Arabic" w:cs="Simplified Arabic" w:hint="cs"/>
          <w:sz w:val="32"/>
          <w:szCs w:val="32"/>
          <w:rtl/>
        </w:rPr>
        <w:t>إنّ اعتماد الضرب في العملية التأديبية ليس جائزاً ولا مشروعاً بنحو مطلق وإنما له ضوابط وشروط لا يجوز تخط</w:t>
      </w:r>
      <w:r w:rsidR="003C6039">
        <w:rPr>
          <w:rFonts w:ascii="Simplified Arabic" w:hAnsi="Simplified Arabic" w:cs="Simplified Arabic" w:hint="cs"/>
          <w:sz w:val="32"/>
          <w:szCs w:val="32"/>
          <w:rtl/>
        </w:rPr>
        <w:t>ّ</w:t>
      </w:r>
      <w:r w:rsidR="00A94A27">
        <w:rPr>
          <w:rFonts w:ascii="Simplified Arabic" w:hAnsi="Simplified Arabic" w:cs="Simplified Arabic" w:hint="cs"/>
          <w:sz w:val="32"/>
          <w:szCs w:val="32"/>
          <w:rtl/>
        </w:rPr>
        <w:t>يها ولا تجاوزها كما ألمحنا، وإليك هذه الضوابط:</w:t>
      </w:r>
    </w:p>
    <w:p w:rsidR="00A94A27" w:rsidRDefault="00A94A27" w:rsidP="00A94A27">
      <w:pPr>
        <w:tabs>
          <w:tab w:val="left" w:pos="708"/>
        </w:tabs>
        <w:jc w:val="both"/>
        <w:rPr>
          <w:rFonts w:ascii="Simplified Arabic" w:hAnsi="Simplified Arabic" w:cs="Simplified Arabic"/>
          <w:sz w:val="32"/>
          <w:szCs w:val="32"/>
          <w:rtl/>
        </w:rPr>
      </w:pPr>
      <w:r w:rsidRPr="00A61DE3">
        <w:rPr>
          <w:rFonts w:ascii="Simplified Arabic" w:hAnsi="Simplified Arabic" w:cs="Simplified Arabic" w:hint="cs"/>
          <w:b/>
          <w:bCs/>
          <w:sz w:val="32"/>
          <w:szCs w:val="32"/>
          <w:rtl/>
        </w:rPr>
        <w:t>أولاً:</w:t>
      </w:r>
      <w:r>
        <w:rPr>
          <w:rFonts w:ascii="Simplified Arabic" w:hAnsi="Simplified Arabic" w:cs="Simplified Arabic" w:hint="cs"/>
          <w:sz w:val="32"/>
          <w:szCs w:val="32"/>
          <w:rtl/>
        </w:rPr>
        <w:t xml:space="preserve"> إنّ العملية التأديبي</w:t>
      </w:r>
      <w:r w:rsidR="003C6039">
        <w:rPr>
          <w:rFonts w:ascii="Simplified Arabic" w:hAnsi="Simplified Arabic" w:cs="Simplified Arabic" w:hint="cs"/>
          <w:sz w:val="32"/>
          <w:szCs w:val="32"/>
          <w:rtl/>
        </w:rPr>
        <w:t>ّ</w:t>
      </w:r>
      <w:r>
        <w:rPr>
          <w:rFonts w:ascii="Simplified Arabic" w:hAnsi="Simplified Arabic" w:cs="Simplified Arabic" w:hint="cs"/>
          <w:sz w:val="32"/>
          <w:szCs w:val="32"/>
          <w:rtl/>
        </w:rPr>
        <w:t>ة إنّما تبدأ مع قابلية الطفل للتأديب، وهذه القابلية غير موجودة قبل سنّ التمييز، وهو السنّ الذي يدرك معه الطفل الكثير من الأمور الحسنة والقبيحة. وعليه، فضرب الطفل غير المميّز لا جدوى منه تربوياً، وهو قبيح عقلاً ومحرّم شرعاً؛ لأنّه ظلم محض وتعدٍّ عليه دون أن يفقه أو يعي السبب في ضربه، ولا يترتّب على ضربه إلاّ الألم والإيذاء له، فما دلّ على جواز الضرب تأديباً لا شمول له للطفل غير المميّز، لعدم قابليته للتأديب فهو خارج تخصّصاً.</w:t>
      </w:r>
    </w:p>
    <w:p w:rsidR="00A94A27" w:rsidRDefault="00A94A27" w:rsidP="00A94A27">
      <w:pPr>
        <w:tabs>
          <w:tab w:val="left" w:pos="708"/>
        </w:tabs>
        <w:jc w:val="both"/>
        <w:rPr>
          <w:rFonts w:ascii="Simplified Arabic" w:hAnsi="Simplified Arabic" w:cs="Simplified Arabic"/>
          <w:sz w:val="32"/>
          <w:szCs w:val="32"/>
          <w:rtl/>
        </w:rPr>
      </w:pPr>
    </w:p>
    <w:p w:rsidR="000D2A48" w:rsidRDefault="00834E0A" w:rsidP="00A94A27">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A61DE3">
        <w:rPr>
          <w:rFonts w:ascii="Simplified Arabic" w:hAnsi="Simplified Arabic" w:cs="Simplified Arabic" w:hint="cs"/>
          <w:b/>
          <w:bCs/>
          <w:sz w:val="32"/>
          <w:szCs w:val="32"/>
          <w:rtl/>
        </w:rPr>
        <w:t>ثاني</w:t>
      </w:r>
      <w:r w:rsidRPr="00834E0A">
        <w:rPr>
          <w:rFonts w:ascii="Simplified Arabic" w:hAnsi="Simplified Arabic" w:cs="Simplified Arabic" w:hint="cs"/>
          <w:b/>
          <w:bCs/>
          <w:sz w:val="32"/>
          <w:szCs w:val="32"/>
          <w:rtl/>
        </w:rPr>
        <w:t>اً</w:t>
      </w:r>
      <w:r>
        <w:rPr>
          <w:rFonts w:ascii="Simplified Arabic" w:hAnsi="Simplified Arabic" w:cs="Simplified Arabic" w:hint="cs"/>
          <w:sz w:val="32"/>
          <w:szCs w:val="32"/>
          <w:rtl/>
        </w:rPr>
        <w:t>: إنّ الضرب</w:t>
      </w:r>
      <w:r w:rsidR="00A61DE3">
        <w:rPr>
          <w:rFonts w:ascii="Simplified Arabic" w:hAnsi="Simplified Arabic" w:cs="Simplified Arabic" w:hint="cs"/>
          <w:sz w:val="32"/>
          <w:szCs w:val="32"/>
          <w:rtl/>
        </w:rPr>
        <w:t xml:space="preserve"> الذي يُلجأ إليه لتأديب الطفل المميز</w:t>
      </w:r>
      <w:r>
        <w:rPr>
          <w:rFonts w:ascii="Simplified Arabic" w:hAnsi="Simplified Arabic" w:cs="Simplified Arabic" w:hint="cs"/>
          <w:sz w:val="32"/>
          <w:szCs w:val="32"/>
          <w:rtl/>
        </w:rPr>
        <w:t xml:space="preserve"> إن</w:t>
      </w:r>
      <w:r w:rsidR="00A61DE3">
        <w:rPr>
          <w:rFonts w:ascii="Simplified Arabic" w:hAnsi="Simplified Arabic" w:cs="Simplified Arabic" w:hint="cs"/>
          <w:sz w:val="32"/>
          <w:szCs w:val="32"/>
          <w:rtl/>
        </w:rPr>
        <w:t>ّما يؤخذ ب</w:t>
      </w:r>
      <w:r>
        <w:rPr>
          <w:rFonts w:ascii="Simplified Arabic" w:hAnsi="Simplified Arabic" w:cs="Simplified Arabic" w:hint="cs"/>
          <w:sz w:val="32"/>
          <w:szCs w:val="32"/>
          <w:rtl/>
        </w:rPr>
        <w:t>ه في نهاية المطاف</w:t>
      </w:r>
      <w:r w:rsidR="00A61DE3">
        <w:rPr>
          <w:rFonts w:ascii="Simplified Arabic" w:hAnsi="Simplified Arabic" w:cs="Simplified Arabic" w:hint="cs"/>
          <w:sz w:val="32"/>
          <w:szCs w:val="32"/>
          <w:rtl/>
        </w:rPr>
        <w:t>، ليكون آخر العلاج.</w:t>
      </w:r>
      <w:r>
        <w:rPr>
          <w:rFonts w:ascii="Simplified Arabic" w:hAnsi="Simplified Arabic" w:cs="Simplified Arabic" w:hint="cs"/>
          <w:sz w:val="32"/>
          <w:szCs w:val="32"/>
          <w:rtl/>
        </w:rPr>
        <w:t xml:space="preserve"> فلو أن</w:t>
      </w:r>
      <w:r w:rsidR="003C603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ارتداع الطفل عن السلوك الخاطئ كان ممكناً بالوعظ والنصيحة</w:t>
      </w:r>
      <w:r w:rsidR="00A61DE3">
        <w:rPr>
          <w:rFonts w:ascii="Simplified Arabic" w:hAnsi="Simplified Arabic" w:cs="Simplified Arabic" w:hint="cs"/>
          <w:sz w:val="32"/>
          <w:szCs w:val="32"/>
          <w:rtl/>
        </w:rPr>
        <w:t>، فلا يجوز اعتماد الضرب؛</w:t>
      </w:r>
      <w:r>
        <w:rPr>
          <w:rFonts w:ascii="Simplified Arabic" w:hAnsi="Simplified Arabic" w:cs="Simplified Arabic" w:hint="cs"/>
          <w:sz w:val="32"/>
          <w:szCs w:val="32"/>
          <w:rtl/>
        </w:rPr>
        <w:t xml:space="preserve"> لأنّه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كما أسلفنا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خلاف القاعدة، فلا يلجئ إليه إلاّ في حالات الضرورة، وما دلَّ على جوازه لا إطلاق فيه لصورة ما لو أمكن الارتداع بغيره.</w:t>
      </w:r>
    </w:p>
    <w:p w:rsidR="00834E0A" w:rsidRDefault="00834E0A"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A61DE3">
        <w:rPr>
          <w:rFonts w:ascii="Simplified Arabic" w:hAnsi="Simplified Arabic" w:cs="Simplified Arabic" w:hint="cs"/>
          <w:b/>
          <w:bCs/>
          <w:sz w:val="32"/>
          <w:szCs w:val="32"/>
          <w:rtl/>
        </w:rPr>
        <w:t>ثالث</w:t>
      </w:r>
      <w:r w:rsidRPr="00834E0A">
        <w:rPr>
          <w:rFonts w:ascii="Simplified Arabic" w:hAnsi="Simplified Arabic" w:cs="Simplified Arabic" w:hint="cs"/>
          <w:b/>
          <w:bCs/>
          <w:sz w:val="32"/>
          <w:szCs w:val="32"/>
          <w:rtl/>
        </w:rPr>
        <w:t>اً</w:t>
      </w:r>
      <w:r>
        <w:rPr>
          <w:rFonts w:ascii="Simplified Arabic" w:hAnsi="Simplified Arabic" w:cs="Simplified Arabic" w:hint="cs"/>
          <w:sz w:val="32"/>
          <w:szCs w:val="32"/>
          <w:rtl/>
        </w:rPr>
        <w:t>: إن</w:t>
      </w:r>
      <w:r w:rsidR="003C603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الضرب المسموح به هو الضرب الخفيف بالمستوى الذي لا يترك أثراً على جسد الطفل</w:t>
      </w:r>
      <w:r w:rsidR="00A61DE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لا احمراراً ولا اخضراراً ولا اسوداداً، </w:t>
      </w:r>
      <w:r w:rsidR="00441C9E">
        <w:rPr>
          <w:rFonts w:ascii="Simplified Arabic" w:hAnsi="Simplified Arabic" w:cs="Simplified Arabic" w:hint="cs"/>
          <w:sz w:val="32"/>
          <w:szCs w:val="32"/>
          <w:rtl/>
        </w:rPr>
        <w:t>فضلاً عن أن يؤد</w:t>
      </w:r>
      <w:r w:rsidR="003C6039">
        <w:rPr>
          <w:rFonts w:ascii="Simplified Arabic" w:hAnsi="Simplified Arabic" w:cs="Simplified Arabic" w:hint="cs"/>
          <w:sz w:val="32"/>
          <w:szCs w:val="32"/>
          <w:rtl/>
        </w:rPr>
        <w:t>ّ</w:t>
      </w:r>
      <w:r w:rsidR="00441C9E">
        <w:rPr>
          <w:rFonts w:ascii="Simplified Arabic" w:hAnsi="Simplified Arabic" w:cs="Simplified Arabic" w:hint="cs"/>
          <w:sz w:val="32"/>
          <w:szCs w:val="32"/>
          <w:rtl/>
        </w:rPr>
        <w:t>ي إلى نقصٍ أو كسرٍ أو</w:t>
      </w:r>
      <w:r w:rsidR="00A61DE3">
        <w:rPr>
          <w:rFonts w:ascii="Simplified Arabic" w:hAnsi="Simplified Arabic" w:cs="Simplified Arabic" w:hint="cs"/>
          <w:sz w:val="32"/>
          <w:szCs w:val="32"/>
          <w:rtl/>
        </w:rPr>
        <w:t xml:space="preserve"> خلل عضوي أو تشوّه جسدي أو نفسي.</w:t>
      </w:r>
      <w:r w:rsidR="00441C9E">
        <w:rPr>
          <w:rFonts w:ascii="Simplified Arabic" w:hAnsi="Simplified Arabic" w:cs="Simplified Arabic" w:hint="cs"/>
          <w:sz w:val="32"/>
          <w:szCs w:val="32"/>
          <w:rtl/>
        </w:rPr>
        <w:t xml:space="preserve"> وهذا ما أشار إليه قول الإمام (ع) المتقد</w:t>
      </w:r>
      <w:r w:rsidR="003C6039">
        <w:rPr>
          <w:rFonts w:ascii="Simplified Arabic" w:hAnsi="Simplified Arabic" w:cs="Simplified Arabic" w:hint="cs"/>
          <w:sz w:val="32"/>
          <w:szCs w:val="32"/>
          <w:rtl/>
        </w:rPr>
        <w:t>ّ</w:t>
      </w:r>
      <w:r w:rsidR="00441C9E">
        <w:rPr>
          <w:rFonts w:ascii="Simplified Arabic" w:hAnsi="Simplified Arabic" w:cs="Simplified Arabic" w:hint="cs"/>
          <w:sz w:val="32"/>
          <w:szCs w:val="32"/>
          <w:rtl/>
        </w:rPr>
        <w:t>م "</w:t>
      </w:r>
      <w:r w:rsidR="00441C9E" w:rsidRPr="00441C9E">
        <w:rPr>
          <w:rFonts w:ascii="Simplified Arabic" w:hAnsi="Simplified Arabic" w:cs="Simplified Arabic" w:hint="cs"/>
          <w:b/>
          <w:bCs/>
          <w:sz w:val="32"/>
          <w:szCs w:val="32"/>
          <w:rtl/>
        </w:rPr>
        <w:t>وأرفق</w:t>
      </w:r>
      <w:r w:rsidR="00A61DE3">
        <w:rPr>
          <w:rFonts w:ascii="Simplified Arabic" w:hAnsi="Simplified Arabic" w:cs="Simplified Arabic" w:hint="cs"/>
          <w:sz w:val="32"/>
          <w:szCs w:val="32"/>
          <w:rtl/>
        </w:rPr>
        <w:t>".</w:t>
      </w:r>
      <w:r w:rsidR="00441C9E">
        <w:rPr>
          <w:rFonts w:ascii="Simplified Arabic" w:hAnsi="Simplified Arabic" w:cs="Simplified Arabic" w:hint="cs"/>
          <w:sz w:val="32"/>
          <w:szCs w:val="32"/>
          <w:rtl/>
        </w:rPr>
        <w:t xml:space="preserve"> ويدلّ عليه </w:t>
      </w:r>
      <w:r w:rsidR="00A61DE3">
        <w:rPr>
          <w:rFonts w:ascii="Simplified Arabic" w:hAnsi="Simplified Arabic" w:cs="Simplified Arabic" w:hint="cs"/>
          <w:sz w:val="32"/>
          <w:szCs w:val="32"/>
          <w:rtl/>
        </w:rPr>
        <w:t xml:space="preserve">أيضاً </w:t>
      </w:r>
      <w:r w:rsidR="00441C9E">
        <w:rPr>
          <w:rFonts w:ascii="Simplified Arabic" w:hAnsi="Simplified Arabic" w:cs="Simplified Arabic" w:hint="cs"/>
          <w:sz w:val="32"/>
          <w:szCs w:val="32"/>
          <w:rtl/>
        </w:rPr>
        <w:t>ما سيأتي من تقدير الدية على الضرب الذي يترك أثراً على الجسد، فإنّه لو كان جائزاً لما قُرِّر عليه الدية.</w:t>
      </w:r>
    </w:p>
    <w:p w:rsidR="00861DF6" w:rsidRDefault="00441C9E"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وهذا القيد معناه أن</w:t>
      </w:r>
      <w:r w:rsidR="003C603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الضرب المسموح به لا يمثّل عنفاً جسدياً على الإطلاق</w:t>
      </w:r>
      <w:r w:rsidR="00A61DE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ولو بالمستوى الأدنى، وإنّما هو أقرب إلى التأديب </w:t>
      </w:r>
      <w:r w:rsidR="00A61DE3">
        <w:rPr>
          <w:rFonts w:ascii="Simplified Arabic" w:hAnsi="Simplified Arabic" w:cs="Simplified Arabic" w:hint="cs"/>
          <w:sz w:val="32"/>
          <w:szCs w:val="32"/>
          <w:rtl/>
        </w:rPr>
        <w:t>المعنوي منه إلى العقوبة البدنية.</w:t>
      </w:r>
      <w:r>
        <w:rPr>
          <w:rFonts w:ascii="Simplified Arabic" w:hAnsi="Simplified Arabic" w:cs="Simplified Arabic" w:hint="cs"/>
          <w:sz w:val="32"/>
          <w:szCs w:val="32"/>
          <w:rtl/>
        </w:rPr>
        <w:t xml:space="preserve"> وربّما كان الموقف السلبي من </w:t>
      </w:r>
      <w:r>
        <w:rPr>
          <w:rFonts w:ascii="Simplified Arabic" w:hAnsi="Simplified Arabic" w:cs="Simplified Arabic" w:hint="cs"/>
          <w:sz w:val="32"/>
          <w:szCs w:val="32"/>
          <w:rtl/>
        </w:rPr>
        <w:lastRenderedPageBreak/>
        <w:t xml:space="preserve">الضرب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عند بعض المدارس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ناشئاً من التعبير عنه بالعقوبة البدنية</w:t>
      </w:r>
      <w:r w:rsidR="00A61DE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حيث توحي الكلمة وتختزن معنى الإيذاء البدني، مع أن</w:t>
      </w:r>
      <w:r w:rsidR="003C603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الأمر هو مجرّد تأديب لا عقاب، والفارق بين الأمرين كبير سواء في الدوافع أو النتائج.</w:t>
      </w:r>
    </w:p>
    <w:p w:rsidR="00A97EBD" w:rsidRDefault="00953E64"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A61DE3">
        <w:rPr>
          <w:rFonts w:ascii="Simplified Arabic" w:hAnsi="Simplified Arabic" w:cs="Simplified Arabic" w:hint="cs"/>
          <w:b/>
          <w:bCs/>
          <w:sz w:val="32"/>
          <w:szCs w:val="32"/>
          <w:rtl/>
        </w:rPr>
        <w:t>رابع</w:t>
      </w:r>
      <w:r w:rsidR="00861DF6" w:rsidRPr="00953E64">
        <w:rPr>
          <w:rFonts w:ascii="Simplified Arabic" w:hAnsi="Simplified Arabic" w:cs="Simplified Arabic" w:hint="cs"/>
          <w:b/>
          <w:bCs/>
          <w:sz w:val="32"/>
          <w:szCs w:val="32"/>
          <w:rtl/>
        </w:rPr>
        <w:t>اً</w:t>
      </w:r>
      <w:r w:rsidR="00861DF6">
        <w:rPr>
          <w:rFonts w:ascii="Simplified Arabic" w:hAnsi="Simplified Arabic" w:cs="Simplified Arabic" w:hint="cs"/>
          <w:sz w:val="32"/>
          <w:szCs w:val="32"/>
          <w:rtl/>
        </w:rPr>
        <w:t>: والحد</w:t>
      </w:r>
      <w:r w:rsidR="003C6039">
        <w:rPr>
          <w:rFonts w:ascii="Simplified Arabic" w:hAnsi="Simplified Arabic" w:cs="Simplified Arabic" w:hint="cs"/>
          <w:sz w:val="32"/>
          <w:szCs w:val="32"/>
          <w:rtl/>
        </w:rPr>
        <w:t>ّ</w:t>
      </w:r>
      <w:r w:rsidR="00861DF6">
        <w:rPr>
          <w:rFonts w:ascii="Simplified Arabic" w:hAnsi="Simplified Arabic" w:cs="Simplified Arabic" w:hint="cs"/>
          <w:sz w:val="32"/>
          <w:szCs w:val="32"/>
          <w:rtl/>
        </w:rPr>
        <w:t xml:space="preserve"> الآخر من حدود الضرب</w:t>
      </w:r>
      <w:r w:rsidR="007F375B">
        <w:rPr>
          <w:rFonts w:ascii="Simplified Arabic" w:hAnsi="Simplified Arabic" w:cs="Simplified Arabic" w:hint="cs"/>
          <w:sz w:val="32"/>
          <w:szCs w:val="32"/>
          <w:rtl/>
        </w:rPr>
        <w:t>،</w:t>
      </w:r>
      <w:r w:rsidR="00861DF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هو</w:t>
      </w:r>
      <w:r w:rsidR="00861DF6">
        <w:rPr>
          <w:rFonts w:ascii="Simplified Arabic" w:hAnsi="Simplified Arabic" w:cs="Simplified Arabic" w:hint="cs"/>
          <w:sz w:val="32"/>
          <w:szCs w:val="32"/>
          <w:rtl/>
        </w:rPr>
        <w:t xml:space="preserve"> أن ينطلق بدافع التربية والتأديب</w:t>
      </w:r>
      <w:r w:rsidR="007F375B">
        <w:rPr>
          <w:rFonts w:ascii="Simplified Arabic" w:hAnsi="Simplified Arabic" w:cs="Simplified Arabic" w:hint="cs"/>
          <w:sz w:val="32"/>
          <w:szCs w:val="32"/>
          <w:rtl/>
        </w:rPr>
        <w:t>، لا بدافع الانتقام والتشفّي.</w:t>
      </w:r>
      <w:r w:rsidR="00861DF6">
        <w:rPr>
          <w:rFonts w:ascii="Simplified Arabic" w:hAnsi="Simplified Arabic" w:cs="Simplified Arabic" w:hint="cs"/>
          <w:sz w:val="32"/>
          <w:szCs w:val="32"/>
          <w:rtl/>
        </w:rPr>
        <w:t xml:space="preserve"> وهذا القيد في غاية الأهمية، لأنّه</w:t>
      </w:r>
      <w:r>
        <w:rPr>
          <w:rFonts w:ascii="Simplified Arabic" w:hAnsi="Simplified Arabic" w:cs="Simplified Arabic" w:hint="cs"/>
          <w:sz w:val="32"/>
          <w:szCs w:val="32"/>
          <w:rtl/>
        </w:rPr>
        <w:t xml:space="preserve"> يفرض على المربّي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أباً أو أُمّاً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عندما يغتاظ من الطفل أن ي</w:t>
      </w:r>
      <w:r w:rsidR="007F375B">
        <w:rPr>
          <w:rFonts w:ascii="Simplified Arabic" w:hAnsi="Simplified Arabic" w:cs="Simplified Arabic" w:hint="cs"/>
          <w:sz w:val="32"/>
          <w:szCs w:val="32"/>
          <w:rtl/>
        </w:rPr>
        <w:t>هدّئ روعه قبل أن يقدم على الضرب؛</w:t>
      </w:r>
      <w:r>
        <w:rPr>
          <w:rFonts w:ascii="Simplified Arabic" w:hAnsi="Simplified Arabic" w:cs="Simplified Arabic" w:hint="cs"/>
          <w:sz w:val="32"/>
          <w:szCs w:val="32"/>
          <w:rtl/>
        </w:rPr>
        <w:t xml:space="preserve"> لأنّه وكما ورد في الحديث</w:t>
      </w:r>
      <w:r w:rsidR="007F375B">
        <w:rPr>
          <w:rFonts w:ascii="Simplified Arabic" w:hAnsi="Simplified Arabic" w:cs="Simplified Arabic" w:hint="cs"/>
          <w:sz w:val="32"/>
          <w:szCs w:val="32"/>
          <w:rtl/>
        </w:rPr>
        <w:t xml:space="preserve"> المتقدم عن أمير المؤمنين (ع)</w:t>
      </w:r>
      <w:r>
        <w:rPr>
          <w:rFonts w:ascii="Simplified Arabic" w:hAnsi="Simplified Arabic" w:cs="Simplified Arabic" w:hint="cs"/>
          <w:sz w:val="32"/>
          <w:szCs w:val="32"/>
          <w:rtl/>
        </w:rPr>
        <w:t>: "</w:t>
      </w:r>
      <w:r w:rsidRPr="00953E64">
        <w:rPr>
          <w:rFonts w:ascii="Simplified Arabic" w:hAnsi="Simplified Arabic" w:cs="Simplified Arabic" w:hint="cs"/>
          <w:b/>
          <w:bCs/>
          <w:sz w:val="32"/>
          <w:szCs w:val="32"/>
          <w:rtl/>
        </w:rPr>
        <w:t>لا أدب مع غضب</w:t>
      </w:r>
      <w:r w:rsidR="007F375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وإذا ما هَدَأ روعه</w:t>
      </w:r>
      <w:r w:rsidR="007F375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فإنّه سيتصرّف بحكمة بعيداً عن </w:t>
      </w:r>
      <w:r w:rsidR="007F375B">
        <w:rPr>
          <w:rFonts w:ascii="Simplified Arabic" w:hAnsi="Simplified Arabic" w:cs="Simplified Arabic" w:hint="cs"/>
          <w:sz w:val="32"/>
          <w:szCs w:val="32"/>
          <w:rtl/>
        </w:rPr>
        <w:t>الانفعال.</w:t>
      </w:r>
      <w:r>
        <w:rPr>
          <w:rFonts w:ascii="Simplified Arabic" w:hAnsi="Simplified Arabic" w:cs="Simplified Arabic" w:hint="cs"/>
          <w:sz w:val="32"/>
          <w:szCs w:val="32"/>
          <w:rtl/>
        </w:rPr>
        <w:t xml:space="preserve"> </w:t>
      </w:r>
      <w:r w:rsidR="00A97EBD">
        <w:rPr>
          <w:rFonts w:ascii="Simplified Arabic" w:hAnsi="Simplified Arabic" w:cs="Simplified Arabic" w:hint="cs"/>
          <w:sz w:val="32"/>
          <w:szCs w:val="32"/>
          <w:rtl/>
        </w:rPr>
        <w:t>وفي ضوء ما تقدّم</w:t>
      </w:r>
      <w:r w:rsidR="007F375B">
        <w:rPr>
          <w:rFonts w:ascii="Simplified Arabic" w:hAnsi="Simplified Arabic" w:cs="Simplified Arabic" w:hint="cs"/>
          <w:sz w:val="32"/>
          <w:szCs w:val="32"/>
          <w:rtl/>
        </w:rPr>
        <w:t>،</w:t>
      </w:r>
      <w:r w:rsidR="00A97EBD">
        <w:rPr>
          <w:rFonts w:ascii="Simplified Arabic" w:hAnsi="Simplified Arabic" w:cs="Simplified Arabic" w:hint="cs"/>
          <w:sz w:val="32"/>
          <w:szCs w:val="32"/>
          <w:rtl/>
        </w:rPr>
        <w:t xml:space="preserve"> يكون الضرب دونما سبب ولا موجب محر</w:t>
      </w:r>
      <w:r w:rsidR="003C6039">
        <w:rPr>
          <w:rFonts w:ascii="Simplified Arabic" w:hAnsi="Simplified Arabic" w:cs="Simplified Arabic" w:hint="cs"/>
          <w:sz w:val="32"/>
          <w:szCs w:val="32"/>
          <w:rtl/>
        </w:rPr>
        <w:t>ّ</w:t>
      </w:r>
      <w:r w:rsidR="00A97EBD">
        <w:rPr>
          <w:rFonts w:ascii="Simplified Arabic" w:hAnsi="Simplified Arabic" w:cs="Simplified Arabic" w:hint="cs"/>
          <w:sz w:val="32"/>
          <w:szCs w:val="32"/>
          <w:rtl/>
        </w:rPr>
        <w:t>ماً بطريق أولى، وهذا ما يفعله بعض الناس</w:t>
      </w:r>
      <w:r w:rsidR="007F375B">
        <w:rPr>
          <w:rFonts w:ascii="Simplified Arabic" w:hAnsi="Simplified Arabic" w:cs="Simplified Arabic" w:hint="cs"/>
          <w:sz w:val="32"/>
          <w:szCs w:val="32"/>
          <w:rtl/>
        </w:rPr>
        <w:t>،</w:t>
      </w:r>
      <w:r w:rsidR="00A97EBD">
        <w:rPr>
          <w:rFonts w:ascii="Simplified Arabic" w:hAnsi="Simplified Arabic" w:cs="Simplified Arabic" w:hint="cs"/>
          <w:sz w:val="32"/>
          <w:szCs w:val="32"/>
          <w:rtl/>
        </w:rPr>
        <w:t xml:space="preserve"> إذ تراه عندما يغضب وينزعج من أمر معيّن، يأتي إلى المنزل لينفّس كل</w:t>
      </w:r>
      <w:r w:rsidR="003C6039">
        <w:rPr>
          <w:rFonts w:ascii="Simplified Arabic" w:hAnsi="Simplified Arabic" w:cs="Simplified Arabic" w:hint="cs"/>
          <w:sz w:val="32"/>
          <w:szCs w:val="32"/>
          <w:rtl/>
        </w:rPr>
        <w:t>َّ</w:t>
      </w:r>
      <w:r w:rsidR="00A97EBD">
        <w:rPr>
          <w:rFonts w:ascii="Simplified Arabic" w:hAnsi="Simplified Arabic" w:cs="Simplified Arabic" w:hint="cs"/>
          <w:sz w:val="32"/>
          <w:szCs w:val="32"/>
          <w:rtl/>
        </w:rPr>
        <w:t xml:space="preserve"> غيظه بأولاده أو زوجته.</w:t>
      </w:r>
    </w:p>
    <w:p w:rsidR="001078A5" w:rsidRDefault="00A97EBD" w:rsidP="0055755A">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t>والوجه في هذا القيد واضح، فإنّ الضرب على خلاف القاعدة، وإن</w:t>
      </w:r>
      <w:r w:rsidR="003C6039">
        <w:rPr>
          <w:rFonts w:ascii="Simplified Arabic" w:hAnsi="Simplified Arabic" w:cs="Simplified Arabic" w:hint="cs"/>
          <w:sz w:val="32"/>
          <w:szCs w:val="32"/>
          <w:rtl/>
        </w:rPr>
        <w:t>ّ</w:t>
      </w:r>
      <w:r>
        <w:rPr>
          <w:rFonts w:ascii="Simplified Arabic" w:hAnsi="Simplified Arabic" w:cs="Simplified Arabic" w:hint="cs"/>
          <w:sz w:val="32"/>
          <w:szCs w:val="32"/>
          <w:rtl/>
        </w:rPr>
        <w:t>ما حكم بجوازه لغرض التأديب لا للتشفّي، وقد نصّ على هذا الأمر أكثر من فقيه</w:t>
      </w:r>
      <w:r>
        <w:rPr>
          <w:rStyle w:val="FootnoteReference"/>
          <w:rFonts w:ascii="Simplified Arabic" w:hAnsi="Simplified Arabic" w:cs="Simplified Arabic"/>
          <w:sz w:val="32"/>
          <w:szCs w:val="32"/>
          <w:rtl/>
        </w:rPr>
        <w:footnoteReference w:customMarkFollows="1" w:id="73"/>
        <w:t>(1)</w:t>
      </w:r>
      <w:r w:rsidR="001078A5">
        <w:rPr>
          <w:rFonts w:ascii="Simplified Arabic" w:hAnsi="Simplified Arabic" w:cs="Simplified Arabic" w:hint="cs"/>
          <w:sz w:val="32"/>
          <w:szCs w:val="32"/>
          <w:rtl/>
        </w:rPr>
        <w:t>، قال السيد الكلبيكاني (رحمه الله): "ثم إنّه لا بدّ أن يكون المقصود والهدف في مقام الضرب هو التأديب الراجع إلى مصلحة الصبي لا ما يثيره الغضب النفساني، وإلاّ فربما يؤول الأمر إلى أن يُؤدَّب المؤدِّب، لأنّ ضربه لم يكن لله تبارك وتعالى، وعلى هذا فلا بدّ من أن يكون ضربه في الحال الطبيعي العادي لا حال الغضب ولو كان مغضباً كون غضبه لله تعالى لا لنفسه حتى يسوغ ضربه، وهذه الحالة قلّما توجد إلاّ في النفوس الزكية الطاهرة"</w:t>
      </w:r>
      <w:r w:rsidR="001078A5">
        <w:rPr>
          <w:rStyle w:val="FootnoteReference"/>
          <w:rFonts w:ascii="Simplified Arabic" w:hAnsi="Simplified Arabic" w:cs="Simplified Arabic"/>
          <w:sz w:val="32"/>
          <w:szCs w:val="32"/>
          <w:rtl/>
        </w:rPr>
        <w:footnoteReference w:customMarkFollows="1" w:id="74"/>
        <w:t>(2)</w:t>
      </w:r>
      <w:r w:rsidR="001078A5">
        <w:rPr>
          <w:rFonts w:ascii="Simplified Arabic" w:hAnsi="Simplified Arabic" w:cs="Simplified Arabic" w:hint="cs"/>
          <w:sz w:val="32"/>
          <w:szCs w:val="32"/>
          <w:rtl/>
        </w:rPr>
        <w:t>.</w:t>
      </w:r>
    </w:p>
    <w:p w:rsidR="00A34F22" w:rsidRDefault="001078A5" w:rsidP="007F375B">
      <w:pPr>
        <w:tabs>
          <w:tab w:val="left" w:pos="708"/>
        </w:tabs>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7F375B">
        <w:rPr>
          <w:rFonts w:ascii="Simplified Arabic" w:hAnsi="Simplified Arabic" w:cs="Simplified Arabic" w:hint="cs"/>
          <w:b/>
          <w:bCs/>
          <w:sz w:val="32"/>
          <w:szCs w:val="32"/>
          <w:rtl/>
        </w:rPr>
        <w:t>خامس</w:t>
      </w:r>
      <w:r w:rsidRPr="001078A5">
        <w:rPr>
          <w:rFonts w:ascii="Simplified Arabic" w:hAnsi="Simplified Arabic" w:cs="Simplified Arabic" w:hint="cs"/>
          <w:b/>
          <w:bCs/>
          <w:sz w:val="32"/>
          <w:szCs w:val="32"/>
          <w:rtl/>
        </w:rPr>
        <w:t>اً</w:t>
      </w:r>
      <w:r>
        <w:rPr>
          <w:rFonts w:ascii="Simplified Arabic" w:hAnsi="Simplified Arabic" w:cs="Simplified Arabic" w:hint="cs"/>
          <w:sz w:val="32"/>
          <w:szCs w:val="32"/>
          <w:rtl/>
        </w:rPr>
        <w:t>: أن يكون الضرب ع</w:t>
      </w:r>
      <w:r w:rsidR="007F375B">
        <w:rPr>
          <w:rFonts w:ascii="Simplified Arabic" w:hAnsi="Simplified Arabic" w:cs="Simplified Arabic" w:hint="cs"/>
          <w:sz w:val="32"/>
          <w:szCs w:val="32"/>
          <w:rtl/>
        </w:rPr>
        <w:t>لى أمر مقدور</w:t>
      </w:r>
      <w:r>
        <w:rPr>
          <w:rFonts w:ascii="Simplified Arabic" w:hAnsi="Simplified Arabic" w:cs="Simplified Arabic" w:hint="cs"/>
          <w:sz w:val="32"/>
          <w:szCs w:val="32"/>
          <w:rtl/>
        </w:rPr>
        <w:t xml:space="preserve"> للطفل</w:t>
      </w:r>
      <w:r w:rsidR="007F375B">
        <w:rPr>
          <w:rFonts w:ascii="Simplified Arabic" w:hAnsi="Simplified Arabic" w:cs="Simplified Arabic" w:hint="cs"/>
          <w:sz w:val="32"/>
          <w:szCs w:val="32"/>
          <w:rtl/>
        </w:rPr>
        <w:t xml:space="preserve"> يمكنه فعله و</w:t>
      </w:r>
      <w:r>
        <w:rPr>
          <w:rFonts w:ascii="Simplified Arabic" w:hAnsi="Simplified Arabic" w:cs="Simplified Arabic" w:hint="cs"/>
          <w:sz w:val="32"/>
          <w:szCs w:val="32"/>
          <w:rtl/>
        </w:rPr>
        <w:t xml:space="preserve">تركه، فلا يصحّ ضربه على ما هو خارج </w:t>
      </w:r>
      <w:r w:rsidR="007D42D8">
        <w:rPr>
          <w:rFonts w:ascii="Simplified Arabic" w:hAnsi="Simplified Arabic" w:cs="Simplified Arabic" w:hint="cs"/>
          <w:sz w:val="32"/>
          <w:szCs w:val="32"/>
          <w:rtl/>
        </w:rPr>
        <w:t>عن قدرته وطاقته، فلو لم يتمكّن الطفل من فهم الدرس</w:t>
      </w:r>
      <w:r w:rsidR="007F375B">
        <w:rPr>
          <w:rFonts w:ascii="Simplified Arabic" w:hAnsi="Simplified Arabic" w:cs="Simplified Arabic" w:hint="cs"/>
          <w:sz w:val="32"/>
          <w:szCs w:val="32"/>
          <w:rtl/>
        </w:rPr>
        <w:t xml:space="preserve"> رغم بذل الجهد والوقت الكافيين </w:t>
      </w:r>
      <w:r w:rsidR="007D42D8">
        <w:rPr>
          <w:rFonts w:ascii="Simplified Arabic" w:hAnsi="Simplified Arabic" w:cs="Simplified Arabic" w:hint="cs"/>
          <w:sz w:val="32"/>
          <w:szCs w:val="32"/>
          <w:rtl/>
        </w:rPr>
        <w:t xml:space="preserve">لذلك فلا تصحّ </w:t>
      </w:r>
      <w:r w:rsidR="00E56F60">
        <w:rPr>
          <w:rFonts w:ascii="Simplified Arabic" w:hAnsi="Simplified Arabic" w:cs="Simplified Arabic" w:hint="cs"/>
          <w:sz w:val="32"/>
          <w:szCs w:val="32"/>
          <w:rtl/>
        </w:rPr>
        <w:t>مؤاخذته</w:t>
      </w:r>
      <w:r w:rsidR="007F375B">
        <w:rPr>
          <w:rFonts w:ascii="Simplified Arabic" w:hAnsi="Simplified Arabic" w:cs="Simplified Arabic" w:hint="cs"/>
          <w:sz w:val="32"/>
          <w:szCs w:val="32"/>
          <w:rtl/>
        </w:rPr>
        <w:t xml:space="preserve"> ومعاقبته؛</w:t>
      </w:r>
      <w:r w:rsidR="00E56F60">
        <w:rPr>
          <w:rFonts w:ascii="Simplified Arabic" w:hAnsi="Simplified Arabic" w:cs="Simplified Arabic" w:hint="cs"/>
          <w:sz w:val="32"/>
          <w:szCs w:val="32"/>
          <w:rtl/>
        </w:rPr>
        <w:t xml:space="preserve"> لأن</w:t>
      </w:r>
      <w:r w:rsidR="003C6039">
        <w:rPr>
          <w:rFonts w:ascii="Simplified Arabic" w:hAnsi="Simplified Arabic" w:cs="Simplified Arabic" w:hint="cs"/>
          <w:sz w:val="32"/>
          <w:szCs w:val="32"/>
          <w:rtl/>
        </w:rPr>
        <w:t>ّ</w:t>
      </w:r>
      <w:r w:rsidR="00E56F60">
        <w:rPr>
          <w:rFonts w:ascii="Simplified Arabic" w:hAnsi="Simplified Arabic" w:cs="Simplified Arabic" w:hint="cs"/>
          <w:sz w:val="32"/>
          <w:szCs w:val="32"/>
          <w:rtl/>
        </w:rPr>
        <w:t xml:space="preserve"> التكليف بما لا يطاق مرفوع عن البالغ</w:t>
      </w:r>
      <w:r w:rsidR="007F375B">
        <w:rPr>
          <w:rFonts w:ascii="Simplified Arabic" w:hAnsi="Simplified Arabic" w:cs="Simplified Arabic" w:hint="cs"/>
          <w:sz w:val="32"/>
          <w:szCs w:val="32"/>
          <w:rtl/>
        </w:rPr>
        <w:t>،</w:t>
      </w:r>
      <w:r w:rsidR="00E56F60">
        <w:rPr>
          <w:rFonts w:ascii="Simplified Arabic" w:hAnsi="Simplified Arabic" w:cs="Simplified Arabic" w:hint="cs"/>
          <w:sz w:val="32"/>
          <w:szCs w:val="32"/>
          <w:rtl/>
        </w:rPr>
        <w:t xml:space="preserve"> فكيف بالصغير الذي رفع القلم </w:t>
      </w:r>
      <w:r w:rsidR="007F375B">
        <w:rPr>
          <w:rFonts w:ascii="Simplified Arabic" w:hAnsi="Simplified Arabic" w:cs="Simplified Arabic" w:hint="cs"/>
          <w:sz w:val="32"/>
          <w:szCs w:val="32"/>
          <w:rtl/>
        </w:rPr>
        <w:t>عنه رأساً.</w:t>
      </w:r>
      <w:r w:rsidR="00E56F60">
        <w:rPr>
          <w:rFonts w:ascii="Simplified Arabic" w:hAnsi="Simplified Arabic" w:cs="Simplified Arabic" w:hint="cs"/>
          <w:sz w:val="32"/>
          <w:szCs w:val="32"/>
          <w:rtl/>
        </w:rPr>
        <w:t xml:space="preserve"> وغير بعيدٍ عن هذا المعنى ضرب الطفل على البكاء</w:t>
      </w:r>
      <w:r w:rsidR="007F375B">
        <w:rPr>
          <w:rFonts w:ascii="Simplified Arabic" w:hAnsi="Simplified Arabic" w:cs="Simplified Arabic" w:hint="cs"/>
          <w:sz w:val="32"/>
          <w:szCs w:val="32"/>
          <w:rtl/>
        </w:rPr>
        <w:t xml:space="preserve"> كما يفعل بعض الآباء أو الأمهات</w:t>
      </w:r>
      <w:r w:rsidR="00E56F60">
        <w:rPr>
          <w:rFonts w:ascii="Simplified Arabic" w:hAnsi="Simplified Arabic" w:cs="Simplified Arabic" w:hint="cs"/>
          <w:sz w:val="32"/>
          <w:szCs w:val="32"/>
          <w:rtl/>
        </w:rPr>
        <w:t>، فإنّ البكاء في كثير من الحالات قد لا يكون اختيارياً للط</w:t>
      </w:r>
      <w:r w:rsidR="007F375B">
        <w:rPr>
          <w:rFonts w:ascii="Simplified Arabic" w:hAnsi="Simplified Arabic" w:cs="Simplified Arabic" w:hint="cs"/>
          <w:sz w:val="32"/>
          <w:szCs w:val="32"/>
          <w:rtl/>
        </w:rPr>
        <w:t>فل، كما لو كان نتيجة ألم أو وجع.</w:t>
      </w:r>
      <w:r w:rsidR="00E56F60">
        <w:rPr>
          <w:rFonts w:ascii="Simplified Arabic" w:hAnsi="Simplified Arabic" w:cs="Simplified Arabic" w:hint="cs"/>
          <w:sz w:val="32"/>
          <w:szCs w:val="32"/>
          <w:rtl/>
        </w:rPr>
        <w:t xml:space="preserve"> فإنّ الطفل </w:t>
      </w:r>
      <w:r w:rsidR="00E56F60">
        <w:rPr>
          <w:rFonts w:ascii="Simplified Arabic" w:hAnsi="Simplified Arabic" w:cs="Simplified Arabic" w:hint="cs"/>
          <w:sz w:val="32"/>
          <w:szCs w:val="32"/>
          <w:rtl/>
        </w:rPr>
        <w:lastRenderedPageBreak/>
        <w:t xml:space="preserve">مفطور على أن يعبّر عن ألمه </w:t>
      </w:r>
      <w:r w:rsidR="00336484">
        <w:rPr>
          <w:rFonts w:ascii="Simplified Arabic" w:hAnsi="Simplified Arabic" w:cs="Simplified Arabic" w:hint="cs"/>
          <w:sz w:val="32"/>
          <w:szCs w:val="32"/>
          <w:rtl/>
        </w:rPr>
        <w:t>بالبكاء أو الصراخ، وقد لا يدرك الكثيرون أن</w:t>
      </w:r>
      <w:r w:rsidR="007F375B">
        <w:rPr>
          <w:rFonts w:ascii="Simplified Arabic" w:hAnsi="Simplified Arabic" w:cs="Simplified Arabic" w:hint="cs"/>
          <w:sz w:val="32"/>
          <w:szCs w:val="32"/>
          <w:rtl/>
        </w:rPr>
        <w:t>ّ</w:t>
      </w:r>
      <w:r w:rsidR="00336484">
        <w:rPr>
          <w:rFonts w:ascii="Simplified Arabic" w:hAnsi="Simplified Arabic" w:cs="Simplified Arabic" w:hint="cs"/>
          <w:sz w:val="32"/>
          <w:szCs w:val="32"/>
          <w:rtl/>
        </w:rPr>
        <w:t xml:space="preserve"> للطفل متطلبات كثيرة</w:t>
      </w:r>
      <w:r w:rsidR="007F375B">
        <w:rPr>
          <w:rFonts w:ascii="Simplified Arabic" w:hAnsi="Simplified Arabic" w:cs="Simplified Arabic" w:hint="cs"/>
          <w:sz w:val="32"/>
          <w:szCs w:val="32"/>
          <w:rtl/>
        </w:rPr>
        <w:t>ً</w:t>
      </w:r>
      <w:r w:rsidR="00336484">
        <w:rPr>
          <w:rFonts w:ascii="Simplified Arabic" w:hAnsi="Simplified Arabic" w:cs="Simplified Arabic" w:hint="cs"/>
          <w:sz w:val="32"/>
          <w:szCs w:val="32"/>
          <w:rtl/>
        </w:rPr>
        <w:t xml:space="preserve"> صحية ونفسية وترفيهية، وهو لا يجد وسيلة للتعبير عن</w:t>
      </w:r>
      <w:r w:rsidR="007F375B">
        <w:rPr>
          <w:rFonts w:ascii="Simplified Arabic" w:hAnsi="Simplified Arabic" w:cs="Simplified Arabic" w:hint="cs"/>
          <w:sz w:val="32"/>
          <w:szCs w:val="32"/>
          <w:rtl/>
        </w:rPr>
        <w:t>ها أحياناً إلاّ بالبكاء والصراخ.</w:t>
      </w:r>
      <w:r w:rsidR="00336484">
        <w:rPr>
          <w:rFonts w:ascii="Simplified Arabic" w:hAnsi="Simplified Arabic" w:cs="Simplified Arabic" w:hint="cs"/>
          <w:sz w:val="32"/>
          <w:szCs w:val="32"/>
          <w:rtl/>
        </w:rPr>
        <w:t xml:space="preserve"> وبدل معالجة الموضوع بحكمة وروية</w:t>
      </w:r>
      <w:r w:rsidR="007F375B">
        <w:rPr>
          <w:rFonts w:ascii="Simplified Arabic" w:hAnsi="Simplified Arabic" w:cs="Simplified Arabic" w:hint="cs"/>
          <w:sz w:val="32"/>
          <w:szCs w:val="32"/>
          <w:rtl/>
        </w:rPr>
        <w:t>،</w:t>
      </w:r>
      <w:r w:rsidR="00336484">
        <w:rPr>
          <w:rFonts w:ascii="Simplified Arabic" w:hAnsi="Simplified Arabic" w:cs="Simplified Arabic" w:hint="cs"/>
          <w:sz w:val="32"/>
          <w:szCs w:val="32"/>
          <w:rtl/>
        </w:rPr>
        <w:t xml:space="preserve"> يعمد هؤلاء إلى مواجهة الموقف بردّة فعل قاسية تجاه الطفل، لأنّه أزعجهم وقيَّ</w:t>
      </w:r>
      <w:r w:rsidR="007F375B">
        <w:rPr>
          <w:rFonts w:ascii="Simplified Arabic" w:hAnsi="Simplified Arabic" w:cs="Simplified Arabic" w:hint="cs"/>
          <w:sz w:val="32"/>
          <w:szCs w:val="32"/>
          <w:rtl/>
        </w:rPr>
        <w:t>د حريّتهم، وقد ورد في الحديث عن النبي</w:t>
      </w:r>
      <w:r w:rsidR="00336484">
        <w:rPr>
          <w:rFonts w:ascii="Simplified Arabic" w:hAnsi="Simplified Arabic" w:cs="Simplified Arabic" w:hint="cs"/>
          <w:sz w:val="32"/>
          <w:szCs w:val="32"/>
          <w:rtl/>
        </w:rPr>
        <w:t xml:space="preserve"> (ص): "</w:t>
      </w:r>
      <w:r w:rsidR="00336484" w:rsidRPr="00336484">
        <w:rPr>
          <w:rFonts w:ascii="Simplified Arabic" w:hAnsi="Simplified Arabic" w:cs="Simplified Arabic" w:hint="cs"/>
          <w:b/>
          <w:bCs/>
          <w:sz w:val="32"/>
          <w:szCs w:val="32"/>
          <w:rtl/>
        </w:rPr>
        <w:t>لا تضربوا أطفالكم على بكائهم</w:t>
      </w:r>
      <w:r w:rsidR="00336484">
        <w:rPr>
          <w:rFonts w:ascii="Simplified Arabic" w:hAnsi="Simplified Arabic" w:cs="Simplified Arabic" w:hint="cs"/>
          <w:sz w:val="32"/>
          <w:szCs w:val="32"/>
          <w:rtl/>
        </w:rPr>
        <w:t>"</w:t>
      </w:r>
      <w:r w:rsidR="00336484">
        <w:rPr>
          <w:rStyle w:val="FootnoteReference"/>
          <w:rFonts w:ascii="Simplified Arabic" w:hAnsi="Simplified Arabic" w:cs="Simplified Arabic"/>
          <w:sz w:val="32"/>
          <w:szCs w:val="32"/>
          <w:rtl/>
        </w:rPr>
        <w:footnoteReference w:customMarkFollows="1" w:id="75"/>
        <w:t>(1)</w:t>
      </w:r>
      <w:r w:rsidR="00336484">
        <w:rPr>
          <w:rFonts w:ascii="Simplified Arabic" w:hAnsi="Simplified Arabic" w:cs="Simplified Arabic" w:hint="cs"/>
          <w:sz w:val="32"/>
          <w:szCs w:val="32"/>
          <w:rtl/>
        </w:rPr>
        <w:t>.</w:t>
      </w:r>
    </w:p>
    <w:p w:rsidR="00A34F22" w:rsidRDefault="00A34F22" w:rsidP="0055755A">
      <w:pPr>
        <w:tabs>
          <w:tab w:val="left" w:pos="708"/>
        </w:tabs>
        <w:jc w:val="both"/>
        <w:rPr>
          <w:rFonts w:ascii="Simplified Arabic" w:hAnsi="Simplified Arabic" w:cs="Simplified Arabic"/>
          <w:b/>
          <w:bCs/>
          <w:sz w:val="32"/>
          <w:szCs w:val="32"/>
        </w:rPr>
      </w:pPr>
      <w:r>
        <w:rPr>
          <w:rFonts w:ascii="Simplified Arabic" w:hAnsi="Simplified Arabic" w:cs="Simplified Arabic"/>
          <w:b/>
          <w:bCs/>
          <w:sz w:val="32"/>
          <w:szCs w:val="32"/>
          <w:rtl/>
        </w:rPr>
        <w:tab/>
        <w:t>اعتماد الضرب من قبل المعلّمين</w:t>
      </w:r>
    </w:p>
    <w:p w:rsidR="00A34F22" w:rsidRDefault="00A34F22" w:rsidP="0055755A">
      <w:pPr>
        <w:tabs>
          <w:tab w:val="left" w:pos="708"/>
        </w:tabs>
        <w:jc w:val="both"/>
        <w:rPr>
          <w:rFonts w:ascii="Simplified Arabic" w:hAnsi="Simplified Arabic" w:cs="Simplified Arabic"/>
          <w:sz w:val="32"/>
          <w:szCs w:val="32"/>
        </w:rPr>
      </w:pPr>
      <w:r>
        <w:rPr>
          <w:rFonts w:ascii="Simplified Arabic" w:hAnsi="Simplified Arabic" w:cs="Simplified Arabic"/>
          <w:sz w:val="32"/>
          <w:szCs w:val="32"/>
          <w:rtl/>
        </w:rPr>
        <w:tab/>
        <w:t>ات</w:t>
      </w:r>
      <w:r w:rsidR="003C6039">
        <w:rPr>
          <w:rFonts w:ascii="Simplified Arabic" w:hAnsi="Simplified Arabic" w:cs="Simplified Arabic" w:hint="cs"/>
          <w:sz w:val="32"/>
          <w:szCs w:val="32"/>
          <w:rtl/>
        </w:rPr>
        <w:t>ّ</w:t>
      </w:r>
      <w:r>
        <w:rPr>
          <w:rFonts w:ascii="Simplified Arabic" w:hAnsi="Simplified Arabic" w:cs="Simplified Arabic"/>
          <w:sz w:val="32"/>
          <w:szCs w:val="32"/>
          <w:rtl/>
        </w:rPr>
        <w:t>ضح أنّ استعمال وسيلة الضرب في العملية التأديبية جائز للولي</w:t>
      </w:r>
      <w:r w:rsidR="003C6039">
        <w:rPr>
          <w:rFonts w:ascii="Simplified Arabic" w:hAnsi="Simplified Arabic" w:cs="Simplified Arabic" w:hint="cs"/>
          <w:sz w:val="32"/>
          <w:szCs w:val="32"/>
          <w:rtl/>
        </w:rPr>
        <w:t>ّ</w:t>
      </w:r>
      <w:r>
        <w:rPr>
          <w:rFonts w:ascii="Simplified Arabic" w:hAnsi="Simplified Arabic" w:cs="Simplified Arabic"/>
          <w:sz w:val="32"/>
          <w:szCs w:val="32"/>
          <w:rtl/>
        </w:rPr>
        <w:t xml:space="preserve"> بشروط وضوابط محد</w:t>
      </w:r>
      <w:r w:rsidR="003C6039">
        <w:rPr>
          <w:rFonts w:ascii="Simplified Arabic" w:hAnsi="Simplified Arabic" w:cs="Simplified Arabic" w:hint="cs"/>
          <w:sz w:val="32"/>
          <w:szCs w:val="32"/>
          <w:rtl/>
        </w:rPr>
        <w:t>ّ</w:t>
      </w:r>
      <w:r>
        <w:rPr>
          <w:rFonts w:ascii="Simplified Arabic" w:hAnsi="Simplified Arabic" w:cs="Simplified Arabic"/>
          <w:sz w:val="32"/>
          <w:szCs w:val="32"/>
          <w:rtl/>
        </w:rPr>
        <w:t>دة، ولكن هل يجوز اعتماد هذه الوسيلة في العملية التعليمية من قبل الأساتذة والمربين؟ فلو أساء التلميذ إلى أستاذه أو رفقائه أو أخلّ بنظام المدرسة</w:t>
      </w:r>
      <w:r w:rsidR="007F375B">
        <w:rPr>
          <w:rFonts w:ascii="Simplified Arabic" w:hAnsi="Simplified Arabic" w:cs="Simplified Arabic" w:hint="cs"/>
          <w:sz w:val="32"/>
          <w:szCs w:val="32"/>
          <w:rtl/>
        </w:rPr>
        <w:t>،</w:t>
      </w:r>
      <w:r>
        <w:rPr>
          <w:rFonts w:ascii="Simplified Arabic" w:hAnsi="Simplified Arabic" w:cs="Simplified Arabic"/>
          <w:sz w:val="32"/>
          <w:szCs w:val="32"/>
          <w:rtl/>
        </w:rPr>
        <w:t xml:space="preserve"> فهل يسوغ تأديبه بالضرب؟ أو يتعيّن اعتماد سائر أنحاء التأديب والإصلاح؟</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مقتضى القاعدة الفقهية – كما عرفت – حرمة الضرب، ولا ولاية لل</w:t>
      </w:r>
      <w:r w:rsidR="007F375B">
        <w:rPr>
          <w:rFonts w:ascii="Simplified Arabic" w:hAnsi="Simplified Arabic" w:cs="Simplified Arabic"/>
          <w:sz w:val="32"/>
          <w:szCs w:val="32"/>
          <w:rtl/>
        </w:rPr>
        <w:t>معلّم على التلميذ تسمح له بضربه</w:t>
      </w:r>
      <w:r w:rsidR="007F375B">
        <w:rPr>
          <w:rFonts w:ascii="Simplified Arabic" w:hAnsi="Simplified Arabic" w:cs="Simplified Arabic" w:hint="cs"/>
          <w:sz w:val="32"/>
          <w:szCs w:val="32"/>
          <w:rtl/>
        </w:rPr>
        <w:t>،</w:t>
      </w:r>
      <w:r w:rsidR="007F375B">
        <w:rPr>
          <w:rFonts w:ascii="Simplified Arabic" w:hAnsi="Simplified Arabic" w:cs="Simplified Arabic"/>
          <w:sz w:val="32"/>
          <w:szCs w:val="32"/>
          <w:rtl/>
        </w:rPr>
        <w:t xml:space="preserve"> أما الأب فقد خرج بالدليل الخاص</w:t>
      </w:r>
      <w:r w:rsidR="007F375B">
        <w:rPr>
          <w:rFonts w:ascii="Simplified Arabic" w:hAnsi="Simplified Arabic" w:cs="Simplified Arabic" w:hint="cs"/>
          <w:sz w:val="32"/>
          <w:szCs w:val="32"/>
          <w:rtl/>
        </w:rPr>
        <w:t xml:space="preserve"> وثبتت له الولاية.</w:t>
      </w:r>
      <w:r>
        <w:rPr>
          <w:rFonts w:ascii="Simplified Arabic" w:hAnsi="Simplified Arabic" w:cs="Simplified Arabic"/>
          <w:sz w:val="32"/>
          <w:szCs w:val="32"/>
          <w:rtl/>
        </w:rPr>
        <w:t xml:space="preserve"> ولكن ورد في الخبر عن أمير المؤمنين (ع) ما يستفاد منه جواز اعتماد هذه الوسيلة من قبل المعلّم، فقد روي عن الإمام الصادق (ع) قال: "</w:t>
      </w:r>
      <w:r>
        <w:rPr>
          <w:rFonts w:ascii="Simplified Arabic" w:hAnsi="Simplified Arabic" w:cs="Simplified Arabic"/>
          <w:b/>
          <w:bCs/>
          <w:sz w:val="32"/>
          <w:szCs w:val="32"/>
          <w:rtl/>
        </w:rPr>
        <w:t xml:space="preserve">إنّ أمير المؤمنين ألقى صبيان الكتَّاب ألواحهم بين يديه ليخيِّر بينهم </w:t>
      </w:r>
      <w:r>
        <w:rPr>
          <w:rFonts w:ascii="Simplified Arabic" w:hAnsi="Simplified Arabic" w:cs="Simplified Arabic"/>
          <w:sz w:val="32"/>
          <w:szCs w:val="32"/>
          <w:rtl/>
        </w:rPr>
        <w:t>(أي ليعين الأكثر كفاءة)</w:t>
      </w:r>
      <w:r>
        <w:rPr>
          <w:rFonts w:ascii="Simplified Arabic" w:hAnsi="Simplified Arabic" w:cs="Simplified Arabic"/>
          <w:b/>
          <w:bCs/>
          <w:sz w:val="32"/>
          <w:szCs w:val="32"/>
          <w:rtl/>
        </w:rPr>
        <w:t xml:space="preserve"> فقال: أما إنّها حكومة والجور فيها كالجور في الحكم، أبلغوا معلِّمكم إنْ ضَرَبَكم فوق ثلاث ضربات في الأدب اقتصّ منه</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76"/>
        <w:t>(1)</w:t>
      </w:r>
      <w:r>
        <w:rPr>
          <w:rFonts w:ascii="Simplified Arabic" w:hAnsi="Simplified Arabic" w:cs="Simplified Arabic"/>
          <w:sz w:val="32"/>
          <w:szCs w:val="32"/>
          <w:rtl/>
        </w:rPr>
        <w:t xml:space="preserve"> والرواية معتبرة من حيث السند وفق بعض المباني الرجالية.</w:t>
      </w:r>
    </w:p>
    <w:p w:rsidR="00A34F22" w:rsidRPr="007F375B" w:rsidRDefault="007F375B" w:rsidP="00DD0668">
      <w:pPr>
        <w:tabs>
          <w:tab w:val="left" w:pos="708"/>
        </w:tabs>
        <w:jc w:val="both"/>
        <w:rPr>
          <w:rFonts w:ascii="Simplified Arabic" w:hAnsi="Simplified Arabic" w:cs="Simplified Arabic"/>
          <w:sz w:val="32"/>
          <w:szCs w:val="32"/>
          <w:rtl/>
        </w:rPr>
      </w:pPr>
      <w:r>
        <w:rPr>
          <w:rFonts w:ascii="Simplified Arabic" w:hAnsi="Simplified Arabic" w:cs="Simplified Arabic"/>
          <w:b/>
          <w:bCs/>
          <w:sz w:val="32"/>
          <w:szCs w:val="32"/>
          <w:rtl/>
        </w:rPr>
        <w:tab/>
      </w:r>
      <w:r>
        <w:rPr>
          <w:rFonts w:ascii="Simplified Arabic" w:hAnsi="Simplified Arabic" w:cs="Simplified Arabic" w:hint="cs"/>
          <w:sz w:val="32"/>
          <w:szCs w:val="32"/>
          <w:rtl/>
        </w:rPr>
        <w:t xml:space="preserve">وقد سئل السيد فضل الله رحمه الله </w:t>
      </w:r>
      <w:r w:rsidR="00D07241">
        <w:rPr>
          <w:rFonts w:ascii="Simplified Arabic" w:hAnsi="Simplified Arabic" w:cs="Simplified Arabic" w:hint="cs"/>
          <w:sz w:val="32"/>
          <w:szCs w:val="32"/>
          <w:rtl/>
        </w:rPr>
        <w:t>عن حكم ضرب المعلم للتلميذ؟ فأجاب: "الأصل عدم جواز ضرب الإنسان لمن ليس له ولاية عليه شرعاً، كما لا يجوز له أن يضرب من له ولاية عليه شرعاً إلاّ في الحالة التي يكون الضرب فيها الوسيلة الوحيدة لحل</w:t>
      </w:r>
      <w:r w:rsidR="003C6039">
        <w:rPr>
          <w:rFonts w:ascii="Simplified Arabic" w:hAnsi="Simplified Arabic" w:cs="Simplified Arabic" w:hint="cs"/>
          <w:sz w:val="32"/>
          <w:szCs w:val="32"/>
          <w:rtl/>
        </w:rPr>
        <w:t>ّ</w:t>
      </w:r>
      <w:r w:rsidR="00D07241">
        <w:rPr>
          <w:rFonts w:ascii="Simplified Arabic" w:hAnsi="Simplified Arabic" w:cs="Simplified Arabic" w:hint="cs"/>
          <w:sz w:val="32"/>
          <w:szCs w:val="32"/>
          <w:rtl/>
        </w:rPr>
        <w:t xml:space="preserve"> المشكلة أو لتأديب الطفل، وعلى أن لا يتجاوز الضرب الحد</w:t>
      </w:r>
      <w:r w:rsidR="003C6039">
        <w:rPr>
          <w:rFonts w:ascii="Simplified Arabic" w:hAnsi="Simplified Arabic" w:cs="Simplified Arabic" w:hint="cs"/>
          <w:sz w:val="32"/>
          <w:szCs w:val="32"/>
          <w:rtl/>
        </w:rPr>
        <w:t>ّ</w:t>
      </w:r>
      <w:r w:rsidR="00D07241">
        <w:rPr>
          <w:rFonts w:ascii="Simplified Arabic" w:hAnsi="Simplified Arabic" w:cs="Simplified Arabic" w:hint="cs"/>
          <w:sz w:val="32"/>
          <w:szCs w:val="32"/>
          <w:rtl/>
        </w:rPr>
        <w:t xml:space="preserve"> الهادئ إلى الحد</w:t>
      </w:r>
      <w:r w:rsidR="003C6039">
        <w:rPr>
          <w:rFonts w:ascii="Simplified Arabic" w:hAnsi="Simplified Arabic" w:cs="Simplified Arabic" w:hint="cs"/>
          <w:sz w:val="32"/>
          <w:szCs w:val="32"/>
          <w:rtl/>
        </w:rPr>
        <w:t>ّ</w:t>
      </w:r>
      <w:r w:rsidR="00D07241">
        <w:rPr>
          <w:rFonts w:ascii="Simplified Arabic" w:hAnsi="Simplified Arabic" w:cs="Simplified Arabic" w:hint="cs"/>
          <w:sz w:val="32"/>
          <w:szCs w:val="32"/>
          <w:rtl/>
        </w:rPr>
        <w:t xml:space="preserve"> الموجب لاحمرار الجلد وما إلى ذلك،</w:t>
      </w:r>
      <w:r w:rsidR="00721C87">
        <w:rPr>
          <w:rFonts w:ascii="Simplified Arabic" w:hAnsi="Simplified Arabic" w:cs="Simplified Arabic" w:hint="cs"/>
          <w:sz w:val="32"/>
          <w:szCs w:val="32"/>
          <w:rtl/>
        </w:rPr>
        <w:t xml:space="preserve"> أمّا بالنسبة إلى من لا ولاية له عليه، فعليه أن يسأل الإجازة من وليه، كأن تلفت الإدارة </w:t>
      </w:r>
      <w:r w:rsidR="00721C87">
        <w:rPr>
          <w:rFonts w:ascii="Simplified Arabic" w:hAnsi="Simplified Arabic" w:cs="Simplified Arabic"/>
          <w:sz w:val="32"/>
          <w:szCs w:val="32"/>
          <w:rtl/>
        </w:rPr>
        <w:t>–</w:t>
      </w:r>
      <w:r w:rsidR="00721C87">
        <w:rPr>
          <w:rFonts w:ascii="Simplified Arabic" w:hAnsi="Simplified Arabic" w:cs="Simplified Arabic" w:hint="cs"/>
          <w:sz w:val="32"/>
          <w:szCs w:val="32"/>
          <w:rtl/>
        </w:rPr>
        <w:t xml:space="preserve"> مثلاً </w:t>
      </w:r>
      <w:r w:rsidR="00721C87">
        <w:rPr>
          <w:rFonts w:ascii="Simplified Arabic" w:hAnsi="Simplified Arabic" w:cs="Simplified Arabic"/>
          <w:sz w:val="32"/>
          <w:szCs w:val="32"/>
          <w:rtl/>
        </w:rPr>
        <w:t>–</w:t>
      </w:r>
      <w:r w:rsidR="00721C87">
        <w:rPr>
          <w:rFonts w:ascii="Simplified Arabic" w:hAnsi="Simplified Arabic" w:cs="Simplified Arabic" w:hint="cs"/>
          <w:sz w:val="32"/>
          <w:szCs w:val="32"/>
          <w:rtl/>
        </w:rPr>
        <w:t xml:space="preserve"> نظر الآباء إلى حاجتها أحياناً إلى </w:t>
      </w:r>
      <w:r w:rsidR="00721C87">
        <w:rPr>
          <w:rFonts w:ascii="Simplified Arabic" w:hAnsi="Simplified Arabic" w:cs="Simplified Arabic" w:hint="cs"/>
          <w:sz w:val="32"/>
          <w:szCs w:val="32"/>
          <w:rtl/>
        </w:rPr>
        <w:lastRenderedPageBreak/>
        <w:t>قصاص أو ضرب الطفل بغية تأديبه وتعليمه، فإذا أذن لهم وليه، فعلى المعلم أن يت</w:t>
      </w:r>
      <w:r w:rsidR="003C6039">
        <w:rPr>
          <w:rFonts w:ascii="Simplified Arabic" w:hAnsi="Simplified Arabic" w:cs="Simplified Arabic" w:hint="cs"/>
          <w:sz w:val="32"/>
          <w:szCs w:val="32"/>
          <w:rtl/>
        </w:rPr>
        <w:t>ّ</w:t>
      </w:r>
      <w:r w:rsidR="00721C87">
        <w:rPr>
          <w:rFonts w:ascii="Simplified Arabic" w:hAnsi="Simplified Arabic" w:cs="Simplified Arabic" w:hint="cs"/>
          <w:sz w:val="32"/>
          <w:szCs w:val="32"/>
          <w:rtl/>
        </w:rPr>
        <w:t>قي الله في استخدام هذه الولاية [الوكالة]، وعلى الذي يريد أن يضرب ابنه أو الطالب أن لا يؤذيه وقت الغضب فقد نهى النبي (ص) عن ال</w:t>
      </w:r>
      <w:r w:rsidR="003C6039">
        <w:rPr>
          <w:rFonts w:ascii="Simplified Arabic" w:hAnsi="Simplified Arabic" w:cs="Simplified Arabic" w:hint="cs"/>
          <w:sz w:val="32"/>
          <w:szCs w:val="32"/>
          <w:rtl/>
        </w:rPr>
        <w:t>أ</w:t>
      </w:r>
      <w:r w:rsidR="00721C87">
        <w:rPr>
          <w:rFonts w:ascii="Simplified Arabic" w:hAnsi="Simplified Arabic" w:cs="Simplified Arabic" w:hint="cs"/>
          <w:sz w:val="32"/>
          <w:szCs w:val="32"/>
          <w:rtl/>
        </w:rPr>
        <w:t>دب وقت الغضب"</w:t>
      </w:r>
      <w:r w:rsidR="003C6039">
        <w:rPr>
          <w:rStyle w:val="FootnoteReference"/>
          <w:rFonts w:ascii="Simplified Arabic" w:hAnsi="Simplified Arabic" w:cs="Simplified Arabic"/>
          <w:sz w:val="32"/>
          <w:szCs w:val="32"/>
          <w:rtl/>
        </w:rPr>
        <w:footnoteReference w:customMarkFollows="1" w:id="77"/>
        <w:t>(1)</w:t>
      </w:r>
      <w:r w:rsidR="00721C87">
        <w:rPr>
          <w:rFonts w:ascii="Simplified Arabic" w:hAnsi="Simplified Arabic" w:cs="Simplified Arabic" w:hint="cs"/>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وظاهر الرواية حرمة الزيادة على ثلاث ضربات</w:t>
      </w:r>
      <w:r w:rsidR="00721C87">
        <w:rPr>
          <w:rFonts w:ascii="Simplified Arabic" w:hAnsi="Simplified Arabic" w:cs="Simplified Arabic" w:hint="cs"/>
          <w:sz w:val="32"/>
          <w:szCs w:val="32"/>
          <w:rtl/>
        </w:rPr>
        <w:t>،</w:t>
      </w:r>
      <w:r>
        <w:rPr>
          <w:rFonts w:ascii="Simplified Arabic" w:hAnsi="Simplified Arabic" w:cs="Simplified Arabic"/>
          <w:sz w:val="32"/>
          <w:szCs w:val="32"/>
          <w:rtl/>
        </w:rPr>
        <w:t xml:space="preserve"> كما هو مستفاد من ث</w:t>
      </w:r>
      <w:r w:rsidR="00721C87">
        <w:rPr>
          <w:rFonts w:ascii="Simplified Arabic" w:hAnsi="Simplified Arabic" w:cs="Simplified Arabic"/>
          <w:sz w:val="32"/>
          <w:szCs w:val="32"/>
          <w:rtl/>
        </w:rPr>
        <w:t>بوت حقّ الاقتصاص في حال الزيادة</w:t>
      </w:r>
      <w:r w:rsidR="00721C87">
        <w:rPr>
          <w:rFonts w:ascii="Simplified Arabic" w:hAnsi="Simplified Arabic" w:cs="Simplified Arabic" w:hint="cs"/>
          <w:sz w:val="32"/>
          <w:szCs w:val="32"/>
          <w:rtl/>
        </w:rPr>
        <w:t>.</w:t>
      </w:r>
      <w:r>
        <w:rPr>
          <w:rFonts w:ascii="Simplified Arabic" w:hAnsi="Simplified Arabic" w:cs="Simplified Arabic"/>
          <w:sz w:val="32"/>
          <w:szCs w:val="32"/>
          <w:rtl/>
        </w:rPr>
        <w:t xml:space="preserve"> فإنّ الاقتصاص لا يكون إلاّ على أمر محر</w:t>
      </w:r>
      <w:r w:rsidR="003C6039">
        <w:rPr>
          <w:rFonts w:ascii="Simplified Arabic" w:hAnsi="Simplified Arabic" w:cs="Simplified Arabic" w:hint="cs"/>
          <w:sz w:val="32"/>
          <w:szCs w:val="32"/>
          <w:rtl/>
        </w:rPr>
        <w:t>ّ</w:t>
      </w:r>
      <w:r>
        <w:rPr>
          <w:rFonts w:ascii="Simplified Arabic" w:hAnsi="Simplified Arabic" w:cs="Simplified Arabic"/>
          <w:sz w:val="32"/>
          <w:szCs w:val="32"/>
          <w:rtl/>
        </w:rPr>
        <w:t>م، وقد صحّح الفقيه السيد الخوئي (رحمه الله) هذه الرواية وحكم على طبقها</w:t>
      </w:r>
      <w:r>
        <w:rPr>
          <w:rStyle w:val="FootnoteReference"/>
          <w:rFonts w:ascii="Simplified Arabic" w:hAnsi="Simplified Arabic" w:cs="Simplified Arabic"/>
          <w:sz w:val="32"/>
          <w:szCs w:val="32"/>
          <w:rtl/>
        </w:rPr>
        <w:footnoteReference w:customMarkFollows="1" w:id="78"/>
        <w:t>(2)</w:t>
      </w:r>
      <w:r>
        <w:rPr>
          <w:rFonts w:ascii="Simplified Arabic" w:hAnsi="Simplified Arabic" w:cs="Simplified Arabic"/>
          <w:sz w:val="32"/>
          <w:szCs w:val="32"/>
          <w:rtl/>
        </w:rPr>
        <w:t>، ولذا لم يجوِّز الزيادة على الثلاث، إلاّ أنّه في الإجابة على بعض الاستفتاءات، حدَّد مقدار الضرب بخمس أو ستّ ضربات</w:t>
      </w:r>
      <w:r>
        <w:rPr>
          <w:rStyle w:val="FootnoteReference"/>
          <w:rFonts w:ascii="Simplified Arabic" w:hAnsi="Simplified Arabic" w:cs="Simplified Arabic"/>
          <w:sz w:val="32"/>
          <w:szCs w:val="32"/>
          <w:rtl/>
        </w:rPr>
        <w:footnoteReference w:customMarkFollows="1" w:id="79"/>
        <w:t>(3)</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وهذا التغير في الرأي غير مفهوم ما دام قد صحّح الرواية، نعم من لم يصحّحها يمكنه الأخذ برواية الخمس والست المتقدّمة.</w:t>
      </w:r>
    </w:p>
    <w:p w:rsidR="00A34F22" w:rsidRDefault="00A34F22" w:rsidP="003C6039">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وعلى فرض الأخذ بالرواية</w:t>
      </w:r>
      <w:r w:rsidR="00721C87">
        <w:rPr>
          <w:rFonts w:ascii="Simplified Arabic" w:hAnsi="Simplified Arabic" w:cs="Simplified Arabic" w:hint="cs"/>
          <w:sz w:val="32"/>
          <w:szCs w:val="32"/>
          <w:rtl/>
        </w:rPr>
        <w:t>،</w:t>
      </w:r>
      <w:r>
        <w:rPr>
          <w:rFonts w:ascii="Simplified Arabic" w:hAnsi="Simplified Arabic" w:cs="Simplified Arabic"/>
          <w:sz w:val="32"/>
          <w:szCs w:val="32"/>
          <w:rtl/>
        </w:rPr>
        <w:t xml:space="preserve"> فإنّ كيفي</w:t>
      </w:r>
      <w:r w:rsidR="00721C87">
        <w:rPr>
          <w:rFonts w:ascii="Simplified Arabic" w:hAnsi="Simplified Arabic" w:cs="Simplified Arabic" w:hint="cs"/>
          <w:sz w:val="32"/>
          <w:szCs w:val="32"/>
          <w:rtl/>
        </w:rPr>
        <w:t>ّ</w:t>
      </w:r>
      <w:r>
        <w:rPr>
          <w:rFonts w:ascii="Simplified Arabic" w:hAnsi="Simplified Arabic" w:cs="Simplified Arabic"/>
          <w:sz w:val="32"/>
          <w:szCs w:val="32"/>
          <w:rtl/>
        </w:rPr>
        <w:t>ة الضرب وقيوده وضوابطه هنا</w:t>
      </w:r>
      <w:r w:rsidR="00721C87">
        <w:rPr>
          <w:rFonts w:ascii="Simplified Arabic" w:hAnsi="Simplified Arabic" w:cs="Simplified Arabic" w:hint="cs"/>
          <w:sz w:val="32"/>
          <w:szCs w:val="32"/>
          <w:rtl/>
        </w:rPr>
        <w:t>،</w:t>
      </w:r>
      <w:r>
        <w:rPr>
          <w:rFonts w:ascii="Simplified Arabic" w:hAnsi="Simplified Arabic" w:cs="Simplified Arabic"/>
          <w:sz w:val="32"/>
          <w:szCs w:val="32"/>
          <w:rtl/>
        </w:rPr>
        <w:t xml:space="preserve"> هي عين ما تق</w:t>
      </w:r>
      <w:r w:rsidR="00721C87">
        <w:rPr>
          <w:rFonts w:ascii="Simplified Arabic" w:hAnsi="Simplified Arabic" w:cs="Simplified Arabic"/>
          <w:sz w:val="32"/>
          <w:szCs w:val="32"/>
          <w:rtl/>
        </w:rPr>
        <w:t>دّم في الحديث عن ضرب الأب لابنه</w:t>
      </w:r>
      <w:r w:rsidR="00721C87">
        <w:rPr>
          <w:rFonts w:ascii="Simplified Arabic" w:hAnsi="Simplified Arabic" w:cs="Simplified Arabic" w:hint="cs"/>
          <w:sz w:val="32"/>
          <w:szCs w:val="32"/>
          <w:rtl/>
        </w:rPr>
        <w:t>؛</w:t>
      </w:r>
      <w:r>
        <w:rPr>
          <w:rFonts w:ascii="Simplified Arabic" w:hAnsi="Simplified Arabic" w:cs="Simplified Arabic"/>
          <w:sz w:val="32"/>
          <w:szCs w:val="32"/>
          <w:rtl/>
        </w:rPr>
        <w:t xml:space="preserve"> أي </w:t>
      </w:r>
      <w:r w:rsidR="003C6039">
        <w:rPr>
          <w:rFonts w:ascii="Simplified Arabic" w:hAnsi="Simplified Arabic" w:cs="Simplified Arabic" w:hint="cs"/>
          <w:sz w:val="32"/>
          <w:szCs w:val="32"/>
          <w:rtl/>
        </w:rPr>
        <w:t>إ</w:t>
      </w:r>
      <w:r>
        <w:rPr>
          <w:rFonts w:ascii="Simplified Arabic" w:hAnsi="Simplified Arabic" w:cs="Simplified Arabic"/>
          <w:sz w:val="32"/>
          <w:szCs w:val="32"/>
          <w:rtl/>
        </w:rPr>
        <w:t>ن</w:t>
      </w:r>
      <w:r w:rsidR="00721C87">
        <w:rPr>
          <w:rFonts w:ascii="Simplified Arabic" w:hAnsi="Simplified Arabic" w:cs="Simplified Arabic" w:hint="cs"/>
          <w:sz w:val="32"/>
          <w:szCs w:val="32"/>
          <w:rtl/>
        </w:rPr>
        <w:t>ّ</w:t>
      </w:r>
      <w:r>
        <w:rPr>
          <w:rFonts w:ascii="Simplified Arabic" w:hAnsi="Simplified Arabic" w:cs="Simplified Arabic"/>
          <w:sz w:val="32"/>
          <w:szCs w:val="32"/>
          <w:rtl/>
        </w:rPr>
        <w:t>ه لا بدّ أن يكون تأديبياً ولغرض الإصلاح، وهو ما نصّت عليه الرواية المتقدّمة</w:t>
      </w:r>
      <w:r w:rsidR="00721C87">
        <w:rPr>
          <w:rFonts w:ascii="Simplified Arabic" w:hAnsi="Simplified Arabic" w:cs="Simplified Arabic" w:hint="cs"/>
          <w:sz w:val="32"/>
          <w:szCs w:val="32"/>
          <w:rtl/>
        </w:rPr>
        <w:t>،</w:t>
      </w:r>
      <w:r>
        <w:rPr>
          <w:rFonts w:ascii="Simplified Arabic" w:hAnsi="Simplified Arabic" w:cs="Simplified Arabic"/>
          <w:sz w:val="32"/>
          <w:szCs w:val="32"/>
          <w:rtl/>
        </w:rPr>
        <w:t xml:space="preserve"> وليس تشفّياً أو انتقاماً، كما أن</w:t>
      </w:r>
      <w:r w:rsidR="003C6039">
        <w:rPr>
          <w:rFonts w:ascii="Simplified Arabic" w:hAnsi="Simplified Arabic" w:cs="Simplified Arabic" w:hint="cs"/>
          <w:sz w:val="32"/>
          <w:szCs w:val="32"/>
          <w:rtl/>
        </w:rPr>
        <w:t>ّ</w:t>
      </w:r>
      <w:r>
        <w:rPr>
          <w:rFonts w:ascii="Simplified Arabic" w:hAnsi="Simplified Arabic" w:cs="Simplified Arabic"/>
          <w:sz w:val="32"/>
          <w:szCs w:val="32"/>
          <w:rtl/>
        </w:rPr>
        <w:t>ه لا بدّ أن يكون برفق بحيث لا يستوجب الدية كما أفتى بذلك السيد الخوئي (رحمه الله)</w:t>
      </w:r>
      <w:r>
        <w:rPr>
          <w:rStyle w:val="FootnoteReference"/>
          <w:rFonts w:ascii="Simplified Arabic" w:hAnsi="Simplified Arabic" w:cs="Simplified Arabic"/>
          <w:sz w:val="32"/>
          <w:szCs w:val="32"/>
          <w:rtl/>
        </w:rPr>
        <w:footnoteReference w:customMarkFollows="1" w:id="80"/>
        <w:t>(1)</w:t>
      </w:r>
      <w:r w:rsidR="003C6039">
        <w:rPr>
          <w:rStyle w:val="FootnoteReference"/>
          <w:rFonts w:ascii="Simplified Arabic" w:hAnsi="Simplified Arabic" w:cs="Simplified Arabic" w:hint="cs"/>
          <w:sz w:val="32"/>
          <w:szCs w:val="32"/>
          <w:rtl/>
        </w:rPr>
        <w:t xml:space="preserve"> </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وإلى هذه القيود يضاف هنا قيد آخر، وهو إذن الولي</w:t>
      </w:r>
      <w:r w:rsidR="00721C87">
        <w:rPr>
          <w:rFonts w:ascii="Simplified Arabic" w:hAnsi="Simplified Arabic" w:cs="Simplified Arabic" w:hint="cs"/>
          <w:sz w:val="32"/>
          <w:szCs w:val="32"/>
          <w:rtl/>
        </w:rPr>
        <w:t>،</w:t>
      </w:r>
      <w:r>
        <w:rPr>
          <w:rFonts w:ascii="Simplified Arabic" w:hAnsi="Simplified Arabic" w:cs="Simplified Arabic"/>
          <w:sz w:val="32"/>
          <w:szCs w:val="32"/>
          <w:rtl/>
        </w:rPr>
        <w:t xml:space="preserve"> فلا يجوز للمعلّم أن يبادر إلى الضرب إذا لم يأذن له ولي</w:t>
      </w:r>
      <w:r w:rsidR="003C6039">
        <w:rPr>
          <w:rFonts w:ascii="Simplified Arabic" w:hAnsi="Simplified Arabic" w:cs="Simplified Arabic" w:hint="cs"/>
          <w:sz w:val="32"/>
          <w:szCs w:val="32"/>
          <w:rtl/>
        </w:rPr>
        <w:t>ّ</w:t>
      </w:r>
      <w:r>
        <w:rPr>
          <w:rFonts w:ascii="Simplified Arabic" w:hAnsi="Simplified Arabic" w:cs="Simplified Arabic"/>
          <w:sz w:val="32"/>
          <w:szCs w:val="32"/>
          <w:rtl/>
        </w:rPr>
        <w:t xml:space="preserve"> التلميذ باعتماد هذه الوسيلة في التأديب، وهذا ما اختاره أكثر من فقيه</w:t>
      </w:r>
      <w:r>
        <w:rPr>
          <w:rStyle w:val="FootnoteReference"/>
          <w:rFonts w:ascii="Simplified Arabic" w:hAnsi="Simplified Arabic" w:cs="Simplified Arabic"/>
          <w:sz w:val="32"/>
          <w:szCs w:val="32"/>
          <w:rtl/>
        </w:rPr>
        <w:footnoteReference w:customMarkFollows="1" w:id="81"/>
        <w:t>(2)</w:t>
      </w:r>
      <w:r w:rsidR="005F7675">
        <w:rPr>
          <w:rFonts w:ascii="Simplified Arabic" w:hAnsi="Simplified Arabic" w:cs="Simplified Arabic" w:hint="cs"/>
          <w:sz w:val="32"/>
          <w:szCs w:val="32"/>
          <w:rtl/>
        </w:rPr>
        <w:t>.</w:t>
      </w:r>
      <w:r>
        <w:rPr>
          <w:rFonts w:ascii="Simplified Arabic" w:hAnsi="Simplified Arabic" w:cs="Simplified Arabic"/>
          <w:sz w:val="32"/>
          <w:szCs w:val="32"/>
          <w:rtl/>
        </w:rPr>
        <w:t xml:space="preserve"> والوجه في ذلك واضح</w:t>
      </w:r>
      <w:r w:rsidR="005F7675">
        <w:rPr>
          <w:rFonts w:ascii="Simplified Arabic" w:hAnsi="Simplified Arabic" w:cs="Simplified Arabic" w:hint="cs"/>
          <w:sz w:val="32"/>
          <w:szCs w:val="32"/>
          <w:rtl/>
        </w:rPr>
        <w:t>،</w:t>
      </w:r>
      <w:r>
        <w:rPr>
          <w:rFonts w:ascii="Simplified Arabic" w:hAnsi="Simplified Arabic" w:cs="Simplified Arabic"/>
          <w:sz w:val="32"/>
          <w:szCs w:val="32"/>
          <w:rtl/>
        </w:rPr>
        <w:t xml:space="preserve"> وهو أن</w:t>
      </w:r>
      <w:r w:rsidR="003C6039">
        <w:rPr>
          <w:rFonts w:ascii="Simplified Arabic" w:hAnsi="Simplified Arabic" w:cs="Simplified Arabic" w:hint="cs"/>
          <w:sz w:val="32"/>
          <w:szCs w:val="32"/>
          <w:rtl/>
        </w:rPr>
        <w:t>ّ</w:t>
      </w:r>
      <w:r>
        <w:rPr>
          <w:rFonts w:ascii="Simplified Arabic" w:hAnsi="Simplified Arabic" w:cs="Simplified Arabic"/>
          <w:sz w:val="32"/>
          <w:szCs w:val="32"/>
          <w:rtl/>
        </w:rPr>
        <w:t xml:space="preserve"> الضرب على خلاف القاعدة</w:t>
      </w:r>
      <w:r w:rsidR="005F7675">
        <w:rPr>
          <w:rFonts w:ascii="Simplified Arabic" w:hAnsi="Simplified Arabic" w:cs="Simplified Arabic" w:hint="cs"/>
          <w:sz w:val="32"/>
          <w:szCs w:val="32"/>
          <w:rtl/>
        </w:rPr>
        <w:t>،</w:t>
      </w:r>
      <w:r>
        <w:rPr>
          <w:rFonts w:ascii="Simplified Arabic" w:hAnsi="Simplified Arabic" w:cs="Simplified Arabic"/>
          <w:sz w:val="32"/>
          <w:szCs w:val="32"/>
          <w:rtl/>
        </w:rPr>
        <w:t xml:space="preserve"> فلا بدّ أن يقتصر فيه على القدر </w:t>
      </w:r>
      <w:r w:rsidR="005F7675">
        <w:rPr>
          <w:rFonts w:ascii="Simplified Arabic" w:hAnsi="Simplified Arabic" w:cs="Simplified Arabic"/>
          <w:sz w:val="32"/>
          <w:szCs w:val="32"/>
          <w:rtl/>
        </w:rPr>
        <w:t>المتيقّن وهو ما لو أذن الولي به</w:t>
      </w:r>
      <w:r w:rsidR="005F7675">
        <w:rPr>
          <w:rFonts w:ascii="Simplified Arabic" w:hAnsi="Simplified Arabic" w:cs="Simplified Arabic" w:hint="cs"/>
          <w:sz w:val="32"/>
          <w:szCs w:val="32"/>
          <w:rtl/>
        </w:rPr>
        <w:t>.</w:t>
      </w:r>
      <w:r>
        <w:rPr>
          <w:rFonts w:ascii="Simplified Arabic" w:hAnsi="Simplified Arabic" w:cs="Simplified Arabic"/>
          <w:sz w:val="32"/>
          <w:szCs w:val="32"/>
          <w:rtl/>
        </w:rPr>
        <w:t xml:space="preserve"> وأمّا الرواية المتقدّمة عن أمير المؤمنين (ع) فهي – على فرض صحّتها – في صدد بيان حكم آخر</w:t>
      </w:r>
      <w:r w:rsidR="005F7675">
        <w:rPr>
          <w:rFonts w:ascii="Simplified Arabic" w:hAnsi="Simplified Arabic" w:cs="Simplified Arabic" w:hint="cs"/>
          <w:sz w:val="32"/>
          <w:szCs w:val="32"/>
          <w:rtl/>
        </w:rPr>
        <w:t>،</w:t>
      </w:r>
      <w:r>
        <w:rPr>
          <w:rFonts w:ascii="Simplified Arabic" w:hAnsi="Simplified Arabic" w:cs="Simplified Arabic"/>
          <w:sz w:val="32"/>
          <w:szCs w:val="32"/>
          <w:rtl/>
        </w:rPr>
        <w:t xml:space="preserve"> وهو أن</w:t>
      </w:r>
      <w:r w:rsidR="005F7675">
        <w:rPr>
          <w:rFonts w:ascii="Simplified Arabic" w:hAnsi="Simplified Arabic" w:cs="Simplified Arabic" w:hint="cs"/>
          <w:sz w:val="32"/>
          <w:szCs w:val="32"/>
          <w:rtl/>
        </w:rPr>
        <w:t>ّه</w:t>
      </w:r>
      <w:r>
        <w:rPr>
          <w:rFonts w:ascii="Simplified Arabic" w:hAnsi="Simplified Arabic" w:cs="Simplified Arabic"/>
          <w:sz w:val="32"/>
          <w:szCs w:val="32"/>
          <w:rtl/>
        </w:rPr>
        <w:t xml:space="preserve"> في حال الزيادة على الثلاث يستحق</w:t>
      </w:r>
      <w:r w:rsidR="003C6039">
        <w:rPr>
          <w:rFonts w:ascii="Simplified Arabic" w:hAnsi="Simplified Arabic" w:cs="Simplified Arabic" w:hint="cs"/>
          <w:sz w:val="32"/>
          <w:szCs w:val="32"/>
          <w:rtl/>
        </w:rPr>
        <w:t>ّ</w:t>
      </w:r>
      <w:r>
        <w:rPr>
          <w:rFonts w:ascii="Simplified Arabic" w:hAnsi="Simplified Arabic" w:cs="Simplified Arabic"/>
          <w:sz w:val="32"/>
          <w:szCs w:val="32"/>
          <w:rtl/>
        </w:rPr>
        <w:t xml:space="preserve"> المعلم ا</w:t>
      </w:r>
      <w:r w:rsidR="005F7675">
        <w:rPr>
          <w:rFonts w:ascii="Simplified Arabic" w:hAnsi="Simplified Arabic" w:cs="Simplified Arabic"/>
          <w:sz w:val="32"/>
          <w:szCs w:val="32"/>
          <w:rtl/>
        </w:rPr>
        <w:t>لقصاص، أما متى يجوز له الضرب</w:t>
      </w:r>
      <w:r w:rsidR="005F7675">
        <w:rPr>
          <w:rFonts w:ascii="Simplified Arabic" w:hAnsi="Simplified Arabic" w:cs="Simplified Arabic" w:hint="cs"/>
          <w:sz w:val="32"/>
          <w:szCs w:val="32"/>
          <w:rtl/>
        </w:rPr>
        <w:t>، وأنّه هل يجوز بدون إذن الولي، فالرواية</w:t>
      </w:r>
      <w:r>
        <w:rPr>
          <w:rFonts w:ascii="Simplified Arabic" w:hAnsi="Simplified Arabic" w:cs="Simplified Arabic"/>
          <w:sz w:val="32"/>
          <w:szCs w:val="32"/>
          <w:rtl/>
        </w:rPr>
        <w:t xml:space="preserve"> لم تحدّد ذلك وليست بصدده.</w:t>
      </w:r>
    </w:p>
    <w:p w:rsidR="00A34F22" w:rsidRDefault="005F7675"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t xml:space="preserve">وربما يقال: إنّ </w:t>
      </w:r>
      <w:r w:rsidR="00A34F22">
        <w:rPr>
          <w:rFonts w:ascii="Simplified Arabic" w:hAnsi="Simplified Arabic" w:cs="Simplified Arabic"/>
          <w:sz w:val="32"/>
          <w:szCs w:val="32"/>
          <w:rtl/>
        </w:rPr>
        <w:t>سيرة</w:t>
      </w:r>
      <w:r>
        <w:rPr>
          <w:rFonts w:ascii="Simplified Arabic" w:hAnsi="Simplified Arabic" w:cs="Simplified Arabic" w:hint="cs"/>
          <w:sz w:val="32"/>
          <w:szCs w:val="32"/>
          <w:rtl/>
        </w:rPr>
        <w:t xml:space="preserve"> المتشرعة المتدينيين</w:t>
      </w:r>
      <w:r w:rsidR="00A34F22">
        <w:rPr>
          <w:rFonts w:ascii="Simplified Arabic" w:hAnsi="Simplified Arabic" w:cs="Simplified Arabic"/>
          <w:sz w:val="32"/>
          <w:szCs w:val="32"/>
          <w:rtl/>
        </w:rPr>
        <w:t xml:space="preserve"> جارية على اعتماد المعلمين هذه الوسيلة</w:t>
      </w:r>
      <w:r>
        <w:rPr>
          <w:rFonts w:ascii="Simplified Arabic" w:hAnsi="Simplified Arabic" w:cs="Simplified Arabic" w:hint="cs"/>
          <w:sz w:val="32"/>
          <w:szCs w:val="32"/>
          <w:rtl/>
        </w:rPr>
        <w:t>، وهكذا الحال في سيرة العقلاء فإنّها جارية على ذلك</w:t>
      </w:r>
      <w:r w:rsidR="00A34F22">
        <w:rPr>
          <w:rFonts w:ascii="Simplified Arabic" w:hAnsi="Simplified Arabic" w:cs="Simplified Arabic"/>
          <w:sz w:val="32"/>
          <w:szCs w:val="32"/>
          <w:rtl/>
        </w:rPr>
        <w:t xml:space="preserve"> ولم يردع المعصومون عن هذه السيرة، ولكنّ الجواب: إنّ هذه السيرة – على فرض صحّتها – ربما انطلقت من وجود إذن عام من قبل الأولياء بحيث لم يكن تشدّد المعلم في المقام مزعجاً لهم، ولا يزال كثير من الأولياء إلى يومنا هذا يأذنون للمعلم بضرب أبنائهم عند ارتكابه بعض المخالفات أو تقصيره في دروسه.</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كيف نحمي الطفل من العنف؟</w:t>
      </w:r>
    </w:p>
    <w:p w:rsidR="00A34F22" w:rsidRDefault="003B5A33"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w:t>
      </w:r>
      <w:r>
        <w:rPr>
          <w:rFonts w:ascii="Simplified Arabic" w:hAnsi="Simplified Arabic" w:cs="Simplified Arabic" w:hint="cs"/>
          <w:sz w:val="32"/>
          <w:szCs w:val="32"/>
          <w:rtl/>
        </w:rPr>
        <w:t>يبقى</w:t>
      </w:r>
      <w:r w:rsidR="00A34F22">
        <w:rPr>
          <w:rFonts w:ascii="Simplified Arabic" w:hAnsi="Simplified Arabic" w:cs="Simplified Arabic"/>
          <w:sz w:val="32"/>
          <w:szCs w:val="32"/>
          <w:rtl/>
        </w:rPr>
        <w:t xml:space="preserve"> السؤال الذي يفرض نفسه هو</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أنّه إذا كان الضرب محفوفاً ومحاطاً بالقيود السالفة</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فمن يضمن عدم تجاوز الأب أو المعلم لهذه القيود؟ وكيف نحمي ال</w:t>
      </w:r>
      <w:r>
        <w:rPr>
          <w:rFonts w:ascii="Simplified Arabic" w:hAnsi="Simplified Arabic" w:cs="Simplified Arabic"/>
          <w:sz w:val="32"/>
          <w:szCs w:val="32"/>
          <w:rtl/>
        </w:rPr>
        <w:t>طفل من الممارسات العنيفة ال</w:t>
      </w:r>
      <w:r>
        <w:rPr>
          <w:rFonts w:ascii="Simplified Arabic" w:hAnsi="Simplified Arabic" w:cs="Simplified Arabic" w:hint="cs"/>
          <w:sz w:val="32"/>
          <w:szCs w:val="32"/>
          <w:rtl/>
        </w:rPr>
        <w:t>تعديات عليه</w:t>
      </w:r>
      <w:r w:rsidR="00A34F22">
        <w:rPr>
          <w:rFonts w:ascii="Simplified Arabic" w:hAnsi="Simplified Arabic" w:cs="Simplified Arabic"/>
          <w:sz w:val="32"/>
          <w:szCs w:val="32"/>
          <w:rtl/>
        </w:rPr>
        <w:t xml:space="preserve"> ضدّ من قبل الأباء أو المربين الذين يتجاوزون في كثير من الأحيان الحدّ الشرعي للتربية والتأديب؟</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والجواب</w:t>
      </w:r>
      <w:r>
        <w:rPr>
          <w:rFonts w:ascii="Simplified Arabic" w:hAnsi="Simplified Arabic" w:cs="Simplified Arabic"/>
          <w:sz w:val="32"/>
          <w:szCs w:val="32"/>
          <w:rtl/>
        </w:rPr>
        <w:t>: إنّ ثمّة آليات قانونية عديدة نصّ عليها التشريع الإسلامي</w:t>
      </w:r>
      <w:r w:rsidR="003B5A33">
        <w:rPr>
          <w:rFonts w:ascii="Simplified Arabic" w:hAnsi="Simplified Arabic" w:cs="Simplified Arabic" w:hint="cs"/>
          <w:sz w:val="32"/>
          <w:szCs w:val="32"/>
          <w:rtl/>
        </w:rPr>
        <w:t>،</w:t>
      </w:r>
      <w:r>
        <w:rPr>
          <w:rFonts w:ascii="Simplified Arabic" w:hAnsi="Simplified Arabic" w:cs="Simplified Arabic"/>
          <w:sz w:val="32"/>
          <w:szCs w:val="32"/>
          <w:rtl/>
        </w:rPr>
        <w:t xml:space="preserve"> كفيلة في حال تطبيقها بحماية الأطفال من عنف الآباء أو الأم</w:t>
      </w:r>
      <w:r w:rsidR="00DD0668">
        <w:rPr>
          <w:rFonts w:ascii="Simplified Arabic" w:hAnsi="Simplified Arabic" w:cs="Simplified Arabic" w:hint="cs"/>
          <w:sz w:val="32"/>
          <w:szCs w:val="32"/>
          <w:rtl/>
        </w:rPr>
        <w:t>ّ</w:t>
      </w:r>
      <w:r>
        <w:rPr>
          <w:rFonts w:ascii="Simplified Arabic" w:hAnsi="Simplified Arabic" w:cs="Simplified Arabic"/>
          <w:sz w:val="32"/>
          <w:szCs w:val="32"/>
          <w:rtl/>
        </w:rPr>
        <w:t>هات أو الأخوة أو المرب</w:t>
      </w:r>
      <w:r w:rsidR="00DD0668">
        <w:rPr>
          <w:rFonts w:ascii="Simplified Arabic" w:hAnsi="Simplified Arabic" w:cs="Simplified Arabic" w:hint="cs"/>
          <w:sz w:val="32"/>
          <w:szCs w:val="32"/>
          <w:rtl/>
        </w:rPr>
        <w:t>ّ</w:t>
      </w:r>
      <w:r>
        <w:rPr>
          <w:rFonts w:ascii="Simplified Arabic" w:hAnsi="Simplified Arabic" w:cs="Simplified Arabic"/>
          <w:sz w:val="32"/>
          <w:szCs w:val="32"/>
          <w:rtl/>
        </w:rPr>
        <w:t xml:space="preserve">ين، وهي تتلخّص: </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أولاً</w:t>
      </w:r>
      <w:r>
        <w:rPr>
          <w:rFonts w:ascii="Simplified Arabic" w:hAnsi="Simplified Arabic" w:cs="Simplified Arabic"/>
          <w:sz w:val="32"/>
          <w:szCs w:val="32"/>
          <w:rtl/>
        </w:rPr>
        <w:t>: انتزاع الطفل من ولاية الأب</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عندما يثبت للحاكم الشرعي عدم أهليّته للولاية والرعاية</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وأنّ بقاء الطفل في عهدته يشكّل تهديداً وخطراً على صح</w:t>
      </w:r>
      <w:r w:rsidR="00DD0668">
        <w:rPr>
          <w:rFonts w:ascii="Simplified Arabic" w:hAnsi="Simplified Arabic" w:cs="Simplified Arabic" w:hint="cs"/>
          <w:sz w:val="32"/>
          <w:szCs w:val="32"/>
          <w:rtl/>
        </w:rPr>
        <w:t>ّ</w:t>
      </w:r>
      <w:r>
        <w:rPr>
          <w:rFonts w:ascii="Simplified Arabic" w:hAnsi="Simplified Arabic" w:cs="Simplified Arabic"/>
          <w:sz w:val="32"/>
          <w:szCs w:val="32"/>
          <w:rtl/>
        </w:rPr>
        <w:t xml:space="preserve">ة </w:t>
      </w:r>
      <w:r w:rsidR="00952EA6">
        <w:rPr>
          <w:rFonts w:ascii="Simplified Arabic" w:hAnsi="Simplified Arabic" w:cs="Simplified Arabic"/>
          <w:sz w:val="32"/>
          <w:szCs w:val="32"/>
          <w:rtl/>
        </w:rPr>
        <w:t>الطفل الجسدية أو النفسية</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وعندئذٍ يعهد الحاكم بالرعاية إلى شخص آخر</w:t>
      </w:r>
      <w:r w:rsidR="00952EA6">
        <w:rPr>
          <w:rFonts w:ascii="Simplified Arabic" w:hAnsi="Simplified Arabic" w:cs="Simplified Arabic" w:hint="cs"/>
          <w:sz w:val="32"/>
          <w:szCs w:val="32"/>
          <w:rtl/>
        </w:rPr>
        <w:t>،</w:t>
      </w:r>
      <w:r w:rsidR="00952EA6">
        <w:rPr>
          <w:rFonts w:ascii="Simplified Arabic" w:hAnsi="Simplified Arabic" w:cs="Simplified Arabic"/>
          <w:sz w:val="32"/>
          <w:szCs w:val="32"/>
          <w:rtl/>
        </w:rPr>
        <w:t xml:space="preserve"> يقوم بها على النحو المطلوب</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وربما يخال البعض أنّ هذا الإجراء القانوني هو من مبتكرات العقل القانوني الغربي، والحال أنّ هذا الأمر قد نبَّه عليه بعض فقهاء المسلمين، وهو موافق للقواعد الفقهية الإسلامية ومنسجم معها، على اعتبار أن</w:t>
      </w:r>
      <w:r w:rsidR="00DD0668">
        <w:rPr>
          <w:rFonts w:ascii="Simplified Arabic" w:hAnsi="Simplified Arabic" w:cs="Simplified Arabic" w:hint="cs"/>
          <w:sz w:val="32"/>
          <w:szCs w:val="32"/>
          <w:rtl/>
        </w:rPr>
        <w:t>ّ</w:t>
      </w:r>
      <w:r>
        <w:rPr>
          <w:rFonts w:ascii="Simplified Arabic" w:hAnsi="Simplified Arabic" w:cs="Simplified Arabic"/>
          <w:sz w:val="32"/>
          <w:szCs w:val="32"/>
          <w:rtl/>
        </w:rPr>
        <w:t xml:space="preserve"> الولاية تستهدف إصلاح المولّى عليه وسدّ نقصه، فلو غدت تمثّل خطراً عليه سقطت بشكل تلقائي.</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ثانياً</w:t>
      </w:r>
      <w:r>
        <w:rPr>
          <w:rFonts w:ascii="Simplified Arabic" w:hAnsi="Simplified Arabic" w:cs="Simplified Arabic"/>
          <w:sz w:val="32"/>
          <w:szCs w:val="32"/>
          <w:rtl/>
        </w:rPr>
        <w:t>: والإجراء الثاني هو إلزام الأب أو المعلّم الذي يتجاوز الحدّ في</w:t>
      </w:r>
      <w:r w:rsidR="00952EA6">
        <w:rPr>
          <w:rFonts w:ascii="Simplified Arabic" w:hAnsi="Simplified Arabic" w:cs="Simplified Arabic"/>
          <w:sz w:val="32"/>
          <w:szCs w:val="32"/>
          <w:rtl/>
        </w:rPr>
        <w:t xml:space="preserve"> الضرب بالدية (الغرامة المالية)</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ويرى بعض الفقهاء أن</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تجاوز الحدّ المشروع </w:t>
      </w:r>
      <w:r w:rsidR="00952EA6">
        <w:rPr>
          <w:rFonts w:ascii="Simplified Arabic" w:hAnsi="Simplified Arabic" w:cs="Simplified Arabic" w:hint="cs"/>
          <w:sz w:val="32"/>
          <w:szCs w:val="32"/>
          <w:rtl/>
        </w:rPr>
        <w:t xml:space="preserve">من قبل المعلِّم </w:t>
      </w:r>
      <w:r>
        <w:rPr>
          <w:rFonts w:ascii="Simplified Arabic" w:hAnsi="Simplified Arabic" w:cs="Simplified Arabic"/>
          <w:sz w:val="32"/>
          <w:szCs w:val="32"/>
          <w:rtl/>
        </w:rPr>
        <w:t xml:space="preserve">إن كان عمدياً فهو يستوجب </w:t>
      </w:r>
      <w:r>
        <w:rPr>
          <w:rFonts w:ascii="Simplified Arabic" w:hAnsi="Simplified Arabic" w:cs="Simplified Arabic"/>
          <w:sz w:val="32"/>
          <w:szCs w:val="32"/>
          <w:rtl/>
        </w:rPr>
        <w:lastRenderedPageBreak/>
        <w:t>القصاص، والقصاص حق</w:t>
      </w:r>
      <w:r w:rsidR="00DD0668">
        <w:rPr>
          <w:rFonts w:ascii="Simplified Arabic" w:hAnsi="Simplified Arabic" w:cs="Simplified Arabic" w:hint="cs"/>
          <w:sz w:val="32"/>
          <w:szCs w:val="32"/>
          <w:rtl/>
        </w:rPr>
        <w:t>ّ</w:t>
      </w:r>
      <w:r>
        <w:rPr>
          <w:rFonts w:ascii="Simplified Arabic" w:hAnsi="Simplified Arabic" w:cs="Simplified Arabic"/>
          <w:sz w:val="32"/>
          <w:szCs w:val="32"/>
          <w:rtl/>
        </w:rPr>
        <w:t xml:space="preserve"> للطفل فينتظر بلوغه، فإن أراد الاقتصاص فله وإنْ أراد العفو فله، وأمّا إذا كان التجاوز خطأ، فعلى المتجاوز الدية، وهي متفاوتة بحسب تأثيرها وموقعها، وتفصيل ذلك:</w:t>
      </w:r>
    </w:p>
    <w:p w:rsidR="00952EA6" w:rsidRPr="00952EA6" w:rsidRDefault="00952EA6"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دي</w:t>
      </w:r>
      <w:r w:rsidR="00DD0668">
        <w:rPr>
          <w:rFonts w:ascii="Simplified Arabic" w:hAnsi="Simplified Arabic" w:cs="Simplified Arabic" w:hint="cs"/>
          <w:b/>
          <w:bCs/>
          <w:sz w:val="32"/>
          <w:szCs w:val="32"/>
          <w:rtl/>
        </w:rPr>
        <w:t>ّ</w:t>
      </w:r>
      <w:r>
        <w:rPr>
          <w:rFonts w:ascii="Simplified Arabic" w:hAnsi="Simplified Arabic" w:cs="Simplified Arabic" w:hint="cs"/>
          <w:b/>
          <w:bCs/>
          <w:sz w:val="32"/>
          <w:szCs w:val="32"/>
          <w:rtl/>
        </w:rPr>
        <w:t>ة ضرب الطفل</w:t>
      </w:r>
    </w:p>
    <w:p w:rsidR="00A34F22" w:rsidRDefault="00952EA6"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hint="cs"/>
          <w:sz w:val="32"/>
          <w:szCs w:val="32"/>
          <w:rtl/>
        </w:rPr>
        <w:t>إ</w:t>
      </w:r>
      <w:r w:rsidR="00A34F22">
        <w:rPr>
          <w:rFonts w:ascii="Simplified Arabic" w:hAnsi="Simplified Arabic" w:cs="Simplified Arabic"/>
          <w:sz w:val="32"/>
          <w:szCs w:val="32"/>
          <w:rtl/>
        </w:rPr>
        <w:t>ن</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الضربة إمّا أن تكون في الوجه أو في سائر </w:t>
      </w:r>
      <w:r>
        <w:rPr>
          <w:rFonts w:ascii="Simplified Arabic" w:hAnsi="Simplified Arabic" w:cs="Simplified Arabic"/>
          <w:sz w:val="32"/>
          <w:szCs w:val="32"/>
          <w:rtl/>
        </w:rPr>
        <w:t>أنحاء الجسد</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فإن كانت في الوجه</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فتارة يكون أثرها احمراراً، </w:t>
      </w:r>
      <w:r>
        <w:rPr>
          <w:rFonts w:ascii="Simplified Arabic" w:hAnsi="Simplified Arabic" w:cs="Simplified Arabic"/>
          <w:sz w:val="32"/>
          <w:szCs w:val="32"/>
          <w:rtl/>
        </w:rPr>
        <w:t>وأخرى اخضراراً، وثالثة اسوداداً</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فالأول – أعني الاحمرار – ديّته دينار ونصف (ما يقرب من 9 دولارات)</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والثاني – أعني الاخضرار – ديّته ثلاثة دنانير (ما يقرب من 18 دولاراً)</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والثالث – أعني الاسوداد – ديّته ست</w:t>
      </w:r>
      <w:r w:rsidR="00DD0668">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ة دنانير (ما يقرب من 36 دولاراً). وهذا ما دلّت عليه معتبرة إسحاق بن عمار عن أبي عبد الله (ع) قال: </w:t>
      </w:r>
      <w:r w:rsidR="00A34F22">
        <w:rPr>
          <w:rFonts w:ascii="Simplified Arabic" w:hAnsi="Simplified Arabic" w:cs="Simplified Arabic"/>
          <w:b/>
          <w:bCs/>
          <w:sz w:val="32"/>
          <w:szCs w:val="32"/>
          <w:rtl/>
        </w:rPr>
        <w:t>قضى أمير المؤمنين (ع) في الل</w:t>
      </w:r>
      <w:r w:rsidR="00771E23">
        <w:rPr>
          <w:rFonts w:ascii="Simplified Arabic" w:hAnsi="Simplified Arabic" w:cs="Simplified Arabic" w:hint="cs"/>
          <w:b/>
          <w:bCs/>
          <w:sz w:val="32"/>
          <w:szCs w:val="32"/>
          <w:rtl/>
        </w:rPr>
        <w:t>ّ</w:t>
      </w:r>
      <w:r w:rsidR="00A34F22">
        <w:rPr>
          <w:rFonts w:ascii="Simplified Arabic" w:hAnsi="Simplified Arabic" w:cs="Simplified Arabic"/>
          <w:b/>
          <w:bCs/>
          <w:sz w:val="32"/>
          <w:szCs w:val="32"/>
          <w:rtl/>
        </w:rPr>
        <w:t>طمة يسوّد أثرها في الوجه أنّ أَرْشَها ستة دنانير، فإنْ لم تسود واخضرَّت فإنَّ أرشها ثلاثة دنانير، فإن احمرّت ولم تخضرّ فإن أرشها دينار ونصف</w:t>
      </w:r>
      <w:r w:rsidR="00A34F22">
        <w:rPr>
          <w:rFonts w:ascii="Simplified Arabic" w:hAnsi="Simplified Arabic" w:cs="Simplified Arabic"/>
          <w:sz w:val="32"/>
          <w:szCs w:val="32"/>
          <w:rtl/>
        </w:rPr>
        <w:t>"</w:t>
      </w:r>
      <w:r w:rsidR="00A34F22">
        <w:rPr>
          <w:rStyle w:val="FootnoteReference"/>
          <w:rFonts w:ascii="Simplified Arabic" w:hAnsi="Simplified Arabic" w:cs="Simplified Arabic"/>
          <w:sz w:val="32"/>
          <w:szCs w:val="32"/>
          <w:rtl/>
        </w:rPr>
        <w:footnoteReference w:customMarkFollows="1" w:id="82"/>
        <w:t>(1)</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وأما إذا كانت الإصابة في سائر أنحاء الجسد</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فإنّ الدي</w:t>
      </w:r>
      <w:r w:rsidR="00DD0668">
        <w:rPr>
          <w:rFonts w:ascii="Simplified Arabic" w:hAnsi="Simplified Arabic" w:cs="Simplified Arabic" w:hint="cs"/>
          <w:sz w:val="32"/>
          <w:szCs w:val="32"/>
          <w:rtl/>
        </w:rPr>
        <w:t>ّ</w:t>
      </w:r>
      <w:r w:rsidR="00A34F22">
        <w:rPr>
          <w:rFonts w:ascii="Simplified Arabic" w:hAnsi="Simplified Arabic" w:cs="Simplified Arabic"/>
          <w:sz w:val="32"/>
          <w:szCs w:val="32"/>
          <w:rtl/>
        </w:rPr>
        <w:t>ة تنتصف في الحالات الثلاثة المتقدمة، ولو أن</w:t>
      </w:r>
      <w:r w:rsidR="00DD0668">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نوع الإصابة كان أبلغ ممّا تقدّم فسوف ترتفع الدية، فمثلاً لو حصل بسبب الضرب جرحٌ للجلد دون اللحم، فإنّ الدية تبلغ ما يقرب من 120 دولار أميركي، والدي</w:t>
      </w:r>
      <w:r>
        <w:rPr>
          <w:rFonts w:ascii="Simplified Arabic" w:hAnsi="Simplified Arabic" w:cs="Simplified Arabic"/>
          <w:sz w:val="32"/>
          <w:szCs w:val="32"/>
          <w:rtl/>
        </w:rPr>
        <w:t xml:space="preserve">ة في جميع الفروض المتقدمة </w:t>
      </w:r>
      <w:r>
        <w:rPr>
          <w:rFonts w:ascii="Simplified Arabic" w:hAnsi="Simplified Arabic" w:cs="Simplified Arabic" w:hint="cs"/>
          <w:sz w:val="32"/>
          <w:szCs w:val="32"/>
          <w:rtl/>
        </w:rPr>
        <w:t>هي ملك ا</w:t>
      </w:r>
      <w:r w:rsidR="00A34F22">
        <w:rPr>
          <w:rFonts w:ascii="Simplified Arabic" w:hAnsi="Simplified Arabic" w:cs="Simplified Arabic"/>
          <w:sz w:val="32"/>
          <w:szCs w:val="32"/>
          <w:rtl/>
        </w:rPr>
        <w:t>لطفل نفسه.</w:t>
      </w:r>
    </w:p>
    <w:p w:rsidR="00A34F22" w:rsidRDefault="00A34F22" w:rsidP="0055755A">
      <w:pPr>
        <w:tabs>
          <w:tab w:val="left" w:pos="708"/>
        </w:tabs>
        <w:jc w:val="both"/>
        <w:rPr>
          <w:rFonts w:ascii="Simplified Arabic" w:hAnsi="Simplified Arabic" w:cs="Simplified Arabic"/>
          <w:sz w:val="32"/>
          <w:szCs w:val="32"/>
          <w:rtl/>
        </w:rPr>
      </w:pP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إصلاحية الأحداث</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وفي ختام الحديث عن وسائل التأديب وأساليبه</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نجد من الضروري أن نقف عند موضوع السجن كأسلوب تأديبي تعتمده الدول المعاصرة انسجاماً مع قوانينها الوضعي</w:t>
      </w:r>
      <w:r w:rsidR="00952EA6">
        <w:rPr>
          <w:rFonts w:ascii="Simplified Arabic" w:hAnsi="Simplified Arabic" w:cs="Simplified Arabic"/>
          <w:sz w:val="32"/>
          <w:szCs w:val="32"/>
          <w:rtl/>
        </w:rPr>
        <w:t>ة التي تسمح بسجن الصغار والكبار</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وهذا النوع من التأديب – وخلافاً للضرب – هو بيد السلطة لا بيد آحاد الناس بما في ذلك </w:t>
      </w:r>
      <w:r>
        <w:rPr>
          <w:rFonts w:ascii="Simplified Arabic" w:hAnsi="Simplified Arabic" w:cs="Simplified Arabic"/>
          <w:sz w:val="32"/>
          <w:szCs w:val="32"/>
          <w:rtl/>
        </w:rPr>
        <w:lastRenderedPageBreak/>
        <w:t>أولياء الأمور، وتنص القوانين اللبنانية</w:t>
      </w:r>
      <w:r w:rsidR="00952EA6">
        <w:rPr>
          <w:rFonts w:ascii="Simplified Arabic" w:hAnsi="Simplified Arabic" w:cs="Simplified Arabic" w:hint="cs"/>
          <w:sz w:val="32"/>
          <w:szCs w:val="32"/>
          <w:rtl/>
        </w:rPr>
        <w:t xml:space="preserve"> </w:t>
      </w:r>
      <w:r w:rsidR="00952EA6">
        <w:rPr>
          <w:rFonts w:ascii="Simplified Arabic" w:hAnsi="Simplified Arabic" w:cs="Simplified Arabic"/>
          <w:sz w:val="32"/>
          <w:szCs w:val="32"/>
          <w:rtl/>
        </w:rPr>
        <w:t>–</w:t>
      </w:r>
      <w:r w:rsidR="00952EA6">
        <w:rPr>
          <w:rFonts w:ascii="Simplified Arabic" w:hAnsi="Simplified Arabic" w:cs="Simplified Arabic" w:hint="cs"/>
          <w:sz w:val="32"/>
          <w:szCs w:val="32"/>
          <w:rtl/>
        </w:rPr>
        <w:t xml:space="preserve"> مثلاً -</w:t>
      </w:r>
      <w:r>
        <w:rPr>
          <w:rFonts w:ascii="Simplified Arabic" w:hAnsi="Simplified Arabic" w:cs="Simplified Arabic"/>
          <w:sz w:val="32"/>
          <w:szCs w:val="32"/>
          <w:rtl/>
        </w:rPr>
        <w:t xml:space="preserve"> على اعتبار سنّ السابعة هو بداية المرحلة التي يُسمح فيها بإدخال الطفل السجن بسبب ارتكابه بعض الجنايات أو الجنح</w:t>
      </w:r>
      <w:r>
        <w:rPr>
          <w:rStyle w:val="FootnoteReference"/>
          <w:rFonts w:ascii="Simplified Arabic" w:hAnsi="Simplified Arabic" w:cs="Simplified Arabic"/>
          <w:sz w:val="32"/>
          <w:szCs w:val="32"/>
          <w:rtl/>
        </w:rPr>
        <w:footnoteReference w:customMarkFollows="1" w:id="83"/>
        <w:t>(1)</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ولا نجد في النصوص الإسلامية</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ولا في التجربة التاريخية للحكم الإسلامي ما يدل</w:t>
      </w:r>
      <w:r w:rsidR="00DD0668">
        <w:rPr>
          <w:rFonts w:ascii="Simplified Arabic" w:hAnsi="Simplified Arabic" w:cs="Simplified Arabic" w:hint="cs"/>
          <w:sz w:val="32"/>
          <w:szCs w:val="32"/>
          <w:rtl/>
        </w:rPr>
        <w:t>ّ</w:t>
      </w:r>
      <w:r>
        <w:rPr>
          <w:rFonts w:ascii="Simplified Arabic" w:hAnsi="Simplified Arabic" w:cs="Simplified Arabic"/>
          <w:sz w:val="32"/>
          <w:szCs w:val="32"/>
          <w:rtl/>
        </w:rPr>
        <w:t xml:space="preserve"> على اعتماد هذه الوسيلة لمعالجة انحراف الأطفال، الأمر الذي يبعث على التشكيك في مشروعيتها الإسلامية</w:t>
      </w:r>
      <w:r w:rsidR="00952EA6">
        <w:rPr>
          <w:rFonts w:ascii="Simplified Arabic" w:hAnsi="Simplified Arabic" w:cs="Simplified Arabic" w:hint="cs"/>
          <w:sz w:val="32"/>
          <w:szCs w:val="32"/>
          <w:rtl/>
        </w:rPr>
        <w:t>؛</w:t>
      </w:r>
      <w:r w:rsidR="00952EA6">
        <w:rPr>
          <w:rFonts w:ascii="Simplified Arabic" w:hAnsi="Simplified Arabic" w:cs="Simplified Arabic"/>
          <w:sz w:val="32"/>
          <w:szCs w:val="32"/>
          <w:rtl/>
        </w:rPr>
        <w:t xml:space="preserve"> لأن</w:t>
      </w:r>
      <w:r w:rsidR="00952EA6">
        <w:rPr>
          <w:rFonts w:ascii="Simplified Arabic" w:hAnsi="Simplified Arabic" w:cs="Simplified Arabic" w:hint="cs"/>
          <w:sz w:val="32"/>
          <w:szCs w:val="32"/>
          <w:rtl/>
        </w:rPr>
        <w:t>ّ</w:t>
      </w:r>
      <w:r w:rsidR="00952EA6">
        <w:rPr>
          <w:rFonts w:ascii="Simplified Arabic" w:hAnsi="Simplified Arabic" w:cs="Simplified Arabic"/>
          <w:sz w:val="32"/>
          <w:szCs w:val="32"/>
          <w:rtl/>
        </w:rPr>
        <w:t xml:space="preserve"> حبس الإنسان، وبخاصة الطفل</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خلاف القاعدة </w:t>
      </w:r>
      <w:r w:rsidR="00952EA6">
        <w:rPr>
          <w:rFonts w:ascii="Simplified Arabic" w:hAnsi="Simplified Arabic" w:cs="Simplified Arabic" w:hint="cs"/>
          <w:sz w:val="32"/>
          <w:szCs w:val="32"/>
          <w:rtl/>
        </w:rPr>
        <w:t xml:space="preserve">الأولية </w:t>
      </w:r>
      <w:r>
        <w:rPr>
          <w:rFonts w:ascii="Simplified Arabic" w:hAnsi="Simplified Arabic" w:cs="Simplified Arabic"/>
          <w:sz w:val="32"/>
          <w:szCs w:val="32"/>
          <w:rtl/>
        </w:rPr>
        <w:t>المقتضية لحرية الإنسان وحرمة إيذائه، فيحتاج الحبس إلى دليل وهو مفقود، ولذا يتعيّن معالجة الموقف ط</w:t>
      </w:r>
      <w:r w:rsidR="00952EA6">
        <w:rPr>
          <w:rFonts w:ascii="Simplified Arabic" w:hAnsi="Simplified Arabic" w:cs="Simplified Arabic"/>
          <w:sz w:val="32"/>
          <w:szCs w:val="32"/>
          <w:rtl/>
        </w:rPr>
        <w:t>بقاً للوسائل التأديبية المشروعة</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نعم</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لو كان حبسه يدفع عنه أو عن الآخرين بعض المخاطر</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يتعيّن إيداعه السجن لحمايته أو رعايته ودفع المخاطر عنه أو عن الآخرين.</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ولا بدّ لنا أن نسج</w:t>
      </w:r>
      <w:r w:rsidR="00DD0668">
        <w:rPr>
          <w:rFonts w:ascii="Simplified Arabic" w:hAnsi="Simplified Arabic" w:cs="Simplified Arabic" w:hint="cs"/>
          <w:sz w:val="32"/>
          <w:szCs w:val="32"/>
          <w:rtl/>
        </w:rPr>
        <w:t>ّ</w:t>
      </w:r>
      <w:r>
        <w:rPr>
          <w:rFonts w:ascii="Simplified Arabic" w:hAnsi="Simplified Arabic" w:cs="Simplified Arabic"/>
          <w:sz w:val="32"/>
          <w:szCs w:val="32"/>
          <w:rtl/>
        </w:rPr>
        <w:t>ل ملاحظة نقدي</w:t>
      </w:r>
      <w:r w:rsidR="00DD0668">
        <w:rPr>
          <w:rFonts w:ascii="Simplified Arabic" w:hAnsi="Simplified Arabic" w:cs="Simplified Arabic" w:hint="cs"/>
          <w:sz w:val="32"/>
          <w:szCs w:val="32"/>
          <w:rtl/>
        </w:rPr>
        <w:t>ّ</w:t>
      </w:r>
      <w:r>
        <w:rPr>
          <w:rFonts w:ascii="Simplified Arabic" w:hAnsi="Simplified Arabic" w:cs="Simplified Arabic"/>
          <w:sz w:val="32"/>
          <w:szCs w:val="32"/>
          <w:rtl/>
        </w:rPr>
        <w:t>ة على تردّي الأوضاع الصحية والأخلاقية والإنسانية في غالب السجون التي تُعرف بسجون الأحداث على امتداد العالم، حيث يلاحظ تفشّي الفساد والانحراف الأخلاقي فيها، لدرجة أنّ بعض الأطفال يدخلها بسبب ارتكابه جنحة بسيطة فيخرج منها وهو مشروع مجرم أو مجرم بالفعل، مع أن المفترض بهذه السجون أن تتحوّل إلى إصلاح</w:t>
      </w:r>
      <w:r w:rsidR="00952EA6">
        <w:rPr>
          <w:rFonts w:ascii="Simplified Arabic" w:hAnsi="Simplified Arabic" w:cs="Simplified Arabic" w:hint="cs"/>
          <w:sz w:val="32"/>
          <w:szCs w:val="32"/>
          <w:rtl/>
        </w:rPr>
        <w:t>ي</w:t>
      </w:r>
      <w:r>
        <w:rPr>
          <w:rFonts w:ascii="Simplified Arabic" w:hAnsi="Simplified Arabic" w:cs="Simplified Arabic"/>
          <w:sz w:val="32"/>
          <w:szCs w:val="32"/>
          <w:rtl/>
        </w:rPr>
        <w:t>ات تعمل على تهذيب الأطفال وتعليمهم وتأهيلهم، ثم إخراجهم إلى المجتمع كأفراد صالحين نافعين، وذلك لأنّ سجن الطفل – على فرض مشروعيته – لا يهدف إلى معاقبته على ما فعله، لأنّ التكليف مرفوع عنه، بل يهدف إلى تأديبه وتهذيبه وإصلاح شأنه.</w:t>
      </w:r>
    </w:p>
    <w:p w:rsidR="00A34F22" w:rsidRDefault="00A34F22" w:rsidP="0055755A">
      <w:pPr>
        <w:tabs>
          <w:tab w:val="left" w:pos="708"/>
        </w:tabs>
        <w:jc w:val="both"/>
        <w:rPr>
          <w:rFonts w:ascii="Simplified Arabic" w:hAnsi="Simplified Arabic" w:cs="Simplified Arabic"/>
          <w:sz w:val="32"/>
          <w:szCs w:val="32"/>
          <w:rtl/>
        </w:rPr>
      </w:pPr>
    </w:p>
    <w:p w:rsidR="00952EA6" w:rsidRDefault="00952EA6" w:rsidP="0055755A">
      <w:pPr>
        <w:tabs>
          <w:tab w:val="left" w:pos="708"/>
        </w:tabs>
        <w:jc w:val="center"/>
        <w:rPr>
          <w:rFonts w:ascii="Simplified Arabic" w:hAnsi="Simplified Arabic" w:cs="Simplified Arabic"/>
          <w:b/>
          <w:bCs/>
          <w:sz w:val="36"/>
          <w:szCs w:val="36"/>
          <w:rtl/>
        </w:rPr>
      </w:pPr>
    </w:p>
    <w:p w:rsidR="00952EA6" w:rsidRDefault="00952EA6" w:rsidP="0055755A">
      <w:pPr>
        <w:tabs>
          <w:tab w:val="left" w:pos="708"/>
        </w:tabs>
        <w:jc w:val="center"/>
        <w:rPr>
          <w:rFonts w:ascii="Simplified Arabic" w:hAnsi="Simplified Arabic" w:cs="Simplified Arabic"/>
          <w:b/>
          <w:bCs/>
          <w:sz w:val="36"/>
          <w:szCs w:val="36"/>
          <w:rtl/>
        </w:rPr>
      </w:pPr>
    </w:p>
    <w:p w:rsidR="00952EA6" w:rsidRDefault="00952EA6" w:rsidP="0055755A">
      <w:pPr>
        <w:tabs>
          <w:tab w:val="left" w:pos="708"/>
        </w:tabs>
        <w:jc w:val="center"/>
        <w:rPr>
          <w:rFonts w:ascii="Simplified Arabic" w:hAnsi="Simplified Arabic" w:cs="Simplified Arabic"/>
          <w:b/>
          <w:bCs/>
          <w:sz w:val="36"/>
          <w:szCs w:val="36"/>
          <w:rtl/>
        </w:rPr>
      </w:pPr>
    </w:p>
    <w:p w:rsidR="00A34F22" w:rsidRDefault="00A34F22" w:rsidP="0055755A">
      <w:pPr>
        <w:tabs>
          <w:tab w:val="left" w:pos="708"/>
        </w:tabs>
        <w:jc w:val="center"/>
        <w:rPr>
          <w:rFonts w:ascii="Simplified Arabic" w:hAnsi="Simplified Arabic" w:cs="Simplified Arabic"/>
          <w:b/>
          <w:bCs/>
          <w:sz w:val="36"/>
          <w:szCs w:val="36"/>
          <w:rtl/>
        </w:rPr>
      </w:pPr>
      <w:r>
        <w:rPr>
          <w:rFonts w:ascii="Simplified Arabic" w:hAnsi="Simplified Arabic" w:cs="Simplified Arabic"/>
          <w:b/>
          <w:bCs/>
          <w:sz w:val="36"/>
          <w:szCs w:val="36"/>
          <w:rtl/>
        </w:rPr>
        <w:lastRenderedPageBreak/>
        <w:t>الأطفال ونزعة العنف</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لماذا قد يجنح الطفل أحياناً إلى ممارسة العنف؟ ما هي أسباب ذلك وما هو السبيل لترويض هذه النزعة</w:t>
      </w:r>
      <w:r w:rsidR="00952EA6">
        <w:rPr>
          <w:rFonts w:ascii="Simplified Arabic" w:hAnsi="Simplified Arabic" w:cs="Simplified Arabic"/>
          <w:sz w:val="32"/>
          <w:szCs w:val="32"/>
          <w:rtl/>
        </w:rPr>
        <w:t xml:space="preserve"> وتهذيبها؟ وهل صحيح أن</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العنف والإجرام </w:t>
      </w:r>
      <w:r w:rsidR="00952EA6">
        <w:rPr>
          <w:rFonts w:ascii="Simplified Arabic" w:hAnsi="Simplified Arabic" w:cs="Simplified Arabic" w:hint="cs"/>
          <w:sz w:val="32"/>
          <w:szCs w:val="32"/>
          <w:rtl/>
        </w:rPr>
        <w:t xml:space="preserve">هو </w:t>
      </w:r>
      <w:r>
        <w:rPr>
          <w:rFonts w:ascii="Simplified Arabic" w:hAnsi="Simplified Arabic" w:cs="Simplified Arabic"/>
          <w:sz w:val="32"/>
          <w:szCs w:val="32"/>
          <w:rtl/>
        </w:rPr>
        <w:t>نزعة متأصّلة لدى النفس الإنسانية؟</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الطفل وصفاء الفطرة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لا يسعنا الموافقة على المنطق القائل أن</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w:t>
      </w:r>
      <w:r w:rsidR="00952EA6">
        <w:rPr>
          <w:rFonts w:ascii="Simplified Arabic" w:hAnsi="Simplified Arabic" w:cs="Simplified Arabic" w:hint="cs"/>
          <w:sz w:val="32"/>
          <w:szCs w:val="32"/>
          <w:rtl/>
        </w:rPr>
        <w:t>ا</w:t>
      </w:r>
      <w:r>
        <w:rPr>
          <w:rFonts w:ascii="Simplified Arabic" w:hAnsi="Simplified Arabic" w:cs="Simplified Arabic"/>
          <w:sz w:val="32"/>
          <w:szCs w:val="32"/>
          <w:rtl/>
        </w:rPr>
        <w:t>لعنف نزعة فطرية متأصّلة لدى النفس الإنسانية</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كما يلوح من قول المتنبي:</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sz w:val="32"/>
          <w:szCs w:val="32"/>
          <w:rtl/>
        </w:rPr>
        <w:tab/>
      </w:r>
      <w:r>
        <w:rPr>
          <w:rFonts w:ascii="Simplified Arabic" w:hAnsi="Simplified Arabic" w:cs="Simplified Arabic"/>
          <w:sz w:val="32"/>
          <w:szCs w:val="32"/>
          <w:rtl/>
        </w:rPr>
        <w:tab/>
        <w:t>والظلم</w:t>
      </w:r>
      <w:r w:rsidR="00DD0668">
        <w:rPr>
          <w:rFonts w:ascii="Simplified Arabic" w:hAnsi="Simplified Arabic" w:cs="Simplified Arabic" w:hint="cs"/>
          <w:sz w:val="32"/>
          <w:szCs w:val="32"/>
          <w:rtl/>
        </w:rPr>
        <w:t>ُ</w:t>
      </w:r>
      <w:r>
        <w:rPr>
          <w:rFonts w:ascii="Simplified Arabic" w:hAnsi="Simplified Arabic" w:cs="Simplified Arabic"/>
          <w:sz w:val="32"/>
          <w:szCs w:val="32"/>
          <w:rtl/>
        </w:rPr>
        <w:t xml:space="preserve"> من شيم النفوس فإن</w:t>
      </w:r>
      <w:r w:rsidR="00DD0668">
        <w:rPr>
          <w:rFonts w:ascii="Simplified Arabic" w:hAnsi="Simplified Arabic" w:cs="Simplified Arabic" w:hint="cs"/>
          <w:sz w:val="32"/>
          <w:szCs w:val="32"/>
          <w:rtl/>
        </w:rPr>
        <w:t>ْ</w:t>
      </w:r>
      <w:r>
        <w:rPr>
          <w:rFonts w:ascii="Simplified Arabic" w:hAnsi="Simplified Arabic" w:cs="Simplified Arabic"/>
          <w:sz w:val="32"/>
          <w:szCs w:val="32"/>
          <w:rtl/>
        </w:rPr>
        <w:t xml:space="preserve"> تجد</w:t>
      </w:r>
      <w:r>
        <w:rPr>
          <w:rFonts w:ascii="Simplified Arabic" w:hAnsi="Simplified Arabic" w:cs="Simplified Arabic"/>
          <w:sz w:val="32"/>
          <w:szCs w:val="32"/>
          <w:rtl/>
        </w:rPr>
        <w:tab/>
        <w:t>ذا عفّة فلعلّة</w:t>
      </w:r>
      <w:r w:rsidR="00DD0668">
        <w:rPr>
          <w:rFonts w:ascii="Simplified Arabic" w:hAnsi="Simplified Arabic" w:cs="Simplified Arabic" w:hint="cs"/>
          <w:sz w:val="32"/>
          <w:szCs w:val="32"/>
          <w:rtl/>
        </w:rPr>
        <w:t>ٍ</w:t>
      </w:r>
      <w:r>
        <w:rPr>
          <w:rFonts w:ascii="Simplified Arabic" w:hAnsi="Simplified Arabic" w:cs="Simplified Arabic"/>
          <w:sz w:val="32"/>
          <w:szCs w:val="32"/>
          <w:rtl/>
        </w:rPr>
        <w:t xml:space="preserve"> لا يظلم</w:t>
      </w:r>
      <w:r w:rsidR="00DD0668">
        <w:rPr>
          <w:rFonts w:ascii="Simplified Arabic" w:hAnsi="Simplified Arabic" w:cs="Simplified Arabic" w:hint="cs"/>
          <w:sz w:val="32"/>
          <w:szCs w:val="32"/>
          <w:rtl/>
        </w:rPr>
        <w:t>ِ</w:t>
      </w:r>
    </w:p>
    <w:p w:rsidR="00A34F22" w:rsidRDefault="00A34F22" w:rsidP="00952EA6">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بل إنّنا نؤمن ونعتقد أن</w:t>
      </w:r>
      <w:r w:rsidR="00DD0668">
        <w:rPr>
          <w:rFonts w:ascii="Simplified Arabic" w:hAnsi="Simplified Arabic" w:cs="Simplified Arabic" w:hint="cs"/>
          <w:sz w:val="32"/>
          <w:szCs w:val="32"/>
          <w:rtl/>
        </w:rPr>
        <w:t>ّ</w:t>
      </w:r>
      <w:r>
        <w:rPr>
          <w:rFonts w:ascii="Simplified Arabic" w:hAnsi="Simplified Arabic" w:cs="Simplified Arabic"/>
          <w:sz w:val="32"/>
          <w:szCs w:val="32"/>
          <w:rtl/>
        </w:rPr>
        <w:t xml:space="preserve"> الطفل يحمل في تكوينه فطرة صافية ذات قابليات مختلفة ومتضادة، فهي مؤه</w:t>
      </w:r>
      <w:r w:rsidR="00DD0668">
        <w:rPr>
          <w:rFonts w:ascii="Simplified Arabic" w:hAnsi="Simplified Arabic" w:cs="Simplified Arabic" w:hint="cs"/>
          <w:sz w:val="32"/>
          <w:szCs w:val="32"/>
          <w:rtl/>
        </w:rPr>
        <w:t>ّ</w:t>
      </w:r>
      <w:r>
        <w:rPr>
          <w:rFonts w:ascii="Simplified Arabic" w:hAnsi="Simplified Arabic" w:cs="Simplified Arabic"/>
          <w:sz w:val="32"/>
          <w:szCs w:val="32"/>
          <w:rtl/>
        </w:rPr>
        <w:t>لة لاختزان كل</w:t>
      </w:r>
      <w:r w:rsidR="00DD0668">
        <w:rPr>
          <w:rFonts w:ascii="Simplified Arabic" w:hAnsi="Simplified Arabic" w:cs="Simplified Arabic" w:hint="cs"/>
          <w:sz w:val="32"/>
          <w:szCs w:val="32"/>
          <w:rtl/>
        </w:rPr>
        <w:t>ّ</w:t>
      </w:r>
      <w:r>
        <w:rPr>
          <w:rFonts w:ascii="Simplified Arabic" w:hAnsi="Simplified Arabic" w:cs="Simplified Arabic"/>
          <w:sz w:val="32"/>
          <w:szCs w:val="32"/>
          <w:rtl/>
        </w:rPr>
        <w:t xml:space="preserve"> ما يلقي إليها من مبادئ الخير أو عناصر الشرّ، تماماً كالأرض الخصبة في قابليتها لتقبّل كل</w:t>
      </w:r>
      <w:r w:rsidR="00DD0668">
        <w:rPr>
          <w:rFonts w:ascii="Simplified Arabic" w:hAnsi="Simplified Arabic" w:cs="Simplified Arabic" w:hint="cs"/>
          <w:sz w:val="32"/>
          <w:szCs w:val="32"/>
          <w:rtl/>
        </w:rPr>
        <w:t>ّ</w:t>
      </w:r>
      <w:r>
        <w:rPr>
          <w:rFonts w:ascii="Simplified Arabic" w:hAnsi="Simplified Arabic" w:cs="Simplified Arabic"/>
          <w:sz w:val="32"/>
          <w:szCs w:val="32"/>
          <w:rtl/>
        </w:rPr>
        <w:t xml:space="preserve"> ما يبذر فيها من ورد أو شوك، أو كالعجينة الليّنة القابلة للتشكّل بصورٍ عديدة ومختلفة،</w:t>
      </w:r>
      <w:r w:rsidR="00952EA6" w:rsidRPr="00952EA6">
        <w:rPr>
          <w:rFonts w:ascii="Simplified Arabic" w:hAnsi="Simplified Arabic" w:cs="Simplified Arabic"/>
          <w:sz w:val="32"/>
          <w:szCs w:val="32"/>
          <w:rtl/>
        </w:rPr>
        <w:t xml:space="preserve"> </w:t>
      </w:r>
      <w:r w:rsidR="00952EA6">
        <w:rPr>
          <w:rFonts w:ascii="Simplified Arabic" w:hAnsi="Simplified Arabic" w:cs="Simplified Arabic"/>
          <w:sz w:val="32"/>
          <w:szCs w:val="32"/>
          <w:rtl/>
        </w:rPr>
        <w:t>قال تعالى: {</w:t>
      </w:r>
      <w:r w:rsidR="00952EA6">
        <w:rPr>
          <w:rFonts w:ascii="Simplified Arabic" w:hAnsi="Simplified Arabic" w:cs="Simplified Arabic"/>
          <w:b/>
          <w:bCs/>
          <w:sz w:val="32"/>
          <w:szCs w:val="32"/>
          <w:rtl/>
        </w:rPr>
        <w:t>إِنَّا هَدَيْنَاهُ السَّبِيلَ إِمَّا شَاكِراً وَإِمَّا كَفُوراً</w:t>
      </w:r>
      <w:r w:rsidR="00952EA6">
        <w:rPr>
          <w:rFonts w:ascii="Simplified Arabic" w:hAnsi="Simplified Arabic" w:cs="Simplified Arabic"/>
          <w:sz w:val="32"/>
          <w:szCs w:val="32"/>
          <w:rtl/>
        </w:rPr>
        <w:t>} [الإنسان:3]،</w:t>
      </w:r>
      <w:r>
        <w:rPr>
          <w:rFonts w:ascii="Simplified Arabic" w:hAnsi="Simplified Arabic" w:cs="Simplified Arabic"/>
          <w:sz w:val="32"/>
          <w:szCs w:val="32"/>
          <w:rtl/>
        </w:rPr>
        <w:t xml:space="preserve"> </w:t>
      </w:r>
      <w:r w:rsidR="00952EA6">
        <w:rPr>
          <w:rFonts w:ascii="Simplified Arabic" w:hAnsi="Simplified Arabic" w:cs="Simplified Arabic" w:hint="cs"/>
          <w:sz w:val="32"/>
          <w:szCs w:val="32"/>
          <w:rtl/>
        </w:rPr>
        <w:t>و</w:t>
      </w:r>
      <w:r>
        <w:rPr>
          <w:rFonts w:ascii="Simplified Arabic" w:hAnsi="Simplified Arabic" w:cs="Simplified Arabic"/>
          <w:sz w:val="32"/>
          <w:szCs w:val="32"/>
          <w:rtl/>
        </w:rPr>
        <w:t>قال رسول الله (ص) فيما روي عنه: "</w:t>
      </w:r>
      <w:r>
        <w:rPr>
          <w:rFonts w:ascii="Simplified Arabic" w:hAnsi="Simplified Arabic" w:cs="Simplified Arabic"/>
          <w:b/>
          <w:bCs/>
          <w:sz w:val="32"/>
          <w:szCs w:val="32"/>
          <w:rtl/>
        </w:rPr>
        <w:t>كل</w:t>
      </w:r>
      <w:r w:rsidR="00DD0668">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مولود ي</w:t>
      </w:r>
      <w:r w:rsidR="00DD0668">
        <w:rPr>
          <w:rFonts w:ascii="Simplified Arabic" w:hAnsi="Simplified Arabic" w:cs="Simplified Arabic" w:hint="cs"/>
          <w:b/>
          <w:bCs/>
          <w:sz w:val="32"/>
          <w:szCs w:val="32"/>
          <w:rtl/>
        </w:rPr>
        <w:t>ُ</w:t>
      </w:r>
      <w:r>
        <w:rPr>
          <w:rFonts w:ascii="Simplified Arabic" w:hAnsi="Simplified Arabic" w:cs="Simplified Arabic"/>
          <w:b/>
          <w:bCs/>
          <w:sz w:val="32"/>
          <w:szCs w:val="32"/>
          <w:rtl/>
        </w:rPr>
        <w:t>ولد على الفطرة وإنّما أبواه يهو</w:t>
      </w:r>
      <w:r w:rsidR="00DD0668">
        <w:rPr>
          <w:rFonts w:ascii="Simplified Arabic" w:hAnsi="Simplified Arabic" w:cs="Simplified Arabic" w:hint="cs"/>
          <w:b/>
          <w:bCs/>
          <w:sz w:val="32"/>
          <w:szCs w:val="32"/>
          <w:rtl/>
        </w:rPr>
        <w:t>ّ</w:t>
      </w:r>
      <w:r w:rsidR="00DD0668">
        <w:rPr>
          <w:rFonts w:ascii="Simplified Arabic" w:hAnsi="Simplified Arabic" w:cs="Simplified Arabic"/>
          <w:b/>
          <w:bCs/>
          <w:sz w:val="32"/>
          <w:szCs w:val="32"/>
          <w:rtl/>
        </w:rPr>
        <w:t>د</w:t>
      </w:r>
      <w:r>
        <w:rPr>
          <w:rFonts w:ascii="Simplified Arabic" w:hAnsi="Simplified Arabic" w:cs="Simplified Arabic"/>
          <w:b/>
          <w:bCs/>
          <w:sz w:val="32"/>
          <w:szCs w:val="32"/>
          <w:rtl/>
        </w:rPr>
        <w:t>انه أو ينص</w:t>
      </w:r>
      <w:r w:rsidR="00DD0668">
        <w:rPr>
          <w:rFonts w:ascii="Simplified Arabic" w:hAnsi="Simplified Arabic" w:cs="Simplified Arabic" w:hint="cs"/>
          <w:b/>
          <w:bCs/>
          <w:sz w:val="32"/>
          <w:szCs w:val="32"/>
          <w:rtl/>
        </w:rPr>
        <w:t>ّ</w:t>
      </w:r>
      <w:r>
        <w:rPr>
          <w:rFonts w:ascii="Simplified Arabic" w:hAnsi="Simplified Arabic" w:cs="Simplified Arabic"/>
          <w:b/>
          <w:bCs/>
          <w:sz w:val="32"/>
          <w:szCs w:val="32"/>
          <w:rtl/>
        </w:rPr>
        <w:t>رانه أو يمجسانه</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84"/>
        <w:t>(1)</w:t>
      </w:r>
      <w:r w:rsidR="00952EA6">
        <w:rPr>
          <w:rFonts w:ascii="Simplified Arabic" w:hAnsi="Simplified Arabic" w:cs="Simplified Arabic" w:hint="cs"/>
          <w:sz w:val="32"/>
          <w:szCs w:val="32"/>
          <w:rtl/>
        </w:rPr>
        <w:t>.</w:t>
      </w:r>
      <w:r>
        <w:rPr>
          <w:rFonts w:ascii="Simplified Arabic" w:hAnsi="Simplified Arabic" w:cs="Simplified Arabic"/>
          <w:sz w:val="32"/>
          <w:szCs w:val="32"/>
          <w:rtl/>
        </w:rPr>
        <w:t xml:space="preserve"> وعلى ذلك فنزعة الشرّ لدى الإنسان نزعة مكتسبة وليست فطرية متأص</w:t>
      </w:r>
      <w:r w:rsidR="00DD0668">
        <w:rPr>
          <w:rFonts w:ascii="Simplified Arabic" w:hAnsi="Simplified Arabic" w:cs="Simplified Arabic" w:hint="cs"/>
          <w:sz w:val="32"/>
          <w:szCs w:val="32"/>
          <w:rtl/>
        </w:rPr>
        <w:t>ّ</w:t>
      </w:r>
      <w:r>
        <w:rPr>
          <w:rFonts w:ascii="Simplified Arabic" w:hAnsi="Simplified Arabic" w:cs="Simplified Arabic"/>
          <w:sz w:val="32"/>
          <w:szCs w:val="32"/>
          <w:rtl/>
        </w:rPr>
        <w:t>لة، وما نصّ عليه الكتاب والسنّة أكّدته مسيرة التجربة التربوية، فإنّها قد أثبتت أن</w:t>
      </w:r>
      <w:r w:rsidR="00DD0668">
        <w:rPr>
          <w:rFonts w:ascii="Simplified Arabic" w:hAnsi="Simplified Arabic" w:cs="Simplified Arabic" w:hint="cs"/>
          <w:sz w:val="32"/>
          <w:szCs w:val="32"/>
          <w:rtl/>
        </w:rPr>
        <w:t>ّ</w:t>
      </w:r>
      <w:r>
        <w:rPr>
          <w:rFonts w:ascii="Simplified Arabic" w:hAnsi="Simplified Arabic" w:cs="Simplified Arabic"/>
          <w:sz w:val="32"/>
          <w:szCs w:val="32"/>
          <w:rtl/>
        </w:rPr>
        <w:t>ه ليس هناك أطفال يستعصون على الترويض والتهذيب</w:t>
      </w:r>
      <w:r w:rsidR="0087751B">
        <w:rPr>
          <w:rFonts w:ascii="Simplified Arabic" w:hAnsi="Simplified Arabic" w:cs="Simplified Arabic" w:hint="cs"/>
          <w:sz w:val="32"/>
          <w:szCs w:val="32"/>
          <w:rtl/>
        </w:rPr>
        <w:t>، وما يحكى عن حالات ونماذج فشلت معها كل</w:t>
      </w:r>
      <w:r w:rsidR="00DD0668">
        <w:rPr>
          <w:rFonts w:ascii="Simplified Arabic" w:hAnsi="Simplified Arabic" w:cs="Simplified Arabic" w:hint="cs"/>
          <w:sz w:val="32"/>
          <w:szCs w:val="32"/>
          <w:rtl/>
        </w:rPr>
        <w:t>ّ</w:t>
      </w:r>
      <w:r w:rsidR="0087751B">
        <w:rPr>
          <w:rFonts w:ascii="Simplified Arabic" w:hAnsi="Simplified Arabic" w:cs="Simplified Arabic" w:hint="cs"/>
          <w:sz w:val="32"/>
          <w:szCs w:val="32"/>
          <w:rtl/>
        </w:rPr>
        <w:t xml:space="preserve"> المحاولات التربوية في ترويض بعض الأطفال هي حالات نادرة جداً، ومع ذلك لا بدّ من دراستها بشكل معمّق فلرب</w:t>
      </w:r>
      <w:r w:rsidR="00DD0668">
        <w:rPr>
          <w:rFonts w:ascii="Simplified Arabic" w:hAnsi="Simplified Arabic" w:cs="Simplified Arabic" w:hint="cs"/>
          <w:sz w:val="32"/>
          <w:szCs w:val="32"/>
          <w:rtl/>
        </w:rPr>
        <w:t>ّ</w:t>
      </w:r>
      <w:r w:rsidR="0087751B">
        <w:rPr>
          <w:rFonts w:ascii="Simplified Arabic" w:hAnsi="Simplified Arabic" w:cs="Simplified Arabic" w:hint="cs"/>
          <w:sz w:val="32"/>
          <w:szCs w:val="32"/>
          <w:rtl/>
        </w:rPr>
        <w:t>ما كان الخطأ في الأسلوب التربية المعتمدة مع هذه الحالات، كما أنّ من الممكن وجود حالات تشوّه نفسي لدى بعض الأطفال، تماماً كما توجد حالات تشوّه خَلْقي له أسبابه الخاصة</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السعيد سعيد في بطن أُمّه</w:t>
      </w:r>
    </w:p>
    <w:p w:rsidR="0087751B"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t>وعلى ضوء ما تقدّم</w:t>
      </w:r>
      <w:r w:rsidR="0087751B">
        <w:rPr>
          <w:rFonts w:ascii="Simplified Arabic" w:hAnsi="Simplified Arabic" w:cs="Simplified Arabic" w:hint="cs"/>
          <w:sz w:val="32"/>
          <w:szCs w:val="32"/>
          <w:rtl/>
        </w:rPr>
        <w:t>،</w:t>
      </w:r>
      <w:r>
        <w:rPr>
          <w:rFonts w:ascii="Simplified Arabic" w:hAnsi="Simplified Arabic" w:cs="Simplified Arabic"/>
          <w:sz w:val="32"/>
          <w:szCs w:val="32"/>
          <w:rtl/>
        </w:rPr>
        <w:t xml:space="preserve"> فلا يمكننا الموافقة على إطلاق الحديث عن وجود مج</w:t>
      </w:r>
      <w:r w:rsidR="0087751B">
        <w:rPr>
          <w:rFonts w:ascii="Simplified Arabic" w:hAnsi="Simplified Arabic" w:cs="Simplified Arabic"/>
          <w:sz w:val="32"/>
          <w:szCs w:val="32"/>
          <w:rtl/>
        </w:rPr>
        <w:t>رمين بالفطرة</w:t>
      </w:r>
      <w:r w:rsidR="0087751B">
        <w:rPr>
          <w:rFonts w:ascii="Simplified Arabic" w:hAnsi="Simplified Arabic" w:cs="Simplified Arabic" w:hint="cs"/>
          <w:sz w:val="32"/>
          <w:szCs w:val="32"/>
          <w:rtl/>
        </w:rPr>
        <w:t>،</w:t>
      </w:r>
      <w:r w:rsidR="0087751B">
        <w:rPr>
          <w:rFonts w:ascii="Simplified Arabic" w:hAnsi="Simplified Arabic" w:cs="Simplified Arabic"/>
          <w:sz w:val="32"/>
          <w:szCs w:val="32"/>
          <w:rtl/>
        </w:rPr>
        <w:t xml:space="preserve"> كما يقول بعض الناس</w:t>
      </w:r>
      <w:r w:rsidR="0087751B">
        <w:rPr>
          <w:rFonts w:ascii="Simplified Arabic" w:hAnsi="Simplified Arabic" w:cs="Simplified Arabic" w:hint="cs"/>
          <w:sz w:val="32"/>
          <w:szCs w:val="32"/>
          <w:rtl/>
        </w:rPr>
        <w:t>.</w:t>
      </w:r>
      <w:r>
        <w:rPr>
          <w:rFonts w:ascii="Simplified Arabic" w:hAnsi="Simplified Arabic" w:cs="Simplified Arabic"/>
          <w:sz w:val="32"/>
          <w:szCs w:val="32"/>
          <w:rtl/>
        </w:rPr>
        <w:t xml:space="preserve"> وأما ما قد يتمس</w:t>
      </w:r>
      <w:r w:rsidR="00DD0668">
        <w:rPr>
          <w:rFonts w:ascii="Simplified Arabic" w:hAnsi="Simplified Arabic" w:cs="Simplified Arabic" w:hint="cs"/>
          <w:sz w:val="32"/>
          <w:szCs w:val="32"/>
          <w:rtl/>
        </w:rPr>
        <w:t>ّ</w:t>
      </w:r>
      <w:r>
        <w:rPr>
          <w:rFonts w:ascii="Simplified Arabic" w:hAnsi="Simplified Arabic" w:cs="Simplified Arabic"/>
          <w:sz w:val="32"/>
          <w:szCs w:val="32"/>
          <w:rtl/>
        </w:rPr>
        <w:t>ك به البعض لتأكيد الفكرة</w:t>
      </w:r>
      <w:r w:rsidR="0087751B">
        <w:rPr>
          <w:rFonts w:ascii="Simplified Arabic" w:hAnsi="Simplified Arabic" w:cs="Simplified Arabic" w:hint="cs"/>
          <w:sz w:val="32"/>
          <w:szCs w:val="32"/>
          <w:rtl/>
        </w:rPr>
        <w:t>،</w:t>
      </w:r>
      <w:r w:rsidR="0087751B">
        <w:rPr>
          <w:rFonts w:ascii="Simplified Arabic" w:hAnsi="Simplified Arabic" w:cs="Simplified Arabic"/>
          <w:sz w:val="32"/>
          <w:szCs w:val="32"/>
          <w:rtl/>
        </w:rPr>
        <w:t xml:space="preserve"> من خلال </w:t>
      </w:r>
      <w:r w:rsidR="0087751B">
        <w:rPr>
          <w:rFonts w:ascii="Simplified Arabic" w:hAnsi="Simplified Arabic" w:cs="Simplified Arabic" w:hint="cs"/>
          <w:sz w:val="32"/>
          <w:szCs w:val="32"/>
          <w:rtl/>
        </w:rPr>
        <w:t>الحديث المروي عن</w:t>
      </w:r>
      <w:r>
        <w:rPr>
          <w:rFonts w:ascii="Simplified Arabic" w:hAnsi="Simplified Arabic" w:cs="Simplified Arabic"/>
          <w:sz w:val="32"/>
          <w:szCs w:val="32"/>
          <w:rtl/>
        </w:rPr>
        <w:t xml:space="preserve"> النبيّ (ص) فيما رواه أبو هريرة: "</w:t>
      </w:r>
      <w:r>
        <w:rPr>
          <w:rFonts w:ascii="Simplified Arabic" w:hAnsi="Simplified Arabic" w:cs="Simplified Arabic"/>
          <w:b/>
          <w:bCs/>
          <w:sz w:val="32"/>
          <w:szCs w:val="32"/>
          <w:rtl/>
        </w:rPr>
        <w:t>السعيد من سعد في بطن أُمّه والشقي من شقي في بطن أُمّه</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85"/>
        <w:t>(1)</w:t>
      </w:r>
      <w:r>
        <w:rPr>
          <w:rFonts w:ascii="Simplified Arabic" w:hAnsi="Simplified Arabic" w:cs="Simplified Arabic"/>
          <w:sz w:val="32"/>
          <w:szCs w:val="32"/>
          <w:rtl/>
        </w:rPr>
        <w:t>، فهو على فرض صحّته وعدم كونه من الموضوعات كما احتمله بعض الفقهاء</w:t>
      </w:r>
      <w:r>
        <w:rPr>
          <w:rStyle w:val="FootnoteReference"/>
          <w:rFonts w:ascii="Simplified Arabic" w:hAnsi="Simplified Arabic" w:cs="Simplified Arabic"/>
          <w:sz w:val="32"/>
          <w:szCs w:val="32"/>
          <w:rtl/>
        </w:rPr>
        <w:footnoteReference w:customMarkFollows="1" w:id="86"/>
        <w:t>(2)</w:t>
      </w:r>
      <w:r>
        <w:rPr>
          <w:rFonts w:ascii="Simplified Arabic" w:hAnsi="Simplified Arabic" w:cs="Simplified Arabic"/>
          <w:sz w:val="32"/>
          <w:szCs w:val="32"/>
          <w:rtl/>
        </w:rPr>
        <w:t>، ليس بصدد تأكيد أنّ السعادة أو الشقاء أمر ذاتي للإنسان</w:t>
      </w:r>
      <w:r w:rsidR="0087751B">
        <w:rPr>
          <w:rFonts w:ascii="Simplified Arabic" w:hAnsi="Simplified Arabic" w:cs="Simplified Arabic" w:hint="cs"/>
          <w:sz w:val="32"/>
          <w:szCs w:val="32"/>
          <w:rtl/>
        </w:rPr>
        <w:t>،</w:t>
      </w:r>
      <w:r>
        <w:rPr>
          <w:rFonts w:ascii="Simplified Arabic" w:hAnsi="Simplified Arabic" w:cs="Simplified Arabic"/>
          <w:sz w:val="32"/>
          <w:szCs w:val="32"/>
          <w:rtl/>
        </w:rPr>
        <w:t xml:space="preserve"> بل يراد به الإشارة إلى أنّ الله تعالى يعلم بسعادة السعيد وشق</w:t>
      </w:r>
      <w:r w:rsidR="0087751B">
        <w:rPr>
          <w:rFonts w:ascii="Simplified Arabic" w:hAnsi="Simplified Arabic" w:cs="Simplified Arabic"/>
          <w:sz w:val="32"/>
          <w:szCs w:val="32"/>
          <w:rtl/>
        </w:rPr>
        <w:t>اوة الشقي حتى وهما في بطن أمهما</w:t>
      </w:r>
      <w:r w:rsidR="0087751B">
        <w:rPr>
          <w:rFonts w:ascii="Simplified Arabic" w:hAnsi="Simplified Arabic" w:cs="Simplified Arabic" w:hint="cs"/>
          <w:sz w:val="32"/>
          <w:szCs w:val="32"/>
          <w:rtl/>
        </w:rPr>
        <w:t>.</w:t>
      </w:r>
      <w:r>
        <w:rPr>
          <w:rFonts w:ascii="Simplified Arabic" w:hAnsi="Simplified Arabic" w:cs="Simplified Arabic"/>
          <w:sz w:val="32"/>
          <w:szCs w:val="32"/>
          <w:rtl/>
        </w:rPr>
        <w:t xml:space="preserve"> وهذا التفسير للحديث جاء على لسان الإمام الكاظم (ع) فيما روي عنه، فقد سئل عن معنى قول رسول الله (ص): "</w:t>
      </w:r>
      <w:r>
        <w:rPr>
          <w:rFonts w:ascii="Simplified Arabic" w:hAnsi="Simplified Arabic" w:cs="Simplified Arabic"/>
          <w:b/>
          <w:bCs/>
          <w:sz w:val="32"/>
          <w:szCs w:val="32"/>
          <w:rtl/>
        </w:rPr>
        <w:t>الشقي من شقي في بطن أُمّه والسعيد مَن سعد في بطن أُمّه؟ فقال: الشقي من علم الله وهو في بطن أُمّه أنّه سيعمل عمل الأشقياء والسعيد من علم الله وهو في بطن أُمّه أن سيعمل أعمال السعداء"</w:t>
      </w:r>
      <w:r>
        <w:rPr>
          <w:rStyle w:val="FootnoteReference"/>
          <w:rFonts w:ascii="Simplified Arabic" w:hAnsi="Simplified Arabic" w:cs="Simplified Arabic"/>
          <w:b/>
          <w:bCs/>
          <w:sz w:val="32"/>
          <w:szCs w:val="32"/>
          <w:rtl/>
        </w:rPr>
        <w:footnoteReference w:customMarkFollows="1" w:id="87"/>
        <w:t>(</w:t>
      </w:r>
      <w:r>
        <w:rPr>
          <w:rStyle w:val="FootnoteReference"/>
          <w:rFonts w:ascii="Simplified Arabic" w:hAnsi="Simplified Arabic" w:cs="Simplified Arabic"/>
          <w:sz w:val="32"/>
          <w:szCs w:val="32"/>
          <w:rtl/>
        </w:rPr>
        <w:t>3)</w:t>
      </w:r>
      <w:r w:rsidR="0087751B">
        <w:rPr>
          <w:rFonts w:ascii="Simplified Arabic" w:hAnsi="Simplified Arabic" w:cs="Simplified Arabic" w:hint="cs"/>
          <w:sz w:val="32"/>
          <w:szCs w:val="32"/>
          <w:rtl/>
        </w:rPr>
        <w:t>.</w:t>
      </w:r>
    </w:p>
    <w:p w:rsidR="0087751B"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 xml:space="preserve"> وعلاوة على ما تقدّم</w:t>
      </w:r>
      <w:r w:rsidR="0087751B">
        <w:rPr>
          <w:rFonts w:ascii="Simplified Arabic" w:hAnsi="Simplified Arabic" w:cs="Simplified Arabic" w:hint="cs"/>
          <w:sz w:val="32"/>
          <w:szCs w:val="32"/>
          <w:rtl/>
        </w:rPr>
        <w:t>،</w:t>
      </w:r>
      <w:r>
        <w:rPr>
          <w:rFonts w:ascii="Simplified Arabic" w:hAnsi="Simplified Arabic" w:cs="Simplified Arabic"/>
          <w:sz w:val="32"/>
          <w:szCs w:val="32"/>
          <w:rtl/>
        </w:rPr>
        <w:t xml:space="preserve"> فإنّه لو كانت السعادة والشقاء ذاتيين ولا محيص للإنسان عنهما</w:t>
      </w:r>
      <w:r w:rsidR="0087751B">
        <w:rPr>
          <w:rFonts w:ascii="Simplified Arabic" w:hAnsi="Simplified Arabic" w:cs="Simplified Arabic" w:hint="cs"/>
          <w:sz w:val="32"/>
          <w:szCs w:val="32"/>
          <w:rtl/>
        </w:rPr>
        <w:t>،</w:t>
      </w:r>
      <w:r>
        <w:rPr>
          <w:rFonts w:ascii="Simplified Arabic" w:hAnsi="Simplified Arabic" w:cs="Simplified Arabic"/>
          <w:sz w:val="32"/>
          <w:szCs w:val="32"/>
          <w:rtl/>
        </w:rPr>
        <w:t xml:space="preserve"> ولا اختيار له في قبالهما "لزم هدم أساس الشرائع والأديان وغدا بعث الرسل وإنزال الكتب لغواً ولا تترتّب عليه أيّة فائدة، كما أن</w:t>
      </w:r>
      <w:r w:rsidR="00A82E94">
        <w:rPr>
          <w:rFonts w:ascii="Simplified Arabic" w:hAnsi="Simplified Arabic" w:cs="Simplified Arabic" w:hint="cs"/>
          <w:sz w:val="32"/>
          <w:szCs w:val="32"/>
          <w:rtl/>
        </w:rPr>
        <w:t>ّ</w:t>
      </w:r>
      <w:r>
        <w:rPr>
          <w:rFonts w:ascii="Simplified Arabic" w:hAnsi="Simplified Arabic" w:cs="Simplified Arabic"/>
          <w:sz w:val="32"/>
          <w:szCs w:val="32"/>
          <w:rtl/>
        </w:rPr>
        <w:t xml:space="preserve"> الوجدان حاكم باختيار الإنسان وأن</w:t>
      </w:r>
      <w:r w:rsidR="00A82E94">
        <w:rPr>
          <w:rFonts w:ascii="Simplified Arabic" w:hAnsi="Simplified Arabic" w:cs="Simplified Arabic" w:hint="cs"/>
          <w:sz w:val="32"/>
          <w:szCs w:val="32"/>
          <w:rtl/>
        </w:rPr>
        <w:t>ّ</w:t>
      </w:r>
      <w:r>
        <w:rPr>
          <w:rFonts w:ascii="Simplified Arabic" w:hAnsi="Simplified Arabic" w:cs="Simplified Arabic"/>
          <w:sz w:val="32"/>
          <w:szCs w:val="32"/>
          <w:rtl/>
        </w:rPr>
        <w:t>ه ليس في ذاته ما يجبره على المعصية أو الكفر أو الطاعة والإيمان، ولذا نرى شخصاً واحداً يكون شقي</w:t>
      </w:r>
      <w:r w:rsidR="00DD0668">
        <w:rPr>
          <w:rFonts w:ascii="Simplified Arabic" w:hAnsi="Simplified Arabic" w:cs="Simplified Arabic" w:hint="cs"/>
          <w:sz w:val="32"/>
          <w:szCs w:val="32"/>
          <w:rtl/>
        </w:rPr>
        <w:t>ّ</w:t>
      </w:r>
      <w:r>
        <w:rPr>
          <w:rFonts w:ascii="Simplified Arabic" w:hAnsi="Simplified Arabic" w:cs="Simplified Arabic"/>
          <w:sz w:val="32"/>
          <w:szCs w:val="32"/>
          <w:rtl/>
        </w:rPr>
        <w:t>اً في أو</w:t>
      </w:r>
      <w:r w:rsidR="00DD0668">
        <w:rPr>
          <w:rFonts w:ascii="Simplified Arabic" w:hAnsi="Simplified Arabic" w:cs="Simplified Arabic" w:hint="cs"/>
          <w:sz w:val="32"/>
          <w:szCs w:val="32"/>
          <w:rtl/>
        </w:rPr>
        <w:t>ّ</w:t>
      </w:r>
      <w:r>
        <w:rPr>
          <w:rFonts w:ascii="Simplified Arabic" w:hAnsi="Simplified Arabic" w:cs="Simplified Arabic"/>
          <w:sz w:val="32"/>
          <w:szCs w:val="32"/>
          <w:rtl/>
        </w:rPr>
        <w:t>ل عمره ثم يصبح سعيداً في آخره أو بالعكس، فلو كانت السعادة والشقاء ذاتيين فكيف يعقل تغيّرهما؟"</w:t>
      </w:r>
      <w:r>
        <w:rPr>
          <w:rStyle w:val="FootnoteReference"/>
          <w:rFonts w:ascii="Simplified Arabic" w:hAnsi="Simplified Arabic" w:cs="Simplified Arabic"/>
          <w:sz w:val="32"/>
          <w:szCs w:val="32"/>
          <w:rtl/>
        </w:rPr>
        <w:footnoteReference w:customMarkFollows="1" w:id="88"/>
        <w:t>(1)</w:t>
      </w:r>
      <w:r w:rsidR="0087751B">
        <w:rPr>
          <w:rFonts w:ascii="Simplified Arabic" w:hAnsi="Simplified Arabic" w:cs="Simplified Arabic" w:hint="cs"/>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 xml:space="preserve"> وممّا يؤك</w:t>
      </w:r>
      <w:r w:rsidR="00DD0668">
        <w:rPr>
          <w:rFonts w:ascii="Simplified Arabic" w:hAnsi="Simplified Arabic" w:cs="Simplified Arabic" w:hint="cs"/>
          <w:sz w:val="32"/>
          <w:szCs w:val="32"/>
          <w:rtl/>
        </w:rPr>
        <w:t>ّ</w:t>
      </w:r>
      <w:r>
        <w:rPr>
          <w:rFonts w:ascii="Simplified Arabic" w:hAnsi="Simplified Arabic" w:cs="Simplified Arabic"/>
          <w:sz w:val="32"/>
          <w:szCs w:val="32"/>
          <w:rtl/>
        </w:rPr>
        <w:t>د بطلان فكرة ذاتية السعادة والشقاء وجبريتهما</w:t>
      </w:r>
      <w:r w:rsidR="0087751B">
        <w:rPr>
          <w:rFonts w:ascii="Simplified Arabic" w:hAnsi="Simplified Arabic" w:cs="Simplified Arabic" w:hint="cs"/>
          <w:sz w:val="32"/>
          <w:szCs w:val="32"/>
          <w:rtl/>
        </w:rPr>
        <w:t>،</w:t>
      </w:r>
      <w:r>
        <w:rPr>
          <w:rFonts w:ascii="Simplified Arabic" w:hAnsi="Simplified Arabic" w:cs="Simplified Arabic"/>
          <w:sz w:val="32"/>
          <w:szCs w:val="32"/>
          <w:rtl/>
        </w:rPr>
        <w:t xml:space="preserve"> أن</w:t>
      </w:r>
      <w:r w:rsidR="0087751B">
        <w:rPr>
          <w:rFonts w:ascii="Simplified Arabic" w:hAnsi="Simplified Arabic" w:cs="Simplified Arabic" w:hint="cs"/>
          <w:sz w:val="32"/>
          <w:szCs w:val="32"/>
          <w:rtl/>
        </w:rPr>
        <w:t>ّ</w:t>
      </w:r>
      <w:r>
        <w:rPr>
          <w:rFonts w:ascii="Simplified Arabic" w:hAnsi="Simplified Arabic" w:cs="Simplified Arabic"/>
          <w:sz w:val="32"/>
          <w:szCs w:val="32"/>
          <w:rtl/>
        </w:rPr>
        <w:t>ه لو كان الأمر كذلك لكان تعذيب الكافر والعاصي وإثابة المؤمن الطائع قبيحاً، لعدم اختيار ذاك الكفر والعصيان</w:t>
      </w:r>
      <w:r w:rsidR="0087751B">
        <w:rPr>
          <w:rFonts w:ascii="Simplified Arabic" w:hAnsi="Simplified Arabic" w:cs="Simplified Arabic" w:hint="cs"/>
          <w:sz w:val="32"/>
          <w:szCs w:val="32"/>
          <w:rtl/>
        </w:rPr>
        <w:t>،</w:t>
      </w:r>
      <w:r>
        <w:rPr>
          <w:rFonts w:ascii="Simplified Arabic" w:hAnsi="Simplified Arabic" w:cs="Simplified Arabic"/>
          <w:sz w:val="32"/>
          <w:szCs w:val="32"/>
          <w:rtl/>
        </w:rPr>
        <w:t xml:space="preserve"> ولا هذا للإطاعة والإيمان، وكيف يجوز في عدله تعالى أن يعاقب الإنسان على ما خلقه عليه ولا مفرّ منه؟! إن هذا لا ينسجم مع مبادئ العدل والإنصاف والحكمة.</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في الأسباب</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t>وإذا ثبت أن</w:t>
      </w:r>
      <w:r w:rsidR="0087751B">
        <w:rPr>
          <w:rFonts w:ascii="Simplified Arabic" w:hAnsi="Simplified Arabic" w:cs="Simplified Arabic" w:hint="cs"/>
          <w:sz w:val="32"/>
          <w:szCs w:val="32"/>
          <w:rtl/>
        </w:rPr>
        <w:t>ّ</w:t>
      </w:r>
      <w:r>
        <w:rPr>
          <w:rFonts w:ascii="Simplified Arabic" w:hAnsi="Simplified Arabic" w:cs="Simplified Arabic"/>
          <w:sz w:val="32"/>
          <w:szCs w:val="32"/>
          <w:rtl/>
        </w:rPr>
        <w:t xml:space="preserve"> نزعة العنف ليست متأصّلة ولا ذاتية لدى الإنسان</w:t>
      </w:r>
      <w:r w:rsidR="0087751B">
        <w:rPr>
          <w:rFonts w:ascii="Simplified Arabic" w:hAnsi="Simplified Arabic" w:cs="Simplified Arabic" w:hint="cs"/>
          <w:sz w:val="32"/>
          <w:szCs w:val="32"/>
          <w:rtl/>
        </w:rPr>
        <w:t>،</w:t>
      </w:r>
      <w:r>
        <w:rPr>
          <w:rFonts w:ascii="Simplified Arabic" w:hAnsi="Simplified Arabic" w:cs="Simplified Arabic"/>
          <w:sz w:val="32"/>
          <w:szCs w:val="32"/>
          <w:rtl/>
        </w:rPr>
        <w:t xml:space="preserve"> فيقع السؤال عن كيفية اكتسابها وسرّ جنوحه – لاسيما الطفل – إليها؟ </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يمكننا القول: إنّ عوامل جنوح الطفل نحو العنف تعود – في الغالب – إلى تأثيرات البيئة وسوء التربية، دون أن نلغي الأسباب السياسية والأمنية والاقتصادية، وإليك التفصيل:</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sidR="003259E6" w:rsidRPr="003259E6">
        <w:rPr>
          <w:rFonts w:ascii="Simplified Arabic" w:hAnsi="Simplified Arabic" w:cs="Simplified Arabic" w:hint="cs"/>
          <w:b/>
          <w:bCs/>
          <w:sz w:val="32"/>
          <w:szCs w:val="32"/>
          <w:rtl/>
        </w:rPr>
        <w:t>أولاً:</w:t>
      </w:r>
      <w:r w:rsidR="003259E6">
        <w:rPr>
          <w:rFonts w:ascii="Simplified Arabic" w:hAnsi="Simplified Arabic" w:cs="Simplified Arabic" w:hint="cs"/>
          <w:sz w:val="32"/>
          <w:szCs w:val="32"/>
          <w:rtl/>
        </w:rPr>
        <w:t xml:space="preserve"> </w:t>
      </w:r>
      <w:r>
        <w:rPr>
          <w:rFonts w:ascii="Simplified Arabic" w:hAnsi="Simplified Arabic" w:cs="Simplified Arabic"/>
          <w:b/>
          <w:bCs/>
          <w:sz w:val="32"/>
          <w:szCs w:val="32"/>
          <w:rtl/>
        </w:rPr>
        <w:t>الفقر</w:t>
      </w:r>
      <w:r>
        <w:rPr>
          <w:rFonts w:ascii="Simplified Arabic" w:hAnsi="Simplified Arabic" w:cs="Simplified Arabic"/>
          <w:sz w:val="32"/>
          <w:szCs w:val="32"/>
          <w:rtl/>
        </w:rPr>
        <w:t xml:space="preserve">: يشكّل الفقر </w:t>
      </w:r>
      <w:r w:rsidR="003259E6">
        <w:rPr>
          <w:rFonts w:ascii="Simplified Arabic" w:hAnsi="Simplified Arabic" w:cs="Simplified Arabic"/>
          <w:sz w:val="32"/>
          <w:szCs w:val="32"/>
          <w:rtl/>
        </w:rPr>
        <w:t>عاملاً رئيسياً وراء اندفاع ال</w:t>
      </w:r>
      <w:r w:rsidR="003259E6">
        <w:rPr>
          <w:rFonts w:ascii="Simplified Arabic" w:hAnsi="Simplified Arabic" w:cs="Simplified Arabic" w:hint="cs"/>
          <w:sz w:val="32"/>
          <w:szCs w:val="32"/>
          <w:rtl/>
        </w:rPr>
        <w:t>إنسان</w:t>
      </w:r>
      <w:r w:rsidR="003259E6">
        <w:rPr>
          <w:rFonts w:ascii="Simplified Arabic" w:hAnsi="Simplified Arabic" w:cs="Simplified Arabic"/>
          <w:sz w:val="32"/>
          <w:szCs w:val="32"/>
          <w:rtl/>
        </w:rPr>
        <w:t xml:space="preserve"> نحو الجريمة </w:t>
      </w:r>
      <w:r w:rsidR="003259E6">
        <w:rPr>
          <w:rFonts w:ascii="Simplified Arabic" w:hAnsi="Simplified Arabic" w:cs="Simplified Arabic" w:hint="cs"/>
          <w:sz w:val="32"/>
          <w:szCs w:val="32"/>
          <w:rtl/>
        </w:rPr>
        <w:t xml:space="preserve">أو ممارسة </w:t>
      </w:r>
      <w:r>
        <w:rPr>
          <w:rFonts w:ascii="Simplified Arabic" w:hAnsi="Simplified Arabic" w:cs="Simplified Arabic"/>
          <w:sz w:val="32"/>
          <w:szCs w:val="32"/>
          <w:rtl/>
        </w:rPr>
        <w:t>العنف، إم</w:t>
      </w:r>
      <w:r w:rsidR="00DD0668">
        <w:rPr>
          <w:rFonts w:ascii="Simplified Arabic" w:hAnsi="Simplified Arabic" w:cs="Simplified Arabic" w:hint="cs"/>
          <w:sz w:val="32"/>
          <w:szCs w:val="32"/>
          <w:rtl/>
        </w:rPr>
        <w:t>ّ</w:t>
      </w:r>
      <w:r>
        <w:rPr>
          <w:rFonts w:ascii="Simplified Arabic" w:hAnsi="Simplified Arabic" w:cs="Simplified Arabic"/>
          <w:sz w:val="32"/>
          <w:szCs w:val="32"/>
          <w:rtl/>
        </w:rPr>
        <w:t xml:space="preserve">ا بدافع السرقة وتأمين لقمة العيش وسدّ الرمق، وإمّا للانتقام من المجتمع بفعل القهر وما يولّده لديه من حنق ويأس يتفجّر في وجه الآخرين، ولهذا شنَّ الإسلام حملة شاملة على الفقر وصانعيه، </w:t>
      </w:r>
      <w:r w:rsidR="003259E6">
        <w:rPr>
          <w:rFonts w:ascii="Simplified Arabic" w:hAnsi="Simplified Arabic" w:cs="Simplified Arabic" w:hint="cs"/>
          <w:sz w:val="32"/>
          <w:szCs w:val="32"/>
          <w:rtl/>
        </w:rPr>
        <w:t xml:space="preserve">فقد </w:t>
      </w:r>
      <w:r>
        <w:rPr>
          <w:rFonts w:ascii="Simplified Arabic" w:hAnsi="Simplified Arabic" w:cs="Simplified Arabic"/>
          <w:sz w:val="32"/>
          <w:szCs w:val="32"/>
          <w:rtl/>
        </w:rPr>
        <w:t>قال رسول الله (ص)</w:t>
      </w:r>
      <w:r w:rsidR="003259E6">
        <w:rPr>
          <w:rFonts w:ascii="Simplified Arabic" w:hAnsi="Simplified Arabic" w:cs="Simplified Arabic" w:hint="cs"/>
          <w:sz w:val="32"/>
          <w:szCs w:val="32"/>
          <w:rtl/>
        </w:rPr>
        <w:t xml:space="preserve"> فيما روي عنه</w:t>
      </w:r>
      <w:r>
        <w:rPr>
          <w:rFonts w:ascii="Simplified Arabic" w:hAnsi="Simplified Arabic" w:cs="Simplified Arabic"/>
          <w:sz w:val="32"/>
          <w:szCs w:val="32"/>
          <w:rtl/>
        </w:rPr>
        <w:t>: "</w:t>
      </w:r>
      <w:r>
        <w:rPr>
          <w:rFonts w:ascii="Simplified Arabic" w:hAnsi="Simplified Arabic" w:cs="Simplified Arabic"/>
          <w:b/>
          <w:bCs/>
          <w:sz w:val="32"/>
          <w:szCs w:val="32"/>
          <w:rtl/>
        </w:rPr>
        <w:t>كاد الفقر أن يكون كفراً</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89"/>
        <w:t>(1)</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sidR="003259E6" w:rsidRPr="003259E6">
        <w:rPr>
          <w:rFonts w:ascii="Simplified Arabic" w:hAnsi="Simplified Arabic" w:cs="Simplified Arabic" w:hint="cs"/>
          <w:b/>
          <w:bCs/>
          <w:sz w:val="32"/>
          <w:szCs w:val="32"/>
          <w:rtl/>
        </w:rPr>
        <w:t>ثانياً:</w:t>
      </w:r>
      <w:r w:rsidR="003259E6">
        <w:rPr>
          <w:rFonts w:ascii="Simplified Arabic" w:hAnsi="Simplified Arabic" w:cs="Simplified Arabic" w:hint="cs"/>
          <w:sz w:val="32"/>
          <w:szCs w:val="32"/>
          <w:rtl/>
        </w:rPr>
        <w:t xml:space="preserve"> </w:t>
      </w:r>
      <w:r>
        <w:rPr>
          <w:rFonts w:ascii="Simplified Arabic" w:hAnsi="Simplified Arabic" w:cs="Simplified Arabic"/>
          <w:b/>
          <w:bCs/>
          <w:sz w:val="32"/>
          <w:szCs w:val="32"/>
          <w:rtl/>
        </w:rPr>
        <w:t>التفكُّك الأسري</w:t>
      </w:r>
      <w:r>
        <w:rPr>
          <w:rFonts w:ascii="Simplified Arabic" w:hAnsi="Simplified Arabic" w:cs="Simplified Arabic"/>
          <w:sz w:val="32"/>
          <w:szCs w:val="32"/>
          <w:rtl/>
        </w:rPr>
        <w:t>: والعامل الآخر الذي لا يقل</w:t>
      </w:r>
      <w:r w:rsidR="00DD0668">
        <w:rPr>
          <w:rFonts w:ascii="Simplified Arabic" w:hAnsi="Simplified Arabic" w:cs="Simplified Arabic" w:hint="cs"/>
          <w:sz w:val="32"/>
          <w:szCs w:val="32"/>
          <w:rtl/>
        </w:rPr>
        <w:t>ّ</w:t>
      </w:r>
      <w:r>
        <w:rPr>
          <w:rFonts w:ascii="Simplified Arabic" w:hAnsi="Simplified Arabic" w:cs="Simplified Arabic"/>
          <w:sz w:val="32"/>
          <w:szCs w:val="32"/>
          <w:rtl/>
        </w:rPr>
        <w:t xml:space="preserve"> أهمية عن سابقه</w:t>
      </w:r>
      <w:r w:rsidR="003259E6">
        <w:rPr>
          <w:rFonts w:ascii="Simplified Arabic" w:hAnsi="Simplified Arabic" w:cs="Simplified Arabic" w:hint="cs"/>
          <w:sz w:val="32"/>
          <w:szCs w:val="32"/>
          <w:rtl/>
        </w:rPr>
        <w:t>،</w:t>
      </w:r>
      <w:r w:rsidR="003259E6">
        <w:rPr>
          <w:rFonts w:ascii="Simplified Arabic" w:hAnsi="Simplified Arabic" w:cs="Simplified Arabic"/>
          <w:sz w:val="32"/>
          <w:szCs w:val="32"/>
          <w:rtl/>
        </w:rPr>
        <w:t xml:space="preserve"> هو تفكّك الأسرة وتشرذمها</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فإنّ الأرقام تشير إلى أنّ النسبة العالية من الأطفال الذين يدخلون إصلاح</w:t>
      </w:r>
      <w:r w:rsidR="003259E6">
        <w:rPr>
          <w:rFonts w:ascii="Simplified Arabic" w:hAnsi="Simplified Arabic" w:cs="Simplified Arabic" w:hint="cs"/>
          <w:sz w:val="32"/>
          <w:szCs w:val="32"/>
          <w:rtl/>
        </w:rPr>
        <w:t>ي</w:t>
      </w:r>
      <w:r>
        <w:rPr>
          <w:rFonts w:ascii="Simplified Arabic" w:hAnsi="Simplified Arabic" w:cs="Simplified Arabic"/>
          <w:sz w:val="32"/>
          <w:szCs w:val="32"/>
          <w:rtl/>
        </w:rPr>
        <w:t>ات الأحداث</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هم أبناء أُسَرٍ أصابها التفكّك نتيجة الطلاق أو الشقاق أو موت أحد الأبوين، فالخلافات الأسرية تؤث</w:t>
      </w:r>
      <w:r w:rsidR="00DD0668">
        <w:rPr>
          <w:rFonts w:ascii="Simplified Arabic" w:hAnsi="Simplified Arabic" w:cs="Simplified Arabic" w:hint="cs"/>
          <w:sz w:val="32"/>
          <w:szCs w:val="32"/>
          <w:rtl/>
        </w:rPr>
        <w:t>ّ</w:t>
      </w:r>
      <w:r>
        <w:rPr>
          <w:rFonts w:ascii="Simplified Arabic" w:hAnsi="Simplified Arabic" w:cs="Simplified Arabic"/>
          <w:sz w:val="32"/>
          <w:szCs w:val="32"/>
          <w:rtl/>
        </w:rPr>
        <w:t>ر سلباً على استقرار الطفل وتخلق لديه الكثير من الاضطرابات النفسية والعقد النفسية</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وسرعان ما يتحوّل ذلك إلى اضطرابات سلوكية ومشاعر عدائية.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sidR="003259E6">
        <w:rPr>
          <w:rFonts w:ascii="Simplified Arabic" w:hAnsi="Simplified Arabic" w:cs="Simplified Arabic" w:hint="cs"/>
          <w:b/>
          <w:bCs/>
          <w:sz w:val="32"/>
          <w:szCs w:val="32"/>
          <w:rtl/>
        </w:rPr>
        <w:t xml:space="preserve">ثالثاً: </w:t>
      </w:r>
      <w:r>
        <w:rPr>
          <w:rFonts w:ascii="Simplified Arabic" w:hAnsi="Simplified Arabic" w:cs="Simplified Arabic"/>
          <w:b/>
          <w:bCs/>
          <w:sz w:val="32"/>
          <w:szCs w:val="32"/>
          <w:rtl/>
        </w:rPr>
        <w:t>رفاق السوء</w:t>
      </w:r>
      <w:r>
        <w:rPr>
          <w:rFonts w:ascii="Simplified Arabic" w:hAnsi="Simplified Arabic" w:cs="Simplified Arabic"/>
          <w:sz w:val="32"/>
          <w:szCs w:val="32"/>
          <w:rtl/>
        </w:rPr>
        <w:t>: من الثابت أن</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الصحبة ت</w:t>
      </w:r>
      <w:r w:rsidR="00DD0668">
        <w:rPr>
          <w:rFonts w:ascii="Simplified Arabic" w:hAnsi="Simplified Arabic" w:cs="Simplified Arabic" w:hint="cs"/>
          <w:sz w:val="32"/>
          <w:szCs w:val="32"/>
          <w:rtl/>
        </w:rPr>
        <w:t>ُ</w:t>
      </w:r>
      <w:r>
        <w:rPr>
          <w:rFonts w:ascii="Simplified Arabic" w:hAnsi="Simplified Arabic" w:cs="Simplified Arabic"/>
          <w:sz w:val="32"/>
          <w:szCs w:val="32"/>
          <w:rtl/>
        </w:rPr>
        <w:t>عدي وتُكسب الإنسان طباعاً وأخلاقاً جديدة، ولذا يجدر بالمرء أن لا يتساهل في اختيار صحبته ورفقته، وعليه أن يرشد أبناءه إلى اختيار الطيبين والابتعاد عن رفاق السوء، قال الإمام عليّ (ع): "</w:t>
      </w:r>
      <w:r>
        <w:rPr>
          <w:rFonts w:ascii="Simplified Arabic" w:hAnsi="Simplified Arabic" w:cs="Simplified Arabic"/>
          <w:b/>
          <w:bCs/>
          <w:sz w:val="32"/>
          <w:szCs w:val="32"/>
          <w:rtl/>
        </w:rPr>
        <w:t>صحبة الأخيار تكسب الخير كالريح إذا مرّت بالطيب حملت طيباً، وصحبة الأشرار تكسب الشرّ كالريح إذا مرَّت بالنتن حملت نتناً</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90"/>
        <w:t>(2)</w:t>
      </w:r>
      <w:r>
        <w:rPr>
          <w:rFonts w:ascii="Simplified Arabic" w:hAnsi="Simplified Arabic" w:cs="Simplified Arabic"/>
          <w:sz w:val="32"/>
          <w:szCs w:val="32"/>
          <w:rtl/>
        </w:rPr>
        <w:t>.</w:t>
      </w:r>
    </w:p>
    <w:p w:rsidR="003259E6"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sidR="003259E6">
        <w:rPr>
          <w:rFonts w:ascii="Simplified Arabic" w:hAnsi="Simplified Arabic" w:cs="Simplified Arabic" w:hint="cs"/>
          <w:b/>
          <w:bCs/>
          <w:sz w:val="32"/>
          <w:szCs w:val="32"/>
          <w:rtl/>
        </w:rPr>
        <w:t xml:space="preserve">رابعاً: </w:t>
      </w:r>
      <w:r>
        <w:rPr>
          <w:rFonts w:ascii="Simplified Arabic" w:hAnsi="Simplified Arabic" w:cs="Simplified Arabic"/>
          <w:b/>
          <w:bCs/>
          <w:sz w:val="32"/>
          <w:szCs w:val="32"/>
          <w:rtl/>
        </w:rPr>
        <w:t>التقليد والمحاكاة</w:t>
      </w:r>
      <w:r>
        <w:rPr>
          <w:rFonts w:ascii="Simplified Arabic" w:hAnsi="Simplified Arabic" w:cs="Simplified Arabic"/>
          <w:sz w:val="32"/>
          <w:szCs w:val="32"/>
          <w:rtl/>
        </w:rPr>
        <w:t>: ومن هذه العوامل أيضاً تقليد الطفل للآخرين</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ومحاكاته لتصر</w:t>
      </w:r>
      <w:r w:rsidR="00DD0668">
        <w:rPr>
          <w:rFonts w:ascii="Simplified Arabic" w:hAnsi="Simplified Arabic" w:cs="Simplified Arabic" w:hint="cs"/>
          <w:sz w:val="32"/>
          <w:szCs w:val="32"/>
          <w:rtl/>
        </w:rPr>
        <w:t>ّ</w:t>
      </w:r>
      <w:r>
        <w:rPr>
          <w:rFonts w:ascii="Simplified Arabic" w:hAnsi="Simplified Arabic" w:cs="Simplified Arabic"/>
          <w:sz w:val="32"/>
          <w:szCs w:val="32"/>
          <w:rtl/>
        </w:rPr>
        <w:t>فاتهم ابتداءً</w:t>
      </w:r>
      <w:r w:rsidR="003259E6">
        <w:rPr>
          <w:rFonts w:ascii="Simplified Arabic" w:hAnsi="Simplified Arabic" w:cs="Simplified Arabic"/>
          <w:sz w:val="32"/>
          <w:szCs w:val="32"/>
          <w:rtl/>
        </w:rPr>
        <w:t xml:space="preserve"> من أبويه وأخوته إلى سائر الناس</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وإنّ نزوع الطفل نح</w:t>
      </w:r>
      <w:r w:rsidR="00DD0668">
        <w:rPr>
          <w:rFonts w:ascii="Simplified Arabic" w:hAnsi="Simplified Arabic" w:cs="Simplified Arabic"/>
          <w:sz w:val="32"/>
          <w:szCs w:val="32"/>
          <w:rtl/>
        </w:rPr>
        <w:t>و تقليد الآخرين ليس بالأمر السي</w:t>
      </w:r>
      <w:r w:rsidR="00DD0668">
        <w:rPr>
          <w:rFonts w:ascii="Simplified Arabic" w:hAnsi="Simplified Arabic" w:cs="Simplified Arabic" w:hint="cs"/>
          <w:sz w:val="32"/>
          <w:szCs w:val="32"/>
          <w:rtl/>
        </w:rPr>
        <w:t>ّئ</w:t>
      </w:r>
      <w:r>
        <w:rPr>
          <w:rFonts w:ascii="Simplified Arabic" w:hAnsi="Simplified Arabic" w:cs="Simplified Arabic"/>
          <w:sz w:val="32"/>
          <w:szCs w:val="32"/>
          <w:rtl/>
        </w:rPr>
        <w:t xml:space="preserve"> في حدّ ذاته، بل إنّ ذلك ه</w:t>
      </w:r>
      <w:r w:rsidR="003259E6">
        <w:rPr>
          <w:rFonts w:ascii="Simplified Arabic" w:hAnsi="Simplified Arabic" w:cs="Simplified Arabic"/>
          <w:sz w:val="32"/>
          <w:szCs w:val="32"/>
          <w:rtl/>
        </w:rPr>
        <w:t>و سرّ</w:t>
      </w:r>
      <w:r w:rsidR="003259E6">
        <w:rPr>
          <w:rFonts w:ascii="Simplified Arabic" w:hAnsi="Simplified Arabic" w:cs="Simplified Arabic" w:hint="cs"/>
          <w:sz w:val="32"/>
          <w:szCs w:val="32"/>
          <w:rtl/>
        </w:rPr>
        <w:t>ُ</w:t>
      </w:r>
      <w:r w:rsidR="003259E6">
        <w:rPr>
          <w:rFonts w:ascii="Simplified Arabic" w:hAnsi="Simplified Arabic" w:cs="Simplified Arabic"/>
          <w:sz w:val="32"/>
          <w:szCs w:val="32"/>
          <w:rtl/>
        </w:rPr>
        <w:t xml:space="preserve"> نمو</w:t>
      </w:r>
      <w:r w:rsidR="00DD0668">
        <w:rPr>
          <w:rFonts w:ascii="Simplified Arabic" w:hAnsi="Simplified Arabic" w:cs="Simplified Arabic" w:hint="cs"/>
          <w:sz w:val="32"/>
          <w:szCs w:val="32"/>
          <w:rtl/>
        </w:rPr>
        <w:t>ّ</w:t>
      </w:r>
      <w:r w:rsidR="003259E6">
        <w:rPr>
          <w:rFonts w:ascii="Simplified Arabic" w:hAnsi="Simplified Arabic" w:cs="Simplified Arabic"/>
          <w:sz w:val="32"/>
          <w:szCs w:val="32"/>
          <w:rtl/>
        </w:rPr>
        <w:t xml:space="preserve"> قدراته وتراكم معارفه</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بيد أنّ المشكلة تكمن في افتقاره أحياناً لقدوة صالحة </w:t>
      </w:r>
      <w:r>
        <w:rPr>
          <w:rFonts w:ascii="Simplified Arabic" w:hAnsi="Simplified Arabic" w:cs="Simplified Arabic"/>
          <w:sz w:val="32"/>
          <w:szCs w:val="32"/>
          <w:rtl/>
        </w:rPr>
        <w:lastRenderedPageBreak/>
        <w:t>تأخذ بيده نحو الأخلاق الفاضلة، أو ابتلائه بنماذج سيّئة من حوله كوالدٍ يمارس العنف في بيته ت</w:t>
      </w:r>
      <w:r w:rsidR="00B8317D">
        <w:rPr>
          <w:rFonts w:ascii="Simplified Arabic" w:hAnsi="Simplified Arabic" w:cs="Simplified Arabic" w:hint="cs"/>
          <w:sz w:val="32"/>
          <w:szCs w:val="32"/>
          <w:rtl/>
        </w:rPr>
        <w:t>ُ</w:t>
      </w:r>
      <w:r>
        <w:rPr>
          <w:rFonts w:ascii="Simplified Arabic" w:hAnsi="Simplified Arabic" w:cs="Simplified Arabic"/>
          <w:sz w:val="32"/>
          <w:szCs w:val="32"/>
          <w:rtl/>
        </w:rPr>
        <w:t xml:space="preserve">جاه زوجته وأبنائه، أو </w:t>
      </w:r>
      <w:r w:rsidR="003259E6">
        <w:rPr>
          <w:rFonts w:ascii="Simplified Arabic" w:hAnsi="Simplified Arabic" w:cs="Simplified Arabic"/>
          <w:sz w:val="32"/>
          <w:szCs w:val="32"/>
          <w:rtl/>
        </w:rPr>
        <w:t>أخ كبير يضرب إخوته الصغار</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فأمام هذه المشاهد</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فإنّ الط</w:t>
      </w:r>
      <w:r w:rsidR="003259E6">
        <w:rPr>
          <w:rFonts w:ascii="Simplified Arabic" w:hAnsi="Simplified Arabic" w:cs="Simplified Arabic"/>
          <w:sz w:val="32"/>
          <w:szCs w:val="32"/>
          <w:rtl/>
        </w:rPr>
        <w:t>فل سوف ي</w:t>
      </w:r>
      <w:r w:rsidR="00B8317D">
        <w:rPr>
          <w:rFonts w:ascii="Simplified Arabic" w:hAnsi="Simplified Arabic" w:cs="Simplified Arabic" w:hint="cs"/>
          <w:sz w:val="32"/>
          <w:szCs w:val="32"/>
          <w:rtl/>
        </w:rPr>
        <w:t>َ</w:t>
      </w:r>
      <w:r w:rsidR="003259E6">
        <w:rPr>
          <w:rFonts w:ascii="Simplified Arabic" w:hAnsi="Simplified Arabic" w:cs="Simplified Arabic"/>
          <w:sz w:val="32"/>
          <w:szCs w:val="32"/>
          <w:rtl/>
        </w:rPr>
        <w:t>أ</w:t>
      </w:r>
      <w:r w:rsidR="00B8317D">
        <w:rPr>
          <w:rFonts w:ascii="Simplified Arabic" w:hAnsi="Simplified Arabic" w:cs="Simplified Arabic" w:hint="cs"/>
          <w:sz w:val="32"/>
          <w:szCs w:val="32"/>
          <w:rtl/>
        </w:rPr>
        <w:t>ْ</w:t>
      </w:r>
      <w:r w:rsidR="003259E6">
        <w:rPr>
          <w:rFonts w:ascii="Simplified Arabic" w:hAnsi="Simplified Arabic" w:cs="Simplified Arabic"/>
          <w:sz w:val="32"/>
          <w:szCs w:val="32"/>
          <w:rtl/>
        </w:rPr>
        <w:t>ل</w:t>
      </w:r>
      <w:r w:rsidR="00B8317D">
        <w:rPr>
          <w:rFonts w:ascii="Simplified Arabic" w:hAnsi="Simplified Arabic" w:cs="Simplified Arabic" w:hint="cs"/>
          <w:sz w:val="32"/>
          <w:szCs w:val="32"/>
          <w:rtl/>
        </w:rPr>
        <w:t>َ</w:t>
      </w:r>
      <w:r w:rsidR="003259E6">
        <w:rPr>
          <w:rFonts w:ascii="Simplified Arabic" w:hAnsi="Simplified Arabic" w:cs="Simplified Arabic"/>
          <w:sz w:val="32"/>
          <w:szCs w:val="32"/>
          <w:rtl/>
        </w:rPr>
        <w:t>ف</w:t>
      </w:r>
      <w:r w:rsidR="00B8317D">
        <w:rPr>
          <w:rFonts w:ascii="Simplified Arabic" w:hAnsi="Simplified Arabic" w:cs="Simplified Arabic" w:hint="cs"/>
          <w:sz w:val="32"/>
          <w:szCs w:val="32"/>
          <w:rtl/>
        </w:rPr>
        <w:t>ُ</w:t>
      </w:r>
      <w:r w:rsidR="003259E6">
        <w:rPr>
          <w:rFonts w:ascii="Simplified Arabic" w:hAnsi="Simplified Arabic" w:cs="Simplified Arabic"/>
          <w:sz w:val="32"/>
          <w:szCs w:val="32"/>
          <w:rtl/>
        </w:rPr>
        <w:t xml:space="preserve"> العنف ويعتاد</w:t>
      </w:r>
      <w:r w:rsidR="003259E6">
        <w:rPr>
          <w:rFonts w:ascii="Simplified Arabic" w:hAnsi="Simplified Arabic" w:cs="Simplified Arabic" w:hint="cs"/>
          <w:sz w:val="32"/>
          <w:szCs w:val="32"/>
          <w:rtl/>
        </w:rPr>
        <w:t>ه</w:t>
      </w:r>
      <w:r>
        <w:rPr>
          <w:rFonts w:ascii="Simplified Arabic" w:hAnsi="Simplified Arabic" w:cs="Simplified Arabic"/>
          <w:sz w:val="32"/>
          <w:szCs w:val="32"/>
          <w:rtl/>
        </w:rPr>
        <w:t xml:space="preserve"> ويقوم بممارسة ما رأته عيناه وتجسيده مع</w:t>
      </w:r>
      <w:r w:rsidR="003259E6">
        <w:rPr>
          <w:rFonts w:ascii="Simplified Arabic" w:hAnsi="Simplified Arabic" w:cs="Simplified Arabic"/>
          <w:sz w:val="32"/>
          <w:szCs w:val="32"/>
          <w:rtl/>
        </w:rPr>
        <w:t xml:space="preserve"> أخوته الصغار ومن ثم مع الآخرين</w:t>
      </w:r>
      <w:r w:rsidR="003259E6">
        <w:rPr>
          <w:rFonts w:ascii="Simplified Arabic" w:hAnsi="Simplified Arabic" w:cs="Simplified Arabic" w:hint="cs"/>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 xml:space="preserve"> وإنّ لأفلام الجريمة والعنف التي تعرض على شاشات التلفزة أو غيرها من وسائل الإعلام دور</w:t>
      </w:r>
      <w:r w:rsidR="003259E6">
        <w:rPr>
          <w:rFonts w:ascii="Simplified Arabic" w:hAnsi="Simplified Arabic" w:cs="Simplified Arabic" w:hint="cs"/>
          <w:sz w:val="32"/>
          <w:szCs w:val="32"/>
          <w:rtl/>
        </w:rPr>
        <w:t>اً</w:t>
      </w:r>
      <w:r>
        <w:rPr>
          <w:rFonts w:ascii="Simplified Arabic" w:hAnsi="Simplified Arabic" w:cs="Simplified Arabic"/>
          <w:sz w:val="32"/>
          <w:szCs w:val="32"/>
          <w:rtl/>
        </w:rPr>
        <w:t xml:space="preserve"> كبير</w:t>
      </w:r>
      <w:r w:rsidR="003259E6">
        <w:rPr>
          <w:rFonts w:ascii="Simplified Arabic" w:hAnsi="Simplified Arabic" w:cs="Simplified Arabic" w:hint="cs"/>
          <w:sz w:val="32"/>
          <w:szCs w:val="32"/>
          <w:rtl/>
        </w:rPr>
        <w:t>اً</w:t>
      </w:r>
      <w:r>
        <w:rPr>
          <w:rFonts w:ascii="Simplified Arabic" w:hAnsi="Simplified Arabic" w:cs="Simplified Arabic"/>
          <w:sz w:val="32"/>
          <w:szCs w:val="32"/>
          <w:rtl/>
        </w:rPr>
        <w:t xml:space="preserve"> في نشر ثقافة العنف وغرسها في أذهان الصغار</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فهي تساهم في تربية جي</w:t>
      </w:r>
      <w:r w:rsidR="003259E6">
        <w:rPr>
          <w:rFonts w:ascii="Simplified Arabic" w:hAnsi="Simplified Arabic" w:cs="Simplified Arabic"/>
          <w:sz w:val="32"/>
          <w:szCs w:val="32"/>
          <w:rtl/>
        </w:rPr>
        <w:t>ل من الأطفال على الروح العدائية</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ومع الأسف</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فإنّ الطفل في هذه الأيام ي</w:t>
      </w:r>
      <w:r w:rsidR="003259E6">
        <w:rPr>
          <w:rFonts w:ascii="Simplified Arabic" w:hAnsi="Simplified Arabic" w:cs="Simplified Arabic" w:hint="cs"/>
          <w:sz w:val="32"/>
          <w:szCs w:val="32"/>
          <w:rtl/>
        </w:rPr>
        <w:t>ُ</w:t>
      </w:r>
      <w:r>
        <w:rPr>
          <w:rFonts w:ascii="Simplified Arabic" w:hAnsi="Simplified Arabic" w:cs="Simplified Arabic"/>
          <w:sz w:val="32"/>
          <w:szCs w:val="32"/>
          <w:rtl/>
        </w:rPr>
        <w:t>مضي قسطاً كبيراً من وقته أمام الشاشة الصغيرة دون رقيب أو حسيب</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ما جعل لهذه الشاشة تأثيراً مباشراً </w:t>
      </w:r>
      <w:r w:rsidR="003259E6">
        <w:rPr>
          <w:rFonts w:ascii="Simplified Arabic" w:hAnsi="Simplified Arabic" w:cs="Simplified Arabic" w:hint="cs"/>
          <w:sz w:val="32"/>
          <w:szCs w:val="32"/>
          <w:rtl/>
        </w:rPr>
        <w:t xml:space="preserve">وكبيراً </w:t>
      </w:r>
      <w:r>
        <w:rPr>
          <w:rFonts w:ascii="Simplified Arabic" w:hAnsi="Simplified Arabic" w:cs="Simplified Arabic"/>
          <w:sz w:val="32"/>
          <w:szCs w:val="32"/>
          <w:rtl/>
        </w:rPr>
        <w:t>على سلوكيات الطفل وعاداته أكثر من تأثير ذويه أو مدرسته عليه.</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ولو عدنا بالذاكرة إلى الوراء قليلاً</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وبالتحديد إلى سنة 1998م</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أمكننا استحضار قص</w:t>
      </w:r>
      <w:r w:rsidR="00B8317D">
        <w:rPr>
          <w:rFonts w:ascii="Simplified Arabic" w:hAnsi="Simplified Arabic" w:cs="Simplified Arabic" w:hint="cs"/>
          <w:sz w:val="32"/>
          <w:szCs w:val="32"/>
          <w:rtl/>
        </w:rPr>
        <w:t>ّ</w:t>
      </w:r>
      <w:r>
        <w:rPr>
          <w:rFonts w:ascii="Simplified Arabic" w:hAnsi="Simplified Arabic" w:cs="Simplified Arabic"/>
          <w:sz w:val="32"/>
          <w:szCs w:val="32"/>
          <w:rtl/>
        </w:rPr>
        <w:t>ة معب</w:t>
      </w:r>
      <w:r w:rsidR="00B8317D">
        <w:rPr>
          <w:rFonts w:ascii="Simplified Arabic" w:hAnsi="Simplified Arabic" w:cs="Simplified Arabic" w:hint="cs"/>
          <w:sz w:val="32"/>
          <w:szCs w:val="32"/>
          <w:rtl/>
        </w:rPr>
        <w:t>ّ</w:t>
      </w:r>
      <w:r>
        <w:rPr>
          <w:rFonts w:ascii="Simplified Arabic" w:hAnsi="Simplified Arabic" w:cs="Simplified Arabic"/>
          <w:sz w:val="32"/>
          <w:szCs w:val="32"/>
          <w:rtl/>
        </w:rPr>
        <w:t>رة في هذا المجال، وحاصلها: أن</w:t>
      </w:r>
      <w:r w:rsidR="00B8317D">
        <w:rPr>
          <w:rFonts w:ascii="Simplified Arabic" w:hAnsi="Simplified Arabic" w:cs="Simplified Arabic" w:hint="cs"/>
          <w:sz w:val="32"/>
          <w:szCs w:val="32"/>
          <w:rtl/>
        </w:rPr>
        <w:t>ّ</w:t>
      </w:r>
      <w:r>
        <w:rPr>
          <w:rFonts w:ascii="Simplified Arabic" w:hAnsi="Simplified Arabic" w:cs="Simplified Arabic"/>
          <w:sz w:val="32"/>
          <w:szCs w:val="32"/>
          <w:rtl/>
        </w:rPr>
        <w:t>ه وبعدما بثّت وسائل الإعلام</w:t>
      </w:r>
      <w:r w:rsidR="003259E6">
        <w:rPr>
          <w:rFonts w:ascii="Simplified Arabic" w:hAnsi="Simplified Arabic" w:cs="Simplified Arabic" w:hint="cs"/>
          <w:sz w:val="32"/>
          <w:szCs w:val="32"/>
          <w:rtl/>
        </w:rPr>
        <w:t xml:space="preserve"> اللبنانية</w:t>
      </w:r>
      <w:r>
        <w:rPr>
          <w:rFonts w:ascii="Simplified Arabic" w:hAnsi="Simplified Arabic" w:cs="Simplified Arabic"/>
          <w:sz w:val="32"/>
          <w:szCs w:val="32"/>
          <w:rtl/>
        </w:rPr>
        <w:t xml:space="preserve"> في نشرات الأخبار مشاهد إعدام رجلين لبنانيين شنقاً في ساحة إحدى البلدات</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وشاهد ذلك الصغار والكبار، طالعتنا الصحف في الأيام التالية بخبرين</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مفادهما: أن بعض الأطفال قاموا – في حادث</w:t>
      </w:r>
      <w:r w:rsidR="00A82E94">
        <w:rPr>
          <w:rFonts w:ascii="Simplified Arabic" w:hAnsi="Simplified Arabic" w:cs="Simplified Arabic" w:hint="cs"/>
          <w:sz w:val="32"/>
          <w:szCs w:val="32"/>
          <w:rtl/>
        </w:rPr>
        <w:t>َ</w:t>
      </w:r>
      <w:r>
        <w:rPr>
          <w:rFonts w:ascii="Simplified Arabic" w:hAnsi="Simplified Arabic" w:cs="Simplified Arabic"/>
          <w:sz w:val="32"/>
          <w:szCs w:val="32"/>
          <w:rtl/>
        </w:rPr>
        <w:t>ين منفصل</w:t>
      </w:r>
      <w:r w:rsidR="00A82E94">
        <w:rPr>
          <w:rFonts w:ascii="Simplified Arabic" w:hAnsi="Simplified Arabic" w:cs="Simplified Arabic" w:hint="cs"/>
          <w:sz w:val="32"/>
          <w:szCs w:val="32"/>
          <w:rtl/>
        </w:rPr>
        <w:t>َ</w:t>
      </w:r>
      <w:r>
        <w:rPr>
          <w:rFonts w:ascii="Simplified Arabic" w:hAnsi="Simplified Arabic" w:cs="Simplified Arabic"/>
          <w:sz w:val="32"/>
          <w:szCs w:val="32"/>
          <w:rtl/>
        </w:rPr>
        <w:t>ين أحدهما في الجنوب والآخر في البقاع – بتقليد ما شاهدوه</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وحاولوا شنق رفيق لهم أو زميل في المدرسة</w:t>
      </w:r>
      <w:r>
        <w:rPr>
          <w:rStyle w:val="FootnoteReference"/>
          <w:rFonts w:ascii="Simplified Arabic" w:hAnsi="Simplified Arabic" w:cs="Simplified Arabic"/>
          <w:sz w:val="32"/>
          <w:szCs w:val="32"/>
          <w:rtl/>
        </w:rPr>
        <w:footnoteReference w:customMarkFollows="1" w:id="91"/>
        <w:t>(1)</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في الوقاية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الخطوة الأولى في وقاية الطفل من نزعة العنف</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تكمن في العمل الجادّ على محاصرة أسبابها الآنفة</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وإيجاد بيئة اجتماعية وثقافية ملائمة تغرس في الطفل قِيَم المحبة والرفق، وتُكَرِّه إليه كل</w:t>
      </w:r>
      <w:r w:rsidR="00C32900">
        <w:rPr>
          <w:rFonts w:ascii="Simplified Arabic" w:hAnsi="Simplified Arabic" w:cs="Simplified Arabic" w:hint="cs"/>
          <w:sz w:val="32"/>
          <w:szCs w:val="32"/>
          <w:rtl/>
        </w:rPr>
        <w:t>َّ</w:t>
      </w:r>
      <w:r>
        <w:rPr>
          <w:rFonts w:ascii="Simplified Arabic" w:hAnsi="Simplified Arabic" w:cs="Simplified Arabic"/>
          <w:sz w:val="32"/>
          <w:szCs w:val="32"/>
          <w:rtl/>
        </w:rPr>
        <w:t xml:space="preserve"> أشكال العنف</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وتوفِّر له الأمن في أسرته وما يحتاجه من عطف وحنوٍ لي</w:t>
      </w:r>
      <w:r w:rsidR="003259E6">
        <w:rPr>
          <w:rFonts w:ascii="Simplified Arabic" w:hAnsi="Simplified Arabic" w:cs="Simplified Arabic"/>
          <w:sz w:val="32"/>
          <w:szCs w:val="32"/>
          <w:rtl/>
        </w:rPr>
        <w:t>شعر بالأمن ويحمل المحبة للآخرين</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وفي هذا الصدد</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يوصي الإسلام بضرورة اجتناب ك</w:t>
      </w:r>
      <w:r w:rsidR="003259E6">
        <w:rPr>
          <w:rFonts w:ascii="Simplified Arabic" w:hAnsi="Simplified Arabic" w:cs="Simplified Arabic"/>
          <w:sz w:val="32"/>
          <w:szCs w:val="32"/>
          <w:rtl/>
        </w:rPr>
        <w:t>ل</w:t>
      </w:r>
      <w:r w:rsidR="00C32900">
        <w:rPr>
          <w:rFonts w:ascii="Simplified Arabic" w:hAnsi="Simplified Arabic" w:cs="Simplified Arabic" w:hint="cs"/>
          <w:sz w:val="32"/>
          <w:szCs w:val="32"/>
          <w:rtl/>
        </w:rPr>
        <w:t>ّ</w:t>
      </w:r>
      <w:r w:rsidR="003259E6">
        <w:rPr>
          <w:rFonts w:ascii="Simplified Arabic" w:hAnsi="Simplified Arabic" w:cs="Simplified Arabic"/>
          <w:sz w:val="32"/>
          <w:szCs w:val="32"/>
          <w:rtl/>
        </w:rPr>
        <w:t xml:space="preserve"> أشكال العنف في المجال التربوي</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لأنّ العنف يولِّد العنف والكراهية، ففي الحديث عن أم الفضل – زوجة العباس بن عبد المطلب – وهي مرضعة </w:t>
      </w:r>
      <w:r w:rsidR="003259E6">
        <w:rPr>
          <w:rFonts w:ascii="Simplified Arabic" w:hAnsi="Simplified Arabic" w:cs="Simplified Arabic" w:hint="cs"/>
          <w:sz w:val="32"/>
          <w:szCs w:val="32"/>
          <w:rtl/>
        </w:rPr>
        <w:t xml:space="preserve">الإمام </w:t>
      </w:r>
      <w:r>
        <w:rPr>
          <w:rFonts w:ascii="Simplified Arabic" w:hAnsi="Simplified Arabic" w:cs="Simplified Arabic"/>
          <w:sz w:val="32"/>
          <w:szCs w:val="32"/>
          <w:rtl/>
        </w:rPr>
        <w:t xml:space="preserve">الحسين (ع) قالت: </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أخذ مني رسول الله (ص) حسيناً أيام رضاعه فحمله فأراق ماءً على ثوبه، </w:t>
      </w:r>
      <w:r>
        <w:rPr>
          <w:rFonts w:ascii="Simplified Arabic" w:hAnsi="Simplified Arabic" w:cs="Simplified Arabic"/>
          <w:sz w:val="32"/>
          <w:szCs w:val="32"/>
          <w:rtl/>
        </w:rPr>
        <w:lastRenderedPageBreak/>
        <w:t xml:space="preserve">فأخذته بعنفٍ حتى بكى، فقال (ص): </w:t>
      </w:r>
      <w:r w:rsidRPr="003259E6">
        <w:rPr>
          <w:rFonts w:ascii="Simplified Arabic" w:hAnsi="Simplified Arabic" w:cs="Simplified Arabic"/>
          <w:b/>
          <w:bCs/>
          <w:sz w:val="32"/>
          <w:szCs w:val="32"/>
          <w:rtl/>
        </w:rPr>
        <w:t>مهلاً يا أم الفضل إنّ هذه الإراقة الماء يطهِّرها</w:t>
      </w:r>
      <w:r w:rsidR="003259E6" w:rsidRPr="003259E6">
        <w:rPr>
          <w:rFonts w:ascii="Simplified Arabic" w:hAnsi="Simplified Arabic" w:cs="Simplified Arabic" w:hint="cs"/>
          <w:b/>
          <w:bCs/>
          <w:sz w:val="32"/>
          <w:szCs w:val="32"/>
          <w:rtl/>
        </w:rPr>
        <w:t>،</w:t>
      </w:r>
      <w:r w:rsidRPr="003259E6">
        <w:rPr>
          <w:rFonts w:ascii="Simplified Arabic" w:hAnsi="Simplified Arabic" w:cs="Simplified Arabic"/>
          <w:b/>
          <w:bCs/>
          <w:sz w:val="32"/>
          <w:szCs w:val="32"/>
          <w:rtl/>
        </w:rPr>
        <w:t xml:space="preserve"> فأي شيء يزيل الغبار عن قلب الحسين (ع)؟</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92"/>
        <w:t>(1)</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ومن الآداب الإسلامية النافعة في هذا المجال</w:t>
      </w:r>
      <w:r w:rsidR="003259E6">
        <w:rPr>
          <w:rFonts w:ascii="Simplified Arabic" w:hAnsi="Simplified Arabic" w:cs="Simplified Arabic" w:hint="cs"/>
          <w:sz w:val="32"/>
          <w:szCs w:val="32"/>
          <w:rtl/>
        </w:rPr>
        <w:t>،</w:t>
      </w:r>
      <w:r>
        <w:rPr>
          <w:rFonts w:ascii="Simplified Arabic" w:hAnsi="Simplified Arabic" w:cs="Simplified Arabic"/>
          <w:sz w:val="32"/>
          <w:szCs w:val="32"/>
          <w:rtl/>
        </w:rPr>
        <w:t xml:space="preserve"> ما ورد في النصوص من إبعاد الولد عن بعض المهن التي قد تورث قساوة القلب، كما هو الحال في مهنة الذباحة، ففي الحديث عن الإمام الكاظم (ع) قال: جاء رجل إلى النبيّ (ص) فقال: يا رسول الله قد علَّمتُ ابني هذا الكتابة، ففي أي</w:t>
      </w:r>
      <w:r w:rsidR="00C32900">
        <w:rPr>
          <w:rFonts w:ascii="Simplified Arabic" w:hAnsi="Simplified Arabic" w:cs="Simplified Arabic" w:hint="cs"/>
          <w:sz w:val="32"/>
          <w:szCs w:val="32"/>
          <w:rtl/>
        </w:rPr>
        <w:t>ّ</w:t>
      </w:r>
      <w:r>
        <w:rPr>
          <w:rFonts w:ascii="Simplified Arabic" w:hAnsi="Simplified Arabic" w:cs="Simplified Arabic"/>
          <w:sz w:val="32"/>
          <w:szCs w:val="32"/>
          <w:rtl/>
        </w:rPr>
        <w:t xml:space="preserve"> شيء أ</w:t>
      </w:r>
      <w:r w:rsidR="00BA25FA">
        <w:rPr>
          <w:rFonts w:ascii="Simplified Arabic" w:hAnsi="Simplified Arabic" w:cs="Simplified Arabic" w:hint="cs"/>
          <w:sz w:val="32"/>
          <w:szCs w:val="32"/>
          <w:rtl/>
        </w:rPr>
        <w:t>ُ</w:t>
      </w:r>
      <w:r>
        <w:rPr>
          <w:rFonts w:ascii="Simplified Arabic" w:hAnsi="Simplified Arabic" w:cs="Simplified Arabic"/>
          <w:sz w:val="32"/>
          <w:szCs w:val="32"/>
          <w:rtl/>
        </w:rPr>
        <w:t>س</w:t>
      </w:r>
      <w:r w:rsidR="00BA25FA">
        <w:rPr>
          <w:rFonts w:ascii="Simplified Arabic" w:hAnsi="Simplified Arabic" w:cs="Simplified Arabic" w:hint="cs"/>
          <w:sz w:val="32"/>
          <w:szCs w:val="32"/>
          <w:rtl/>
        </w:rPr>
        <w:t>ْ</w:t>
      </w:r>
      <w:r>
        <w:rPr>
          <w:rFonts w:ascii="Simplified Arabic" w:hAnsi="Simplified Arabic" w:cs="Simplified Arabic"/>
          <w:sz w:val="32"/>
          <w:szCs w:val="32"/>
          <w:rtl/>
        </w:rPr>
        <w:t>ل</w:t>
      </w:r>
      <w:r w:rsidR="00BA25FA">
        <w:rPr>
          <w:rFonts w:ascii="Simplified Arabic" w:hAnsi="Simplified Arabic" w:cs="Simplified Arabic" w:hint="cs"/>
          <w:sz w:val="32"/>
          <w:szCs w:val="32"/>
          <w:rtl/>
        </w:rPr>
        <w:t>ِ</w:t>
      </w:r>
      <w:r>
        <w:rPr>
          <w:rFonts w:ascii="Simplified Arabic" w:hAnsi="Simplified Arabic" w:cs="Simplified Arabic"/>
          <w:sz w:val="32"/>
          <w:szCs w:val="32"/>
          <w:rtl/>
        </w:rPr>
        <w:t>مه</w:t>
      </w:r>
      <w:r w:rsidR="00BA25FA">
        <w:rPr>
          <w:rFonts w:ascii="Simplified Arabic" w:hAnsi="Simplified Arabic" w:cs="Simplified Arabic" w:hint="cs"/>
          <w:sz w:val="32"/>
          <w:szCs w:val="32"/>
          <w:rtl/>
        </w:rPr>
        <w:t>ُ</w:t>
      </w:r>
      <w:r>
        <w:rPr>
          <w:rFonts w:ascii="Simplified Arabic" w:hAnsi="Simplified Arabic" w:cs="Simplified Arabic"/>
          <w:sz w:val="32"/>
          <w:szCs w:val="32"/>
          <w:rtl/>
        </w:rPr>
        <w:t xml:space="preserve">؟ فقال (ص): </w:t>
      </w:r>
      <w:r>
        <w:rPr>
          <w:rFonts w:ascii="Simplified Arabic" w:hAnsi="Simplified Arabic" w:cs="Simplified Arabic"/>
          <w:b/>
          <w:bCs/>
          <w:sz w:val="32"/>
          <w:szCs w:val="32"/>
          <w:rtl/>
        </w:rPr>
        <w:t>أ</w:t>
      </w:r>
      <w:r w:rsidR="00BA25FA">
        <w:rPr>
          <w:rFonts w:ascii="Simplified Arabic" w:hAnsi="Simplified Arabic" w:cs="Simplified Arabic" w:hint="cs"/>
          <w:b/>
          <w:bCs/>
          <w:sz w:val="32"/>
          <w:szCs w:val="32"/>
          <w:rtl/>
        </w:rPr>
        <w:t>َ</w:t>
      </w:r>
      <w:r>
        <w:rPr>
          <w:rFonts w:ascii="Simplified Arabic" w:hAnsi="Simplified Arabic" w:cs="Simplified Arabic"/>
          <w:b/>
          <w:bCs/>
          <w:sz w:val="32"/>
          <w:szCs w:val="32"/>
          <w:rtl/>
        </w:rPr>
        <w:t>س</w:t>
      </w:r>
      <w:r w:rsidR="00BA25FA">
        <w:rPr>
          <w:rFonts w:ascii="Simplified Arabic" w:hAnsi="Simplified Arabic" w:cs="Simplified Arabic" w:hint="cs"/>
          <w:b/>
          <w:bCs/>
          <w:sz w:val="32"/>
          <w:szCs w:val="32"/>
          <w:rtl/>
        </w:rPr>
        <w:t>ْ</w:t>
      </w:r>
      <w:r>
        <w:rPr>
          <w:rFonts w:ascii="Simplified Arabic" w:hAnsi="Simplified Arabic" w:cs="Simplified Arabic"/>
          <w:b/>
          <w:bCs/>
          <w:sz w:val="32"/>
          <w:szCs w:val="32"/>
          <w:rtl/>
        </w:rPr>
        <w:t>ل</w:t>
      </w:r>
      <w:r w:rsidR="00BA25FA">
        <w:rPr>
          <w:rFonts w:ascii="Simplified Arabic" w:hAnsi="Simplified Arabic" w:cs="Simplified Arabic" w:hint="cs"/>
          <w:b/>
          <w:bCs/>
          <w:sz w:val="32"/>
          <w:szCs w:val="32"/>
          <w:rtl/>
        </w:rPr>
        <w:t>ِ</w:t>
      </w:r>
      <w:r>
        <w:rPr>
          <w:rFonts w:ascii="Simplified Arabic" w:hAnsi="Simplified Arabic" w:cs="Simplified Arabic"/>
          <w:b/>
          <w:bCs/>
          <w:sz w:val="32"/>
          <w:szCs w:val="32"/>
          <w:rtl/>
        </w:rPr>
        <w:t>م</w:t>
      </w:r>
      <w:r w:rsidR="00BA25FA">
        <w:rPr>
          <w:rFonts w:ascii="Simplified Arabic" w:hAnsi="Simplified Arabic" w:cs="Simplified Arabic" w:hint="cs"/>
          <w:b/>
          <w:bCs/>
          <w:sz w:val="32"/>
          <w:szCs w:val="32"/>
          <w:rtl/>
        </w:rPr>
        <w:t>ْ</w:t>
      </w:r>
      <w:r>
        <w:rPr>
          <w:rFonts w:ascii="Simplified Arabic" w:hAnsi="Simplified Arabic" w:cs="Simplified Arabic"/>
          <w:b/>
          <w:bCs/>
          <w:sz w:val="32"/>
          <w:szCs w:val="32"/>
          <w:rtl/>
        </w:rPr>
        <w:t>ه</w:t>
      </w:r>
      <w:r w:rsidR="00BA25FA">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 xml:space="preserve"> لله أبوك</w:t>
      </w:r>
      <w:r w:rsidR="00BA25FA">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 xml:space="preserve"> ولا ت</w:t>
      </w:r>
      <w:r w:rsidR="00C32900">
        <w:rPr>
          <w:rFonts w:ascii="Simplified Arabic" w:hAnsi="Simplified Arabic" w:cs="Simplified Arabic" w:hint="cs"/>
          <w:b/>
          <w:bCs/>
          <w:sz w:val="32"/>
          <w:szCs w:val="32"/>
          <w:rtl/>
        </w:rPr>
        <w:t>ُ</w:t>
      </w:r>
      <w:r>
        <w:rPr>
          <w:rFonts w:ascii="Simplified Arabic" w:hAnsi="Simplified Arabic" w:cs="Simplified Arabic"/>
          <w:b/>
          <w:bCs/>
          <w:sz w:val="32"/>
          <w:szCs w:val="32"/>
          <w:rtl/>
        </w:rPr>
        <w:t>سل</w:t>
      </w:r>
      <w:r w:rsidR="00BA25FA">
        <w:rPr>
          <w:rFonts w:ascii="Simplified Arabic" w:hAnsi="Simplified Arabic" w:cs="Simplified Arabic" w:hint="cs"/>
          <w:b/>
          <w:bCs/>
          <w:sz w:val="32"/>
          <w:szCs w:val="32"/>
          <w:rtl/>
        </w:rPr>
        <w:t>ْ</w:t>
      </w:r>
      <w:r>
        <w:rPr>
          <w:rFonts w:ascii="Simplified Arabic" w:hAnsi="Simplified Arabic" w:cs="Simplified Arabic"/>
          <w:b/>
          <w:bCs/>
          <w:sz w:val="32"/>
          <w:szCs w:val="32"/>
          <w:rtl/>
        </w:rPr>
        <w:t>مه في خمس: وذكر منها أن يجعله قص</w:t>
      </w:r>
      <w:r w:rsidR="00C32900">
        <w:rPr>
          <w:rFonts w:ascii="Simplified Arabic" w:hAnsi="Simplified Arabic" w:cs="Simplified Arabic" w:hint="cs"/>
          <w:b/>
          <w:bCs/>
          <w:sz w:val="32"/>
          <w:szCs w:val="32"/>
          <w:rtl/>
        </w:rPr>
        <w:t>ّ</w:t>
      </w:r>
      <w:r>
        <w:rPr>
          <w:rFonts w:ascii="Simplified Arabic" w:hAnsi="Simplified Arabic" w:cs="Simplified Arabic"/>
          <w:b/>
          <w:bCs/>
          <w:sz w:val="32"/>
          <w:szCs w:val="32"/>
          <w:rtl/>
        </w:rPr>
        <w:t>اباً</w:t>
      </w:r>
      <w:r>
        <w:rPr>
          <w:rFonts w:ascii="Simplified Arabic" w:hAnsi="Simplified Arabic" w:cs="Simplified Arabic"/>
          <w:sz w:val="32"/>
          <w:szCs w:val="32"/>
          <w:rtl/>
        </w:rPr>
        <w:t>، وعلِّل إبعاده عن هذه المهنة بالقول: "</w:t>
      </w:r>
      <w:r>
        <w:rPr>
          <w:rFonts w:ascii="Simplified Arabic" w:hAnsi="Simplified Arabic" w:cs="Simplified Arabic"/>
          <w:b/>
          <w:bCs/>
          <w:sz w:val="32"/>
          <w:szCs w:val="32"/>
          <w:rtl/>
        </w:rPr>
        <w:t>فإنّه يذبح حت</w:t>
      </w:r>
      <w:r w:rsidR="00C32900">
        <w:rPr>
          <w:rFonts w:ascii="Simplified Arabic" w:hAnsi="Simplified Arabic" w:cs="Simplified Arabic" w:hint="cs"/>
          <w:b/>
          <w:bCs/>
          <w:sz w:val="32"/>
          <w:szCs w:val="32"/>
          <w:rtl/>
        </w:rPr>
        <w:t>ّ</w:t>
      </w:r>
      <w:r>
        <w:rPr>
          <w:rFonts w:ascii="Simplified Arabic" w:hAnsi="Simplified Arabic" w:cs="Simplified Arabic"/>
          <w:b/>
          <w:bCs/>
          <w:sz w:val="32"/>
          <w:szCs w:val="32"/>
          <w:rtl/>
        </w:rPr>
        <w:t>ى تذهب الرحمة من قلبه</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93"/>
        <w:t>(2)</w:t>
      </w:r>
      <w:r>
        <w:rPr>
          <w:rFonts w:ascii="Simplified Arabic" w:hAnsi="Simplified Arabic" w:cs="Simplified Arabic"/>
          <w:sz w:val="32"/>
          <w:szCs w:val="32"/>
          <w:rtl/>
        </w:rPr>
        <w:t>، وعن إسحاق بن عمار قال: دخلت على أبي عبد الله (ع) فخبَّرته أنّه ولد لي غلام، قال: ألا سمي</w:t>
      </w:r>
      <w:r w:rsidR="00BA25FA">
        <w:rPr>
          <w:rFonts w:ascii="Simplified Arabic" w:hAnsi="Simplified Arabic" w:cs="Simplified Arabic" w:hint="cs"/>
          <w:sz w:val="32"/>
          <w:szCs w:val="32"/>
          <w:rtl/>
        </w:rPr>
        <w:t>ّ</w:t>
      </w:r>
      <w:r>
        <w:rPr>
          <w:rFonts w:ascii="Simplified Arabic" w:hAnsi="Simplified Arabic" w:cs="Simplified Arabic"/>
          <w:sz w:val="32"/>
          <w:szCs w:val="32"/>
          <w:rtl/>
        </w:rPr>
        <w:t>ته محمداً؟ قلت: قد فعلت.. إلى أن قال: "</w:t>
      </w:r>
      <w:r>
        <w:rPr>
          <w:rFonts w:ascii="Simplified Arabic" w:hAnsi="Simplified Arabic" w:cs="Simplified Arabic"/>
          <w:b/>
          <w:bCs/>
          <w:sz w:val="32"/>
          <w:szCs w:val="32"/>
          <w:rtl/>
        </w:rPr>
        <w:t>ولا تسلمه جز</w:t>
      </w:r>
      <w:r w:rsidR="00C32900">
        <w:rPr>
          <w:rFonts w:ascii="Simplified Arabic" w:hAnsi="Simplified Arabic" w:cs="Simplified Arabic" w:hint="cs"/>
          <w:b/>
          <w:bCs/>
          <w:sz w:val="32"/>
          <w:szCs w:val="32"/>
          <w:rtl/>
        </w:rPr>
        <w:t>ّ</w:t>
      </w:r>
      <w:r>
        <w:rPr>
          <w:rFonts w:ascii="Simplified Arabic" w:hAnsi="Simplified Arabic" w:cs="Simplified Arabic"/>
          <w:b/>
          <w:bCs/>
          <w:sz w:val="32"/>
          <w:szCs w:val="32"/>
          <w:rtl/>
        </w:rPr>
        <w:t>اراً فإنّ الجز</w:t>
      </w:r>
      <w:r w:rsidR="00C32900">
        <w:rPr>
          <w:rFonts w:ascii="Simplified Arabic" w:hAnsi="Simplified Arabic" w:cs="Simplified Arabic" w:hint="cs"/>
          <w:b/>
          <w:bCs/>
          <w:sz w:val="32"/>
          <w:szCs w:val="32"/>
          <w:rtl/>
        </w:rPr>
        <w:t>ّ</w:t>
      </w:r>
      <w:r>
        <w:rPr>
          <w:rFonts w:ascii="Simplified Arabic" w:hAnsi="Simplified Arabic" w:cs="Simplified Arabic"/>
          <w:b/>
          <w:bCs/>
          <w:sz w:val="32"/>
          <w:szCs w:val="32"/>
          <w:rtl/>
        </w:rPr>
        <w:t>ار ت</w:t>
      </w:r>
      <w:r w:rsidR="00C32900">
        <w:rPr>
          <w:rFonts w:ascii="Simplified Arabic" w:hAnsi="Simplified Arabic" w:cs="Simplified Arabic" w:hint="cs"/>
          <w:b/>
          <w:bCs/>
          <w:sz w:val="32"/>
          <w:szCs w:val="32"/>
          <w:rtl/>
        </w:rPr>
        <w:t>ُ</w:t>
      </w:r>
      <w:r>
        <w:rPr>
          <w:rFonts w:ascii="Simplified Arabic" w:hAnsi="Simplified Arabic" w:cs="Simplified Arabic"/>
          <w:b/>
          <w:bCs/>
          <w:sz w:val="32"/>
          <w:szCs w:val="32"/>
          <w:rtl/>
        </w:rPr>
        <w:t>سل</w:t>
      </w:r>
      <w:r w:rsidR="00C32900">
        <w:rPr>
          <w:rFonts w:ascii="Simplified Arabic" w:hAnsi="Simplified Arabic" w:cs="Simplified Arabic" w:hint="cs"/>
          <w:b/>
          <w:bCs/>
          <w:sz w:val="32"/>
          <w:szCs w:val="32"/>
          <w:rtl/>
        </w:rPr>
        <w:t>َ</w:t>
      </w:r>
      <w:r>
        <w:rPr>
          <w:rFonts w:ascii="Simplified Arabic" w:hAnsi="Simplified Arabic" w:cs="Simplified Arabic"/>
          <w:b/>
          <w:bCs/>
          <w:sz w:val="32"/>
          <w:szCs w:val="32"/>
          <w:rtl/>
        </w:rPr>
        <w:t>ب منه الرحمة</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94"/>
        <w:t>(1)</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وورد هذا المعنى في صحاح أهل السنّة أيضاً</w:t>
      </w:r>
      <w:r>
        <w:rPr>
          <w:rStyle w:val="FootnoteReference"/>
          <w:rFonts w:ascii="Simplified Arabic" w:hAnsi="Simplified Arabic" w:cs="Simplified Arabic"/>
          <w:sz w:val="32"/>
          <w:szCs w:val="32"/>
          <w:rtl/>
        </w:rPr>
        <w:footnoteReference w:customMarkFollows="1" w:id="95"/>
        <w:t>(2)</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ومن التعاليم ذات الدلالة الرمزية في هذا المجال: ما ورد في الروايات من كراهة وضع الموس أو السكين تحت رقبة الصبي، رفضاً لتقليد جاهلي كان سائداً عند العرب، ففي الحديث عن الإمام الصادق (ع) عن أبيه: أنّ علياً (ع) "</w:t>
      </w:r>
      <w:r>
        <w:rPr>
          <w:rFonts w:ascii="Simplified Arabic" w:hAnsi="Simplified Arabic" w:cs="Simplified Arabic"/>
          <w:b/>
          <w:bCs/>
          <w:sz w:val="32"/>
          <w:szCs w:val="32"/>
          <w:rtl/>
        </w:rPr>
        <w:t>رأى صبي</w:t>
      </w:r>
      <w:r w:rsidR="00C32900">
        <w:rPr>
          <w:rFonts w:ascii="Simplified Arabic" w:hAnsi="Simplified Arabic" w:cs="Simplified Arabic" w:hint="cs"/>
          <w:b/>
          <w:bCs/>
          <w:sz w:val="32"/>
          <w:szCs w:val="32"/>
          <w:rtl/>
        </w:rPr>
        <w:t>ّ</w:t>
      </w:r>
      <w:r>
        <w:rPr>
          <w:rFonts w:ascii="Simplified Arabic" w:hAnsi="Simplified Arabic" w:cs="Simplified Arabic"/>
          <w:b/>
          <w:bCs/>
          <w:sz w:val="32"/>
          <w:szCs w:val="32"/>
          <w:rtl/>
        </w:rPr>
        <w:t>اً تحت رأسه موس من حديد فأخذها فرمى بها وكان يكره أن يُلبس الصبي شيئاً من الحديد</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96"/>
        <w:t>(3)</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sz w:val="32"/>
          <w:szCs w:val="32"/>
          <w:rtl/>
        </w:rPr>
      </w:pPr>
    </w:p>
    <w:p w:rsidR="00A34F22" w:rsidRDefault="00A34F22" w:rsidP="0055755A">
      <w:pPr>
        <w:tabs>
          <w:tab w:val="left" w:pos="708"/>
        </w:tabs>
        <w:jc w:val="both"/>
        <w:rPr>
          <w:rFonts w:ascii="Simplified Arabic" w:hAnsi="Simplified Arabic" w:cs="Simplified Arabic"/>
          <w:sz w:val="32"/>
          <w:szCs w:val="32"/>
          <w:rtl/>
        </w:rPr>
      </w:pPr>
    </w:p>
    <w:p w:rsidR="00A34F22" w:rsidRDefault="00A34F22" w:rsidP="0055755A">
      <w:pPr>
        <w:tabs>
          <w:tab w:val="left" w:pos="708"/>
        </w:tabs>
        <w:jc w:val="both"/>
        <w:rPr>
          <w:rFonts w:ascii="Simplified Arabic" w:hAnsi="Simplified Arabic" w:cs="Simplified Arabic"/>
          <w:sz w:val="32"/>
          <w:szCs w:val="32"/>
          <w:rtl/>
        </w:rPr>
      </w:pPr>
    </w:p>
    <w:p w:rsidR="00A34F22" w:rsidRDefault="00A34F22" w:rsidP="0055755A">
      <w:pPr>
        <w:tabs>
          <w:tab w:val="left" w:pos="708"/>
        </w:tabs>
        <w:jc w:val="both"/>
        <w:rPr>
          <w:rFonts w:ascii="Simplified Arabic" w:hAnsi="Simplified Arabic" w:cs="Simplified Arabic"/>
          <w:sz w:val="32"/>
          <w:szCs w:val="32"/>
          <w:rtl/>
        </w:rPr>
      </w:pPr>
    </w:p>
    <w:p w:rsidR="00A34F22" w:rsidRDefault="00A34F22" w:rsidP="00EA251B">
      <w:pPr>
        <w:tabs>
          <w:tab w:val="left" w:pos="708"/>
        </w:tabs>
        <w:jc w:val="center"/>
        <w:rPr>
          <w:rFonts w:ascii="Simplified Arabic" w:hAnsi="Simplified Arabic" w:cs="Simplified Arabic"/>
          <w:b/>
          <w:bCs/>
          <w:sz w:val="32"/>
          <w:szCs w:val="32"/>
          <w:rtl/>
        </w:rPr>
      </w:pPr>
      <w:r>
        <w:rPr>
          <w:rFonts w:ascii="Simplified Arabic" w:hAnsi="Simplified Arabic" w:cs="Simplified Arabic"/>
          <w:b/>
          <w:bCs/>
          <w:sz w:val="32"/>
          <w:szCs w:val="32"/>
          <w:rtl/>
        </w:rPr>
        <w:t>الطفل والتربية الدينية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قد لا يهتم</w:t>
      </w:r>
      <w:r w:rsidR="00C32900">
        <w:rPr>
          <w:rFonts w:ascii="Simplified Arabic" w:hAnsi="Simplified Arabic" w:cs="Simplified Arabic" w:hint="cs"/>
          <w:sz w:val="32"/>
          <w:szCs w:val="32"/>
          <w:rtl/>
        </w:rPr>
        <w:t>ّ</w:t>
      </w:r>
      <w:r>
        <w:rPr>
          <w:rFonts w:ascii="Simplified Arabic" w:hAnsi="Simplified Arabic" w:cs="Simplified Arabic"/>
          <w:sz w:val="32"/>
          <w:szCs w:val="32"/>
          <w:rtl/>
        </w:rPr>
        <w:t xml:space="preserve"> الكثير من الناس بشأن التربية الدينية لأبنائهم بالقدر الذي يولونه للتربية البدنية أو الصحية أو النفسية أو الاجتماعية أو الثقافية، مع أنّ </w:t>
      </w:r>
      <w:r w:rsidR="00EA251B">
        <w:rPr>
          <w:rFonts w:ascii="Simplified Arabic" w:hAnsi="Simplified Arabic" w:cs="Simplified Arabic" w:hint="cs"/>
          <w:sz w:val="32"/>
          <w:szCs w:val="32"/>
          <w:rtl/>
        </w:rPr>
        <w:t>ال</w:t>
      </w:r>
      <w:r>
        <w:rPr>
          <w:rFonts w:ascii="Simplified Arabic" w:hAnsi="Simplified Arabic" w:cs="Simplified Arabic"/>
          <w:sz w:val="32"/>
          <w:szCs w:val="32"/>
          <w:rtl/>
        </w:rPr>
        <w:t xml:space="preserve">انتماء </w:t>
      </w:r>
      <w:r w:rsidR="00EA251B">
        <w:rPr>
          <w:rFonts w:ascii="Simplified Arabic" w:hAnsi="Simplified Arabic" w:cs="Simplified Arabic" w:hint="cs"/>
          <w:sz w:val="32"/>
          <w:szCs w:val="32"/>
          <w:rtl/>
        </w:rPr>
        <w:t>الديني ل</w:t>
      </w:r>
      <w:r w:rsidR="00EA251B">
        <w:rPr>
          <w:rFonts w:ascii="Simplified Arabic" w:hAnsi="Simplified Arabic" w:cs="Simplified Arabic"/>
          <w:sz w:val="32"/>
          <w:szCs w:val="32"/>
          <w:rtl/>
        </w:rPr>
        <w:t xml:space="preserve">لإنسان </w:t>
      </w:r>
      <w:r w:rsidR="00EA251B">
        <w:rPr>
          <w:rFonts w:ascii="Simplified Arabic" w:hAnsi="Simplified Arabic" w:cs="Simplified Arabic" w:hint="cs"/>
          <w:sz w:val="32"/>
          <w:szCs w:val="32"/>
          <w:rtl/>
        </w:rPr>
        <w:t>الم</w:t>
      </w:r>
      <w:r w:rsidR="00EA251B">
        <w:rPr>
          <w:rFonts w:ascii="Simplified Arabic" w:hAnsi="Simplified Arabic" w:cs="Simplified Arabic"/>
          <w:sz w:val="32"/>
          <w:szCs w:val="32"/>
          <w:rtl/>
        </w:rPr>
        <w:t>سلم</w:t>
      </w:r>
      <w:r>
        <w:rPr>
          <w:rFonts w:ascii="Simplified Arabic" w:hAnsi="Simplified Arabic" w:cs="Simplified Arabic"/>
          <w:sz w:val="32"/>
          <w:szCs w:val="32"/>
          <w:rtl/>
        </w:rPr>
        <w:t xml:space="preserve"> يحتّم عليه أن يوائم ويوفّق بين سلوكه الشخصي وتعاليم هذا الدين، وأن يهيّئ ابنه ويعدّه لتقبّل الدين الذي اقتنع به، أو على الأقل ي</w:t>
      </w:r>
      <w:r w:rsidR="00C32900">
        <w:rPr>
          <w:rFonts w:ascii="Simplified Arabic" w:hAnsi="Simplified Arabic" w:cs="Simplified Arabic" w:hint="cs"/>
          <w:sz w:val="32"/>
          <w:szCs w:val="32"/>
          <w:rtl/>
        </w:rPr>
        <w:t>ُ</w:t>
      </w:r>
      <w:r>
        <w:rPr>
          <w:rFonts w:ascii="Simplified Arabic" w:hAnsi="Simplified Arabic" w:cs="Simplified Arabic"/>
          <w:sz w:val="32"/>
          <w:szCs w:val="32"/>
          <w:rtl/>
        </w:rPr>
        <w:t>طلعه على عق</w:t>
      </w:r>
      <w:r w:rsidR="00EA251B">
        <w:rPr>
          <w:rFonts w:ascii="Simplified Arabic" w:hAnsi="Simplified Arabic" w:cs="Simplified Arabic"/>
          <w:sz w:val="32"/>
          <w:szCs w:val="32"/>
          <w:rtl/>
        </w:rPr>
        <w:t>ائده ومبادئه ورؤيته للعالم</w:t>
      </w:r>
      <w:r w:rsidR="00EA251B">
        <w:rPr>
          <w:rFonts w:ascii="Simplified Arabic" w:hAnsi="Simplified Arabic" w:cs="Simplified Arabic" w:hint="cs"/>
          <w:sz w:val="32"/>
          <w:szCs w:val="32"/>
          <w:rtl/>
        </w:rPr>
        <w:t>.</w:t>
      </w:r>
      <w:r>
        <w:rPr>
          <w:rFonts w:ascii="Simplified Arabic" w:hAnsi="Simplified Arabic" w:cs="Simplified Arabic"/>
          <w:sz w:val="32"/>
          <w:szCs w:val="32"/>
          <w:rtl/>
        </w:rPr>
        <w:t xml:space="preserve"> وقد أقرّت بعض المعاهدات الدولية بحق</w:t>
      </w:r>
      <w:r w:rsidR="00C32900">
        <w:rPr>
          <w:rFonts w:ascii="Simplified Arabic" w:hAnsi="Simplified Arabic" w:cs="Simplified Arabic" w:hint="cs"/>
          <w:sz w:val="32"/>
          <w:szCs w:val="32"/>
          <w:rtl/>
        </w:rPr>
        <w:t>ّ</w:t>
      </w:r>
      <w:r>
        <w:rPr>
          <w:rFonts w:ascii="Simplified Arabic" w:hAnsi="Simplified Arabic" w:cs="Simplified Arabic"/>
          <w:sz w:val="32"/>
          <w:szCs w:val="32"/>
          <w:rtl/>
        </w:rPr>
        <w:t xml:space="preserve"> الآباء والأوصياء الشرعي</w:t>
      </w:r>
      <w:r w:rsidR="00C32900">
        <w:rPr>
          <w:rFonts w:ascii="Simplified Arabic" w:hAnsi="Simplified Arabic" w:cs="Simplified Arabic" w:hint="cs"/>
          <w:sz w:val="32"/>
          <w:szCs w:val="32"/>
          <w:rtl/>
        </w:rPr>
        <w:t>ّ</w:t>
      </w:r>
      <w:r>
        <w:rPr>
          <w:rFonts w:ascii="Simplified Arabic" w:hAnsi="Simplified Arabic" w:cs="Simplified Arabic"/>
          <w:sz w:val="32"/>
          <w:szCs w:val="32"/>
          <w:rtl/>
        </w:rPr>
        <w:t>ين في تربية الأولاد وفقاً لعقيدتهم</w:t>
      </w:r>
      <w:r w:rsidR="00EA251B">
        <w:rPr>
          <w:rFonts w:ascii="Simplified Arabic" w:hAnsi="Simplified Arabic" w:cs="Simplified Arabic" w:hint="cs"/>
          <w:sz w:val="32"/>
          <w:szCs w:val="32"/>
          <w:rtl/>
        </w:rPr>
        <w:t xml:space="preserve"> (عقيدة الآباء)</w:t>
      </w:r>
      <w:r>
        <w:rPr>
          <w:rFonts w:ascii="Simplified Arabic" w:hAnsi="Simplified Arabic" w:cs="Simplified Arabic"/>
          <w:sz w:val="32"/>
          <w:szCs w:val="32"/>
          <w:rtl/>
        </w:rPr>
        <w:t xml:space="preserve"> الدينية، وإن لم تشر إلى ذلك اتفاقية حقوق الطفل مقتصرة على احترام دور الوالدين في تربيته.</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وصحيح أن</w:t>
      </w:r>
      <w:r w:rsidR="00C32900">
        <w:rPr>
          <w:rFonts w:ascii="Simplified Arabic" w:hAnsi="Simplified Arabic" w:cs="Simplified Arabic" w:hint="cs"/>
          <w:sz w:val="32"/>
          <w:szCs w:val="32"/>
          <w:rtl/>
        </w:rPr>
        <w:t>ّ</w:t>
      </w:r>
      <w:r>
        <w:rPr>
          <w:rFonts w:ascii="Simplified Arabic" w:hAnsi="Simplified Arabic" w:cs="Simplified Arabic"/>
          <w:sz w:val="32"/>
          <w:szCs w:val="32"/>
          <w:rtl/>
        </w:rPr>
        <w:t xml:space="preserve"> الولد قبل البلوغ مرفوع عنه القلم</w:t>
      </w:r>
      <w:r w:rsidR="00EA251B">
        <w:rPr>
          <w:rFonts w:ascii="Simplified Arabic" w:hAnsi="Simplified Arabic" w:cs="Simplified Arabic" w:hint="cs"/>
          <w:sz w:val="32"/>
          <w:szCs w:val="32"/>
          <w:rtl/>
        </w:rPr>
        <w:t>،</w:t>
      </w:r>
      <w:r>
        <w:rPr>
          <w:rFonts w:ascii="Simplified Arabic" w:hAnsi="Simplified Arabic" w:cs="Simplified Arabic"/>
          <w:sz w:val="32"/>
          <w:szCs w:val="32"/>
          <w:rtl/>
        </w:rPr>
        <w:t xml:space="preserve"> إلاّ أن</w:t>
      </w:r>
      <w:r w:rsidR="00C32900">
        <w:rPr>
          <w:rFonts w:ascii="Simplified Arabic" w:hAnsi="Simplified Arabic" w:cs="Simplified Arabic" w:hint="cs"/>
          <w:sz w:val="32"/>
          <w:szCs w:val="32"/>
          <w:rtl/>
        </w:rPr>
        <w:t>ّ</w:t>
      </w:r>
      <w:r>
        <w:rPr>
          <w:rFonts w:ascii="Simplified Arabic" w:hAnsi="Simplified Arabic" w:cs="Simplified Arabic"/>
          <w:sz w:val="32"/>
          <w:szCs w:val="32"/>
          <w:rtl/>
        </w:rPr>
        <w:t xml:space="preserve"> ذلك لا يعفي ذويه من المسؤولية والعمل على تهذيبه وتحصينه</w:t>
      </w:r>
      <w:r w:rsidR="00EA251B">
        <w:rPr>
          <w:rFonts w:ascii="Simplified Arabic" w:hAnsi="Simplified Arabic" w:cs="Simplified Arabic" w:hint="cs"/>
          <w:sz w:val="32"/>
          <w:szCs w:val="32"/>
          <w:rtl/>
        </w:rPr>
        <w:t>،</w:t>
      </w:r>
      <w:r>
        <w:rPr>
          <w:rFonts w:ascii="Simplified Arabic" w:hAnsi="Simplified Arabic" w:cs="Simplified Arabic"/>
          <w:sz w:val="32"/>
          <w:szCs w:val="32"/>
          <w:rtl/>
        </w:rPr>
        <w:t xml:space="preserve"> وتزويده بمختلف المعارف</w:t>
      </w:r>
      <w:r w:rsidR="00EA251B">
        <w:rPr>
          <w:rFonts w:ascii="Simplified Arabic" w:hAnsi="Simplified Arabic" w:cs="Simplified Arabic" w:hint="cs"/>
          <w:sz w:val="32"/>
          <w:szCs w:val="32"/>
          <w:rtl/>
        </w:rPr>
        <w:t>،</w:t>
      </w:r>
      <w:r w:rsidR="00EA251B">
        <w:rPr>
          <w:rFonts w:ascii="Simplified Arabic" w:hAnsi="Simplified Arabic" w:cs="Simplified Arabic"/>
          <w:sz w:val="32"/>
          <w:szCs w:val="32"/>
          <w:rtl/>
        </w:rPr>
        <w:t xml:space="preserve"> وعلى رأسها المعارف الدينية</w:t>
      </w:r>
      <w:r w:rsidR="00EA251B">
        <w:rPr>
          <w:rFonts w:ascii="Simplified Arabic" w:hAnsi="Simplified Arabic" w:cs="Simplified Arabic" w:hint="cs"/>
          <w:sz w:val="32"/>
          <w:szCs w:val="32"/>
          <w:rtl/>
        </w:rPr>
        <w:t>.</w:t>
      </w:r>
      <w:r w:rsidR="00EA251B">
        <w:rPr>
          <w:rFonts w:ascii="Simplified Arabic" w:hAnsi="Simplified Arabic" w:cs="Simplified Arabic"/>
          <w:sz w:val="32"/>
          <w:szCs w:val="32"/>
          <w:rtl/>
        </w:rPr>
        <w:t xml:space="preserve"> بل إنّ الإسلام يحمّل الم</w:t>
      </w:r>
      <w:r w:rsidR="00EA251B">
        <w:rPr>
          <w:rFonts w:ascii="Simplified Arabic" w:hAnsi="Simplified Arabic" w:cs="Simplified Arabic" w:hint="cs"/>
          <w:sz w:val="32"/>
          <w:szCs w:val="32"/>
          <w:rtl/>
        </w:rPr>
        <w:t>سلم</w:t>
      </w:r>
      <w:r>
        <w:rPr>
          <w:rFonts w:ascii="Simplified Arabic" w:hAnsi="Simplified Arabic" w:cs="Simplified Arabic"/>
          <w:sz w:val="32"/>
          <w:szCs w:val="32"/>
          <w:rtl/>
        </w:rPr>
        <w:t xml:space="preserve"> مسؤولية شرعي</w:t>
      </w:r>
      <w:r w:rsidR="00C32900">
        <w:rPr>
          <w:rFonts w:ascii="Simplified Arabic" w:hAnsi="Simplified Arabic" w:cs="Simplified Arabic" w:hint="cs"/>
          <w:sz w:val="32"/>
          <w:szCs w:val="32"/>
          <w:rtl/>
        </w:rPr>
        <w:t>ّ</w:t>
      </w:r>
      <w:r>
        <w:rPr>
          <w:rFonts w:ascii="Simplified Arabic" w:hAnsi="Simplified Arabic" w:cs="Simplified Arabic"/>
          <w:sz w:val="32"/>
          <w:szCs w:val="32"/>
          <w:rtl/>
        </w:rPr>
        <w:t>ة في حفظ نفسه وعياله</w:t>
      </w:r>
      <w:r w:rsidR="00C32900">
        <w:rPr>
          <w:rFonts w:ascii="Simplified Arabic" w:hAnsi="Simplified Arabic" w:cs="Simplified Arabic" w:hint="cs"/>
          <w:sz w:val="32"/>
          <w:szCs w:val="32"/>
          <w:rtl/>
        </w:rPr>
        <w:t xml:space="preserve"> وأبنائ</w:t>
      </w:r>
      <w:r w:rsidR="00EA251B">
        <w:rPr>
          <w:rFonts w:ascii="Simplified Arabic" w:hAnsi="Simplified Arabic" w:cs="Simplified Arabic" w:hint="cs"/>
          <w:sz w:val="32"/>
          <w:szCs w:val="32"/>
          <w:rtl/>
        </w:rPr>
        <w:t>ه</w:t>
      </w:r>
      <w:r>
        <w:rPr>
          <w:rFonts w:ascii="Simplified Arabic" w:hAnsi="Simplified Arabic" w:cs="Simplified Arabic"/>
          <w:sz w:val="32"/>
          <w:szCs w:val="32"/>
          <w:rtl/>
        </w:rPr>
        <w:t xml:space="preserve"> من الانحراف </w:t>
      </w:r>
      <w:r w:rsidR="00EA251B">
        <w:rPr>
          <w:rFonts w:ascii="Simplified Arabic" w:hAnsi="Simplified Arabic" w:cs="Simplified Arabic" w:hint="cs"/>
          <w:sz w:val="32"/>
          <w:szCs w:val="32"/>
          <w:rtl/>
        </w:rPr>
        <w:t>أ</w:t>
      </w:r>
      <w:r>
        <w:rPr>
          <w:rFonts w:ascii="Simplified Arabic" w:hAnsi="Simplified Arabic" w:cs="Simplified Arabic"/>
          <w:sz w:val="32"/>
          <w:szCs w:val="32"/>
          <w:rtl/>
        </w:rPr>
        <w:t>و</w:t>
      </w:r>
      <w:r w:rsidR="00EA251B">
        <w:rPr>
          <w:rFonts w:ascii="Simplified Arabic" w:hAnsi="Simplified Arabic" w:cs="Simplified Arabic" w:hint="cs"/>
          <w:sz w:val="32"/>
          <w:szCs w:val="32"/>
          <w:rtl/>
        </w:rPr>
        <w:t xml:space="preserve"> </w:t>
      </w:r>
      <w:r>
        <w:rPr>
          <w:rFonts w:ascii="Simplified Arabic" w:hAnsi="Simplified Arabic" w:cs="Simplified Arabic"/>
          <w:sz w:val="32"/>
          <w:szCs w:val="32"/>
          <w:rtl/>
        </w:rPr>
        <w:t>الابتعاد عن دين الله سبحانه و</w:t>
      </w:r>
      <w:r w:rsidR="00EA251B">
        <w:rPr>
          <w:rFonts w:ascii="Simplified Arabic" w:hAnsi="Simplified Arabic" w:cs="Simplified Arabic" w:hint="cs"/>
          <w:sz w:val="32"/>
          <w:szCs w:val="32"/>
          <w:rtl/>
        </w:rPr>
        <w:t xml:space="preserve">عن </w:t>
      </w:r>
      <w:r w:rsidR="00EA251B">
        <w:rPr>
          <w:rFonts w:ascii="Simplified Arabic" w:hAnsi="Simplified Arabic" w:cs="Simplified Arabic"/>
          <w:sz w:val="32"/>
          <w:szCs w:val="32"/>
          <w:rtl/>
        </w:rPr>
        <w:t>خطّ الأنبياء والمرسلين</w:t>
      </w:r>
      <w:r w:rsidR="00EA251B">
        <w:rPr>
          <w:rFonts w:ascii="Simplified Arabic" w:hAnsi="Simplified Arabic" w:cs="Simplified Arabic" w:hint="cs"/>
          <w:sz w:val="32"/>
          <w:szCs w:val="32"/>
          <w:rtl/>
        </w:rPr>
        <w:t>.</w:t>
      </w:r>
      <w:r>
        <w:rPr>
          <w:rFonts w:ascii="Simplified Arabic" w:hAnsi="Simplified Arabic" w:cs="Simplified Arabic"/>
          <w:sz w:val="32"/>
          <w:szCs w:val="32"/>
          <w:rtl/>
        </w:rPr>
        <w:t xml:space="preserve"> قال تعالى: {</w:t>
      </w:r>
      <w:r>
        <w:rPr>
          <w:rFonts w:ascii="Simplified Arabic" w:hAnsi="Simplified Arabic" w:cs="Simplified Arabic"/>
          <w:b/>
          <w:bCs/>
          <w:sz w:val="32"/>
          <w:szCs w:val="32"/>
          <w:rtl/>
        </w:rPr>
        <w:t>يَا أَيُّهَا الَّذِينَ آمَنُوا قُوا أَنفُسَكُمْ وَأَهْلِيكُمْ نَاراً وَقُودُهَا النَّاسُ وَالْحِجَارَةُ</w:t>
      </w:r>
      <w:r w:rsidR="00EA251B">
        <w:rPr>
          <w:rFonts w:ascii="Simplified Arabic" w:hAnsi="Simplified Arabic" w:cs="Simplified Arabic"/>
          <w:sz w:val="32"/>
          <w:szCs w:val="32"/>
          <w:rtl/>
        </w:rPr>
        <w:t>} [التحريم:6]</w:t>
      </w:r>
      <w:r w:rsidR="00EA251B">
        <w:rPr>
          <w:rFonts w:ascii="Simplified Arabic" w:hAnsi="Simplified Arabic" w:cs="Simplified Arabic" w:hint="cs"/>
          <w:sz w:val="32"/>
          <w:szCs w:val="32"/>
          <w:rtl/>
        </w:rPr>
        <w:t>.</w:t>
      </w:r>
      <w:r>
        <w:rPr>
          <w:rFonts w:ascii="Simplified Arabic" w:hAnsi="Simplified Arabic" w:cs="Simplified Arabic"/>
          <w:sz w:val="32"/>
          <w:szCs w:val="32"/>
          <w:rtl/>
        </w:rPr>
        <w:t xml:space="preserve"> ولذا فإنّ التربية الدينية كغيرها من أنحاء التربية</w:t>
      </w:r>
      <w:r w:rsidR="00EA251B">
        <w:rPr>
          <w:rFonts w:ascii="Simplified Arabic" w:hAnsi="Simplified Arabic" w:cs="Simplified Arabic" w:hint="cs"/>
          <w:sz w:val="32"/>
          <w:szCs w:val="32"/>
          <w:rtl/>
        </w:rPr>
        <w:t>،</w:t>
      </w:r>
      <w:r>
        <w:rPr>
          <w:rFonts w:ascii="Simplified Arabic" w:hAnsi="Simplified Arabic" w:cs="Simplified Arabic"/>
          <w:sz w:val="32"/>
          <w:szCs w:val="32"/>
          <w:rtl/>
        </w:rPr>
        <w:t xml:space="preserve"> يفترض أن تواكب الطفل منذ س</w:t>
      </w:r>
      <w:r w:rsidR="00A82E94">
        <w:rPr>
          <w:rFonts w:ascii="Simplified Arabic" w:hAnsi="Simplified Arabic" w:cs="Simplified Arabic" w:hint="cs"/>
          <w:sz w:val="32"/>
          <w:szCs w:val="32"/>
          <w:rtl/>
        </w:rPr>
        <w:t>ِ</w:t>
      </w:r>
      <w:r>
        <w:rPr>
          <w:rFonts w:ascii="Simplified Arabic" w:hAnsi="Simplified Arabic" w:cs="Simplified Arabic"/>
          <w:sz w:val="32"/>
          <w:szCs w:val="32"/>
          <w:rtl/>
        </w:rPr>
        <w:t>ني</w:t>
      </w:r>
      <w:r w:rsidR="00A82E94">
        <w:rPr>
          <w:rFonts w:ascii="Simplified Arabic" w:hAnsi="Simplified Arabic" w:cs="Simplified Arabic" w:hint="cs"/>
          <w:sz w:val="32"/>
          <w:szCs w:val="32"/>
          <w:rtl/>
        </w:rPr>
        <w:t>ّ</w:t>
      </w:r>
      <w:r>
        <w:rPr>
          <w:rFonts w:ascii="Simplified Arabic" w:hAnsi="Simplified Arabic" w:cs="Simplified Arabic"/>
          <w:sz w:val="32"/>
          <w:szCs w:val="32"/>
          <w:rtl/>
        </w:rPr>
        <w:t xml:space="preserve"> عمره الأولى التي يأخذ فيها بالتمييز والتعرّف على الأشياء و</w:t>
      </w:r>
      <w:r w:rsidR="00EA251B">
        <w:rPr>
          <w:rFonts w:ascii="Simplified Arabic" w:hAnsi="Simplified Arabic" w:cs="Simplified Arabic" w:hint="cs"/>
          <w:sz w:val="32"/>
          <w:szCs w:val="32"/>
          <w:rtl/>
        </w:rPr>
        <w:t xml:space="preserve">يندفع فيها إلى </w:t>
      </w:r>
      <w:r>
        <w:rPr>
          <w:rFonts w:ascii="Simplified Arabic" w:hAnsi="Simplified Arabic" w:cs="Simplified Arabic"/>
          <w:sz w:val="32"/>
          <w:szCs w:val="32"/>
          <w:rtl/>
        </w:rPr>
        <w:t>السؤال عن أسباب وما ورائيات الأحداث والأمور ذات البعد الديني</w:t>
      </w:r>
      <w:r w:rsidR="00EA251B">
        <w:rPr>
          <w:rFonts w:ascii="Simplified Arabic" w:hAnsi="Simplified Arabic" w:cs="Simplified Arabic" w:hint="cs"/>
          <w:sz w:val="32"/>
          <w:szCs w:val="32"/>
          <w:rtl/>
        </w:rPr>
        <w:t>،</w:t>
      </w:r>
      <w:r>
        <w:rPr>
          <w:rFonts w:ascii="Simplified Arabic" w:hAnsi="Simplified Arabic" w:cs="Simplified Arabic"/>
          <w:sz w:val="32"/>
          <w:szCs w:val="32"/>
          <w:rtl/>
        </w:rPr>
        <w:t xml:space="preserve"> أو التي لها تفسير ديني، من قبيل السؤال عن الخالق أو الموت وما بعده.</w:t>
      </w:r>
    </w:p>
    <w:p w:rsidR="00A34F22" w:rsidRDefault="00A34F22" w:rsidP="0055755A">
      <w:pPr>
        <w:pStyle w:val="ListParagraph"/>
        <w:numPr>
          <w:ilvl w:val="0"/>
          <w:numId w:val="10"/>
        </w:numPr>
        <w:tabs>
          <w:tab w:val="left" w:pos="708"/>
        </w:tabs>
        <w:ind w:left="0"/>
        <w:jc w:val="both"/>
        <w:rPr>
          <w:rFonts w:ascii="Simplified Arabic" w:hAnsi="Simplified Arabic" w:cs="Simplified Arabic"/>
          <w:b/>
          <w:bCs/>
          <w:sz w:val="32"/>
          <w:szCs w:val="32"/>
          <w:rtl/>
        </w:rPr>
      </w:pPr>
      <w:r>
        <w:rPr>
          <w:rFonts w:ascii="Simplified Arabic" w:hAnsi="Simplified Arabic" w:cs="Simplified Arabic"/>
          <w:b/>
          <w:bCs/>
          <w:sz w:val="32"/>
          <w:szCs w:val="32"/>
          <w:rtl/>
        </w:rPr>
        <w:t>دور الدين في العملية التربوية</w:t>
      </w:r>
    </w:p>
    <w:p w:rsidR="00A34F22" w:rsidRDefault="00A34F22" w:rsidP="0055755A">
      <w:pPr>
        <w:tabs>
          <w:tab w:val="left" w:pos="708"/>
        </w:tabs>
        <w:jc w:val="both"/>
        <w:rPr>
          <w:rFonts w:ascii="Simplified Arabic" w:hAnsi="Simplified Arabic" w:cs="Simplified Arabic"/>
          <w:sz w:val="32"/>
          <w:szCs w:val="32"/>
        </w:rPr>
      </w:pPr>
      <w:r>
        <w:rPr>
          <w:rFonts w:ascii="Simplified Arabic" w:hAnsi="Simplified Arabic" w:cs="Simplified Arabic"/>
          <w:sz w:val="32"/>
          <w:szCs w:val="32"/>
          <w:rtl/>
        </w:rPr>
        <w:tab/>
      </w:r>
      <w:r w:rsidR="00EA251B">
        <w:rPr>
          <w:rFonts w:ascii="Simplified Arabic" w:hAnsi="Simplified Arabic" w:cs="Simplified Arabic"/>
          <w:sz w:val="32"/>
          <w:szCs w:val="32"/>
          <w:rtl/>
        </w:rPr>
        <w:t xml:space="preserve">وربّما يتساءل البعض: </w:t>
      </w:r>
      <w:r w:rsidR="00EA251B">
        <w:rPr>
          <w:rFonts w:ascii="Simplified Arabic" w:hAnsi="Simplified Arabic" w:cs="Simplified Arabic" w:hint="cs"/>
          <w:sz w:val="32"/>
          <w:szCs w:val="32"/>
          <w:rtl/>
        </w:rPr>
        <w:t>هل</w:t>
      </w:r>
      <w:r w:rsidR="00EA251B">
        <w:rPr>
          <w:rFonts w:ascii="Simplified Arabic" w:hAnsi="Simplified Arabic" w:cs="Simplified Arabic"/>
          <w:sz w:val="32"/>
          <w:szCs w:val="32"/>
          <w:rtl/>
        </w:rPr>
        <w:t xml:space="preserve"> </w:t>
      </w:r>
      <w:r w:rsidR="00EA251B">
        <w:rPr>
          <w:rFonts w:ascii="Simplified Arabic" w:hAnsi="Simplified Arabic" w:cs="Simplified Arabic" w:hint="cs"/>
          <w:sz w:val="32"/>
          <w:szCs w:val="32"/>
          <w:rtl/>
        </w:rPr>
        <w:t>ل</w:t>
      </w:r>
      <w:r>
        <w:rPr>
          <w:rFonts w:ascii="Simplified Arabic" w:hAnsi="Simplified Arabic" w:cs="Simplified Arabic"/>
          <w:sz w:val="32"/>
          <w:szCs w:val="32"/>
          <w:rtl/>
        </w:rPr>
        <w:t>لدين</w:t>
      </w:r>
      <w:r w:rsidR="00EA251B">
        <w:rPr>
          <w:rFonts w:ascii="Simplified Arabic" w:hAnsi="Simplified Arabic" w:cs="Simplified Arabic" w:hint="cs"/>
          <w:sz w:val="32"/>
          <w:szCs w:val="32"/>
          <w:rtl/>
        </w:rPr>
        <w:t xml:space="preserve"> دور إيجابي</w:t>
      </w:r>
      <w:r>
        <w:rPr>
          <w:rFonts w:ascii="Simplified Arabic" w:hAnsi="Simplified Arabic" w:cs="Simplified Arabic"/>
          <w:sz w:val="32"/>
          <w:szCs w:val="32"/>
          <w:rtl/>
        </w:rPr>
        <w:t xml:space="preserve"> في المسألة التربوية</w:t>
      </w:r>
      <w:r w:rsidR="00EA251B">
        <w:rPr>
          <w:rFonts w:ascii="Simplified Arabic" w:hAnsi="Simplified Arabic" w:cs="Simplified Arabic" w:hint="cs"/>
          <w:sz w:val="32"/>
          <w:szCs w:val="32"/>
          <w:rtl/>
        </w:rPr>
        <w:t>،</w:t>
      </w:r>
      <w:r>
        <w:rPr>
          <w:rFonts w:ascii="Simplified Arabic" w:hAnsi="Simplified Arabic" w:cs="Simplified Arabic"/>
          <w:sz w:val="32"/>
          <w:szCs w:val="32"/>
          <w:rtl/>
        </w:rPr>
        <w:t xml:space="preserve"> وتحديداً في تربية الأطفال وتهذيبهم؟ ألاَ يعتبر إدخال الدين في العملية المذكورة إقحاماً للطفل في أمور تتجاوز طاقته وتفوق عقله وفهمه، ورب</w:t>
      </w:r>
      <w:r w:rsidR="00C32900">
        <w:rPr>
          <w:rFonts w:ascii="Simplified Arabic" w:hAnsi="Simplified Arabic" w:cs="Simplified Arabic" w:hint="cs"/>
          <w:sz w:val="32"/>
          <w:szCs w:val="32"/>
          <w:rtl/>
        </w:rPr>
        <w:t>ّ</w:t>
      </w:r>
      <w:r>
        <w:rPr>
          <w:rFonts w:ascii="Simplified Arabic" w:hAnsi="Simplified Arabic" w:cs="Simplified Arabic"/>
          <w:sz w:val="32"/>
          <w:szCs w:val="32"/>
          <w:rtl/>
        </w:rPr>
        <w:t>ما كان لذلك مضاعفات سلبية على صحّته الجسدية والنفسية والعقلية وعلى المجتمع من حوله؟</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t>في المقابل</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يرى الكثيرون أنّ الدين في مفاهيمه المتنوعة ورسالته الأخلاقية</w:t>
      </w:r>
      <w:r w:rsidR="00EA251B">
        <w:rPr>
          <w:rFonts w:ascii="Simplified Arabic" w:hAnsi="Simplified Arabic" w:cs="Simplified Arabic" w:hint="cs"/>
          <w:sz w:val="32"/>
          <w:szCs w:val="32"/>
          <w:rtl/>
        </w:rPr>
        <w:t>،</w:t>
      </w:r>
      <w:r>
        <w:rPr>
          <w:rFonts w:ascii="Simplified Arabic" w:hAnsi="Simplified Arabic" w:cs="Simplified Arabic"/>
          <w:sz w:val="32"/>
          <w:szCs w:val="32"/>
          <w:rtl/>
        </w:rPr>
        <w:t xml:space="preserve"> يساهم بشكل كبير في تربية الطفل وتهذيبه خلقياً وروحياً</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دون أن يترك تأثيرات سلبية على وضعه النفسي والعقلي</w:t>
      </w:r>
      <w:r w:rsidR="00EA251B">
        <w:rPr>
          <w:rFonts w:ascii="Simplified Arabic" w:hAnsi="Simplified Arabic" w:cs="Simplified Arabic" w:hint="cs"/>
          <w:sz w:val="32"/>
          <w:szCs w:val="32"/>
          <w:rtl/>
        </w:rPr>
        <w:t>، ولهذا يجدر بنا التوق</w:t>
      </w:r>
      <w:r w:rsidR="00C32900">
        <w:rPr>
          <w:rFonts w:ascii="Simplified Arabic" w:hAnsi="Simplified Arabic" w:cs="Simplified Arabic" w:hint="cs"/>
          <w:sz w:val="32"/>
          <w:szCs w:val="32"/>
          <w:rtl/>
        </w:rPr>
        <w:t>ّ</w:t>
      </w:r>
      <w:r w:rsidR="00EA251B">
        <w:rPr>
          <w:rFonts w:ascii="Simplified Arabic" w:hAnsi="Simplified Arabic" w:cs="Simplified Arabic" w:hint="cs"/>
          <w:sz w:val="32"/>
          <w:szCs w:val="32"/>
          <w:rtl/>
        </w:rPr>
        <w:t>ف عند هذه القضية بشيء من الدرس والتحليل</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هل المفاهيم الدينية خطر على الطفل؟</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في البدء</w:t>
      </w:r>
      <w:r w:rsidR="00C077D0">
        <w:rPr>
          <w:rFonts w:ascii="Simplified Arabic" w:hAnsi="Simplified Arabic" w:cs="Simplified Arabic" w:hint="cs"/>
          <w:sz w:val="32"/>
          <w:szCs w:val="32"/>
          <w:rtl/>
        </w:rPr>
        <w:t>، علينا أن</w:t>
      </w:r>
      <w:r>
        <w:rPr>
          <w:rFonts w:ascii="Simplified Arabic" w:hAnsi="Simplified Arabic" w:cs="Simplified Arabic"/>
          <w:sz w:val="32"/>
          <w:szCs w:val="32"/>
          <w:rtl/>
        </w:rPr>
        <w:t xml:space="preserve"> نتوقّف عند الرأي القا</w:t>
      </w:r>
      <w:r w:rsidR="00C077D0">
        <w:rPr>
          <w:rFonts w:ascii="Simplified Arabic" w:hAnsi="Simplified Arabic" w:cs="Simplified Arabic"/>
          <w:sz w:val="32"/>
          <w:szCs w:val="32"/>
          <w:rtl/>
        </w:rPr>
        <w:t>ئل: إنّ المفاهيم الدينية – سواء</w:t>
      </w:r>
      <w:r>
        <w:rPr>
          <w:rFonts w:ascii="Simplified Arabic" w:hAnsi="Simplified Arabic" w:cs="Simplified Arabic"/>
          <w:sz w:val="32"/>
          <w:szCs w:val="32"/>
          <w:rtl/>
        </w:rPr>
        <w:t xml:space="preserve"> العقائدية منها</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كبعض المفاهيم أو التصورات المرتبطة بيوم القيامة وأهوالها والقبر وعقباته، أو الشرعية كتلك المتصلة بالنظرة إلى الآخر</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مم</w:t>
      </w:r>
      <w:r w:rsidR="00C32900">
        <w:rPr>
          <w:rFonts w:ascii="Simplified Arabic" w:hAnsi="Simplified Arabic" w:cs="Simplified Arabic" w:hint="cs"/>
          <w:sz w:val="32"/>
          <w:szCs w:val="32"/>
          <w:rtl/>
        </w:rPr>
        <w:t>ّ</w:t>
      </w:r>
      <w:r>
        <w:rPr>
          <w:rFonts w:ascii="Simplified Arabic" w:hAnsi="Simplified Arabic" w:cs="Simplified Arabic"/>
          <w:sz w:val="32"/>
          <w:szCs w:val="32"/>
          <w:rtl/>
        </w:rPr>
        <w:t>ا يدخل في إطار التكفير والتفسيق والتضليل –</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تمثّل في حدّ ذاتها وطبيعتها ثقلاً وعبئاً ضاغطاً على ع</w:t>
      </w:r>
      <w:r w:rsidR="00C077D0">
        <w:rPr>
          <w:rFonts w:ascii="Simplified Arabic" w:hAnsi="Simplified Arabic" w:cs="Simplified Arabic"/>
          <w:sz w:val="32"/>
          <w:szCs w:val="32"/>
          <w:rtl/>
        </w:rPr>
        <w:t>قل الطفل وصح</w:t>
      </w:r>
      <w:r w:rsidR="00C32900">
        <w:rPr>
          <w:rFonts w:ascii="Simplified Arabic" w:hAnsi="Simplified Arabic" w:cs="Simplified Arabic" w:hint="cs"/>
          <w:sz w:val="32"/>
          <w:szCs w:val="32"/>
          <w:rtl/>
        </w:rPr>
        <w:t>ّ</w:t>
      </w:r>
      <w:r w:rsidR="00C077D0">
        <w:rPr>
          <w:rFonts w:ascii="Simplified Arabic" w:hAnsi="Simplified Arabic" w:cs="Simplified Arabic"/>
          <w:sz w:val="32"/>
          <w:szCs w:val="32"/>
          <w:rtl/>
        </w:rPr>
        <w:t>ته النفسية والجسدية</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كما أنّها تنمّي لديه مشاعر</w:t>
      </w:r>
      <w:r w:rsidR="0071250B">
        <w:rPr>
          <w:rFonts w:ascii="Simplified Arabic" w:hAnsi="Simplified Arabic" w:cs="Simplified Arabic" w:hint="cs"/>
          <w:sz w:val="32"/>
          <w:szCs w:val="32"/>
          <w:rtl/>
        </w:rPr>
        <w:t>َ</w:t>
      </w:r>
      <w:r>
        <w:rPr>
          <w:rFonts w:ascii="Simplified Arabic" w:hAnsi="Simplified Arabic" w:cs="Simplified Arabic"/>
          <w:sz w:val="32"/>
          <w:szCs w:val="32"/>
          <w:rtl/>
        </w:rPr>
        <w:t xml:space="preserve"> الحقد والكراهية، الأمر الذي يفرض إبعاد تلك المفا</w:t>
      </w:r>
      <w:r w:rsidR="00C077D0">
        <w:rPr>
          <w:rFonts w:ascii="Simplified Arabic" w:hAnsi="Simplified Arabic" w:cs="Simplified Arabic"/>
          <w:sz w:val="32"/>
          <w:szCs w:val="32"/>
          <w:rtl/>
        </w:rPr>
        <w:t>هيم والتصو</w:t>
      </w:r>
      <w:r w:rsidR="00C32900">
        <w:rPr>
          <w:rFonts w:ascii="Simplified Arabic" w:hAnsi="Simplified Arabic" w:cs="Simplified Arabic" w:hint="cs"/>
          <w:sz w:val="32"/>
          <w:szCs w:val="32"/>
          <w:rtl/>
        </w:rPr>
        <w:t>ّ</w:t>
      </w:r>
      <w:r w:rsidR="00C077D0">
        <w:rPr>
          <w:rFonts w:ascii="Simplified Arabic" w:hAnsi="Simplified Arabic" w:cs="Simplified Arabic"/>
          <w:sz w:val="32"/>
          <w:szCs w:val="32"/>
          <w:rtl/>
        </w:rPr>
        <w:t>رات عن المجال التربوي</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وينطلق هؤلاء في تأكيد وجهة نظرهم هذه من بعض التجارب الخاطئة</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والنماذج السلبية في أكثر من مجال</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ويشيرون إلى بعض المناهج التعليمية التي تتضمّن أفكاراً تكفيرية إقصائية.</w:t>
      </w:r>
    </w:p>
    <w:p w:rsidR="00A34F22" w:rsidRDefault="00C077D0"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hint="cs"/>
          <w:sz w:val="32"/>
          <w:szCs w:val="32"/>
          <w:rtl/>
        </w:rPr>
        <w:t>وأعتقد</w:t>
      </w:r>
      <w:r w:rsidR="00A34F22">
        <w:rPr>
          <w:rFonts w:ascii="Simplified Arabic" w:hAnsi="Simplified Arabic" w:cs="Simplified Arabic"/>
          <w:sz w:val="32"/>
          <w:szCs w:val="32"/>
          <w:rtl/>
        </w:rPr>
        <w:t xml:space="preserve"> أن</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تقديم موقف حاسم في هذه القضي</w:t>
      </w:r>
      <w:r w:rsidR="00C32900">
        <w:rPr>
          <w:rFonts w:ascii="Simplified Arabic" w:hAnsi="Simplified Arabic" w:cs="Simplified Arabic" w:hint="cs"/>
          <w:sz w:val="32"/>
          <w:szCs w:val="32"/>
          <w:rtl/>
        </w:rPr>
        <w:t>ّ</w:t>
      </w:r>
      <w:r w:rsidR="00A34F22">
        <w:rPr>
          <w:rFonts w:ascii="Simplified Arabic" w:hAnsi="Simplified Arabic" w:cs="Simplified Arabic"/>
          <w:sz w:val="32"/>
          <w:szCs w:val="32"/>
          <w:rtl/>
        </w:rPr>
        <w:t>ة</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w:t>
      </w:r>
      <w:r>
        <w:rPr>
          <w:rFonts w:ascii="Simplified Arabic" w:hAnsi="Simplified Arabic" w:cs="Simplified Arabic" w:hint="cs"/>
          <w:sz w:val="32"/>
          <w:szCs w:val="32"/>
          <w:rtl/>
        </w:rPr>
        <w:t>ي</w:t>
      </w:r>
      <w:r w:rsidR="00A34F22">
        <w:rPr>
          <w:rFonts w:ascii="Simplified Arabic" w:hAnsi="Simplified Arabic" w:cs="Simplified Arabic"/>
          <w:sz w:val="32"/>
          <w:szCs w:val="32"/>
          <w:rtl/>
        </w:rPr>
        <w:t>رتبط</w:t>
      </w:r>
      <w:r>
        <w:rPr>
          <w:rFonts w:ascii="Simplified Arabic" w:hAnsi="Simplified Arabic" w:cs="Simplified Arabic" w:hint="cs"/>
          <w:sz w:val="32"/>
          <w:szCs w:val="32"/>
          <w:rtl/>
        </w:rPr>
        <w:t xml:space="preserve"> بشكل وثيق</w:t>
      </w:r>
      <w:r w:rsidR="00A34F22">
        <w:rPr>
          <w:rFonts w:ascii="Simplified Arabic" w:hAnsi="Simplified Arabic" w:cs="Simplified Arabic"/>
          <w:sz w:val="32"/>
          <w:szCs w:val="32"/>
          <w:rtl/>
        </w:rPr>
        <w:t xml:space="preserve"> بتحديد الموقف إزاء دور الدين في الحياة الإنسانية</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في شتّى أبعادها التربوية والاجتماعية والسياسية والاقتصادية، فهل أن</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دور الدين في هذه المجالات دور هامشي؟ أو أنّه يقع في صلب الحياة ويعتبر المحرّك الأبرز لها؟</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الذي تعتقده شريحة واسعة من أتباع الرسالات السماوية</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ومنهم المسلمون</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أنّ للدين دوراً أساسياً وليس هامشياً في تنظيم الحياة الإنسانية، وأنّ الله أرسل الرسل وأنزل معهم الكتب بغرض</w:t>
      </w:r>
      <w:r w:rsidR="00C077D0">
        <w:rPr>
          <w:rFonts w:ascii="Simplified Arabic" w:hAnsi="Simplified Arabic" w:cs="Simplified Arabic"/>
          <w:sz w:val="32"/>
          <w:szCs w:val="32"/>
          <w:rtl/>
        </w:rPr>
        <w:t xml:space="preserve"> هداية الإنسان وسوقه نحو الكمال</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فالعملية التربوية هي في صلب اهتمامات الدين</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وعلى رأس أولوياته ومقاصده، وقد قال (ص) فيما روي عنه: "</w:t>
      </w:r>
      <w:r>
        <w:rPr>
          <w:rFonts w:ascii="Simplified Arabic" w:hAnsi="Simplified Arabic" w:cs="Simplified Arabic"/>
          <w:b/>
          <w:bCs/>
          <w:sz w:val="32"/>
          <w:szCs w:val="32"/>
          <w:rtl/>
        </w:rPr>
        <w:t>إنّما ب</w:t>
      </w:r>
      <w:r w:rsidR="00C32900">
        <w:rPr>
          <w:rFonts w:ascii="Simplified Arabic" w:hAnsi="Simplified Arabic" w:cs="Simplified Arabic" w:hint="cs"/>
          <w:b/>
          <w:bCs/>
          <w:sz w:val="32"/>
          <w:szCs w:val="32"/>
          <w:rtl/>
        </w:rPr>
        <w:t>ُ</w:t>
      </w:r>
      <w:r>
        <w:rPr>
          <w:rFonts w:ascii="Simplified Arabic" w:hAnsi="Simplified Arabic" w:cs="Simplified Arabic"/>
          <w:b/>
          <w:bCs/>
          <w:sz w:val="32"/>
          <w:szCs w:val="32"/>
          <w:rtl/>
        </w:rPr>
        <w:t>عثت لأُتم</w:t>
      </w:r>
      <w:r w:rsidR="00C32900">
        <w:rPr>
          <w:rFonts w:ascii="Simplified Arabic" w:hAnsi="Simplified Arabic" w:cs="Simplified Arabic" w:hint="cs"/>
          <w:b/>
          <w:bCs/>
          <w:sz w:val="32"/>
          <w:szCs w:val="32"/>
          <w:rtl/>
        </w:rPr>
        <w:t>ّ</w:t>
      </w:r>
      <w:r>
        <w:rPr>
          <w:rFonts w:ascii="Simplified Arabic" w:hAnsi="Simplified Arabic" w:cs="Simplified Arabic"/>
          <w:b/>
          <w:bCs/>
          <w:sz w:val="32"/>
          <w:szCs w:val="32"/>
          <w:rtl/>
        </w:rPr>
        <w:t>م مكارم الأخلاق</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97"/>
        <w:t>(1)</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وعلى ضوء اعتقادهم هذا، فهم يرون أنّ السبيل الأفضل ورب</w:t>
      </w:r>
      <w:r w:rsidR="00C32900">
        <w:rPr>
          <w:rFonts w:ascii="Simplified Arabic" w:hAnsi="Simplified Arabic" w:cs="Simplified Arabic" w:hint="cs"/>
          <w:sz w:val="32"/>
          <w:szCs w:val="32"/>
          <w:rtl/>
        </w:rPr>
        <w:t>ّ</w:t>
      </w:r>
      <w:r>
        <w:rPr>
          <w:rFonts w:ascii="Simplified Arabic" w:hAnsi="Simplified Arabic" w:cs="Simplified Arabic"/>
          <w:sz w:val="32"/>
          <w:szCs w:val="32"/>
          <w:rtl/>
        </w:rPr>
        <w:t>ما الوحيد</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وأن</w:t>
      </w:r>
      <w:r w:rsidR="00C32900">
        <w:rPr>
          <w:rFonts w:ascii="Simplified Arabic" w:hAnsi="Simplified Arabic" w:cs="Simplified Arabic" w:hint="cs"/>
          <w:sz w:val="32"/>
          <w:szCs w:val="32"/>
          <w:rtl/>
        </w:rPr>
        <w:t>ّ</w:t>
      </w:r>
      <w:r>
        <w:rPr>
          <w:rFonts w:ascii="Simplified Arabic" w:hAnsi="Simplified Arabic" w:cs="Simplified Arabic"/>
          <w:sz w:val="32"/>
          <w:szCs w:val="32"/>
          <w:rtl/>
        </w:rPr>
        <w:t xml:space="preserve"> الطريقة المثلى وربّما المتعيّنة في العملية التربوية</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تتمثّل في اعتماد المناهج المرتكز</w:t>
      </w:r>
      <w:r w:rsidR="00C077D0">
        <w:rPr>
          <w:rFonts w:ascii="Simplified Arabic" w:hAnsi="Simplified Arabic" w:cs="Simplified Arabic"/>
          <w:sz w:val="32"/>
          <w:szCs w:val="32"/>
          <w:rtl/>
        </w:rPr>
        <w:t>ة على المبادئ الأخلاقية الدينية</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لأنّ الدين بنظرهم يشكّل طاقة روحية </w:t>
      </w:r>
      <w:r>
        <w:rPr>
          <w:rFonts w:ascii="Simplified Arabic" w:hAnsi="Simplified Arabic" w:cs="Simplified Arabic"/>
          <w:sz w:val="32"/>
          <w:szCs w:val="32"/>
          <w:rtl/>
        </w:rPr>
        <w:lastRenderedPageBreak/>
        <w:t>تربوية وأخلاقية</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تدفع الإنسان إلى فعل الخيرات وتجنّبه الشرور</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وتعصمه من الشذوذ والانحراف</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وتمنحه التعقّل والتصبّر وتنمّي قدراته وطاقاته العقلية والجسدية.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هذا هو رأي واعتقاد جماعة المؤمنين</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وقد يشاطرهم الرأي نفسه – وإن لم يشاطرهم الاعتقاد عينه – ولو بشكل جزئي الكثير من العلمانيين الذين ي</w:t>
      </w:r>
      <w:r w:rsidR="00C077D0">
        <w:rPr>
          <w:rFonts w:ascii="Simplified Arabic" w:hAnsi="Simplified Arabic" w:cs="Simplified Arabic" w:hint="cs"/>
          <w:sz w:val="32"/>
          <w:szCs w:val="32"/>
          <w:rtl/>
        </w:rPr>
        <w:t>ُ</w:t>
      </w:r>
      <w:r>
        <w:rPr>
          <w:rFonts w:ascii="Simplified Arabic" w:hAnsi="Simplified Arabic" w:cs="Simplified Arabic"/>
          <w:sz w:val="32"/>
          <w:szCs w:val="32"/>
          <w:rtl/>
        </w:rPr>
        <w:t>ق</w:t>
      </w:r>
      <w:r w:rsidR="00C077D0">
        <w:rPr>
          <w:rFonts w:ascii="Simplified Arabic" w:hAnsi="Simplified Arabic" w:cs="Simplified Arabic" w:hint="cs"/>
          <w:sz w:val="32"/>
          <w:szCs w:val="32"/>
          <w:rtl/>
        </w:rPr>
        <w:t>ْ</w:t>
      </w:r>
      <w:r>
        <w:rPr>
          <w:rFonts w:ascii="Simplified Arabic" w:hAnsi="Simplified Arabic" w:cs="Simplified Arabic"/>
          <w:sz w:val="32"/>
          <w:szCs w:val="32"/>
          <w:rtl/>
        </w:rPr>
        <w:t>ص</w:t>
      </w:r>
      <w:r w:rsidR="00C077D0">
        <w:rPr>
          <w:rFonts w:ascii="Simplified Arabic" w:hAnsi="Simplified Arabic" w:cs="Simplified Arabic" w:hint="cs"/>
          <w:sz w:val="32"/>
          <w:szCs w:val="32"/>
          <w:rtl/>
        </w:rPr>
        <w:t>ُ</w:t>
      </w:r>
      <w:r>
        <w:rPr>
          <w:rFonts w:ascii="Simplified Arabic" w:hAnsi="Simplified Arabic" w:cs="Simplified Arabic"/>
          <w:sz w:val="32"/>
          <w:szCs w:val="32"/>
          <w:rtl/>
        </w:rPr>
        <w:t>ون الدين عن الس</w:t>
      </w:r>
      <w:r w:rsidR="00C32900">
        <w:rPr>
          <w:rFonts w:ascii="Simplified Arabic" w:hAnsi="Simplified Arabic" w:cs="Simplified Arabic" w:hint="cs"/>
          <w:sz w:val="32"/>
          <w:szCs w:val="32"/>
          <w:rtl/>
        </w:rPr>
        <w:t>ّ</w:t>
      </w:r>
      <w:r>
        <w:rPr>
          <w:rFonts w:ascii="Simplified Arabic" w:hAnsi="Simplified Arabic" w:cs="Simplified Arabic"/>
          <w:sz w:val="32"/>
          <w:szCs w:val="32"/>
          <w:rtl/>
        </w:rPr>
        <w:t>احة السياسية والتشريعية، حيث لا ينكر هؤلاء بأنّ ثمّة دوراً يمكن أن يلعبه الدين في المجال التربوي والأخلاقي، بل ربّما حصروا نطاق الدين ووظيفته بخصوص الدائرة الأخلاقية</w:t>
      </w:r>
      <w:r w:rsidR="00C077D0">
        <w:rPr>
          <w:rFonts w:ascii="Simplified Arabic" w:hAnsi="Simplified Arabic" w:cs="Simplified Arabic" w:hint="cs"/>
          <w:sz w:val="32"/>
          <w:szCs w:val="32"/>
          <w:rtl/>
        </w:rPr>
        <w:t xml:space="preserve"> والإيمانية</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والاعتقاد المذكور</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وإنْ لم يكن – بنظرنا – كافياً في نجاح المسي</w:t>
      </w:r>
      <w:r w:rsidR="00C077D0">
        <w:rPr>
          <w:rFonts w:ascii="Simplified Arabic" w:hAnsi="Simplified Arabic" w:cs="Simplified Arabic"/>
          <w:sz w:val="32"/>
          <w:szCs w:val="32"/>
          <w:rtl/>
        </w:rPr>
        <w:t>رة التربوية ووصولها إلى غاياتها</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لأنّ للنجاح شروطاً أخرى تتجاوز الاعتقاد المجرّد</w:t>
      </w:r>
      <w:r w:rsidR="00C077D0">
        <w:rPr>
          <w:rFonts w:ascii="Simplified Arabic" w:hAnsi="Simplified Arabic" w:cs="Simplified Arabic"/>
          <w:sz w:val="32"/>
          <w:szCs w:val="32"/>
          <w:rtl/>
        </w:rPr>
        <w:t xml:space="preserve"> والشعارات الاستهلاكية الفضفاضة</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وأهم هذه الشروط هو العمل على ترجمة هذا الاعتقاد إلى برامج ومناهج تربوية، وهذا بدوره يحتاج إلى جهد تأصيلي</w:t>
      </w:r>
      <w:r w:rsidR="00C32900">
        <w:rPr>
          <w:rFonts w:ascii="Simplified Arabic" w:hAnsi="Simplified Arabic" w:cs="Simplified Arabic" w:hint="cs"/>
          <w:sz w:val="32"/>
          <w:szCs w:val="32"/>
          <w:rtl/>
        </w:rPr>
        <w:t>ّ</w:t>
      </w:r>
      <w:r>
        <w:rPr>
          <w:rFonts w:ascii="Simplified Arabic" w:hAnsi="Simplified Arabic" w:cs="Simplified Arabic"/>
          <w:sz w:val="32"/>
          <w:szCs w:val="32"/>
          <w:rtl/>
        </w:rPr>
        <w:t xml:space="preserve"> فقهي</w:t>
      </w:r>
      <w:r w:rsidR="00C32900">
        <w:rPr>
          <w:rFonts w:ascii="Simplified Arabic" w:hAnsi="Simplified Arabic" w:cs="Simplified Arabic" w:hint="cs"/>
          <w:sz w:val="32"/>
          <w:szCs w:val="32"/>
          <w:rtl/>
        </w:rPr>
        <w:t>ّ</w:t>
      </w:r>
      <w:r>
        <w:rPr>
          <w:rFonts w:ascii="Simplified Arabic" w:hAnsi="Simplified Arabic" w:cs="Simplified Arabic"/>
          <w:sz w:val="32"/>
          <w:szCs w:val="32"/>
          <w:rtl/>
        </w:rPr>
        <w:t xml:space="preserve"> وتربوي</w:t>
      </w:r>
      <w:r w:rsidR="00C32900">
        <w:rPr>
          <w:rFonts w:ascii="Simplified Arabic" w:hAnsi="Simplified Arabic" w:cs="Simplified Arabic" w:hint="cs"/>
          <w:sz w:val="32"/>
          <w:szCs w:val="32"/>
          <w:rtl/>
        </w:rPr>
        <w:t>ّ</w:t>
      </w:r>
      <w:r>
        <w:rPr>
          <w:rFonts w:ascii="Simplified Arabic" w:hAnsi="Simplified Arabic" w:cs="Simplified Arabic"/>
          <w:sz w:val="32"/>
          <w:szCs w:val="32"/>
          <w:rtl/>
        </w:rPr>
        <w:t xml:space="preserve"> يدرس الموضو</w:t>
      </w:r>
      <w:r w:rsidR="00C077D0">
        <w:rPr>
          <w:rFonts w:ascii="Simplified Arabic" w:hAnsi="Simplified Arabic" w:cs="Simplified Arabic"/>
          <w:sz w:val="32"/>
          <w:szCs w:val="32"/>
          <w:rtl/>
        </w:rPr>
        <w:t>ع من كل</w:t>
      </w:r>
      <w:r w:rsidR="00C32900">
        <w:rPr>
          <w:rFonts w:ascii="Simplified Arabic" w:hAnsi="Simplified Arabic" w:cs="Simplified Arabic" w:hint="cs"/>
          <w:sz w:val="32"/>
          <w:szCs w:val="32"/>
          <w:rtl/>
        </w:rPr>
        <w:t>ّ</w:t>
      </w:r>
      <w:r w:rsidR="00C077D0">
        <w:rPr>
          <w:rFonts w:ascii="Simplified Arabic" w:hAnsi="Simplified Arabic" w:cs="Simplified Arabic"/>
          <w:sz w:val="32"/>
          <w:szCs w:val="32"/>
          <w:rtl/>
        </w:rPr>
        <w:t xml:space="preserve"> جوانبه ويلاحق المستجدات</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بيد أنّه ومع غضّ النظر عن القصور الملحوظ في هذا المجال، وبصرف النظر أيضاً عن مسألة إيمانهم أو عدم إيمانهم بالله ورسله وكتبه واليوم الآخر، فإنّه يفترض بعلماء التربية أخذ الدين بنظر الاعتبار في العملية التربوية، لا لكونه عقيدة يؤمن بها مئات الملايين من البشر فحسب، بل لأنّ بالإمكان – أيضاً – توظيفه بشكلٍ وبآخر في بناء الشخصية الإنسانية وتهذيبها وترويضها من كلّ النزعات الشريرة؟</w:t>
      </w:r>
    </w:p>
    <w:p w:rsidR="00A34F22" w:rsidRDefault="00C32900"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 xml:space="preserve">وفي اعتقادي، </w:t>
      </w:r>
      <w:r>
        <w:rPr>
          <w:rFonts w:ascii="Simplified Arabic" w:hAnsi="Simplified Arabic" w:cs="Simplified Arabic" w:hint="cs"/>
          <w:sz w:val="32"/>
          <w:szCs w:val="32"/>
          <w:rtl/>
        </w:rPr>
        <w:t>إ</w:t>
      </w:r>
      <w:r w:rsidR="00A34F22">
        <w:rPr>
          <w:rFonts w:ascii="Simplified Arabic" w:hAnsi="Simplified Arabic" w:cs="Simplified Arabic"/>
          <w:sz w:val="32"/>
          <w:szCs w:val="32"/>
          <w:rtl/>
        </w:rPr>
        <w:t>ن</w:t>
      </w:r>
      <w:r>
        <w:rPr>
          <w:rFonts w:ascii="Simplified Arabic" w:hAnsi="Simplified Arabic" w:cs="Simplified Arabic" w:hint="cs"/>
          <w:sz w:val="32"/>
          <w:szCs w:val="32"/>
          <w:rtl/>
        </w:rPr>
        <w:t>ّ</w:t>
      </w:r>
      <w:r w:rsidR="00A34F22">
        <w:rPr>
          <w:rFonts w:ascii="Simplified Arabic" w:hAnsi="Simplified Arabic" w:cs="Simplified Arabic"/>
          <w:sz w:val="32"/>
          <w:szCs w:val="32"/>
          <w:rtl/>
        </w:rPr>
        <w:t>ه لا ينبغي أن يتردّد علماء التربية والمهتم</w:t>
      </w:r>
      <w:r>
        <w:rPr>
          <w:rFonts w:ascii="Simplified Arabic" w:hAnsi="Simplified Arabic" w:cs="Simplified Arabic" w:hint="cs"/>
          <w:sz w:val="32"/>
          <w:szCs w:val="32"/>
          <w:rtl/>
        </w:rPr>
        <w:t>ّ</w:t>
      </w:r>
      <w:r w:rsidR="00A34F22">
        <w:rPr>
          <w:rFonts w:ascii="Simplified Arabic" w:hAnsi="Simplified Arabic" w:cs="Simplified Arabic"/>
          <w:sz w:val="32"/>
          <w:szCs w:val="32"/>
          <w:rtl/>
        </w:rPr>
        <w:t>ين بها في الاستفادة من المفاهيم الدينية في هذا المجال بالنظر إلى دورها الكبير وقدرتها على التغيير.</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لغة الأرقام تتكلّم</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وممّا يعزّز صح</w:t>
      </w:r>
      <w:r w:rsidR="00C32900">
        <w:rPr>
          <w:rFonts w:ascii="Simplified Arabic" w:hAnsi="Simplified Arabic" w:cs="Simplified Arabic" w:hint="cs"/>
          <w:sz w:val="32"/>
          <w:szCs w:val="32"/>
          <w:rtl/>
        </w:rPr>
        <w:t>ّ</w:t>
      </w:r>
      <w:r>
        <w:rPr>
          <w:rFonts w:ascii="Simplified Arabic" w:hAnsi="Simplified Arabic" w:cs="Simplified Arabic"/>
          <w:sz w:val="32"/>
          <w:szCs w:val="32"/>
          <w:rtl/>
        </w:rPr>
        <w:t>ة الاعتقاد المتقدّم هو التجربة الإنسانية والواقع العملي، فإنّنا لو أجرينا مقارنة دقيقة بين الآثار والنتائج السلبية للمناهج التربوية التي أبعدت الدين وقيمه عن العملية التربوية، سواء في المدرسة أو الأسرة، وبين النتائج السلبية للمناهج التي تعتمد التربية الدينية، لوجد</w:t>
      </w:r>
      <w:r w:rsidR="00C077D0">
        <w:rPr>
          <w:rFonts w:ascii="Simplified Arabic" w:hAnsi="Simplified Arabic" w:cs="Simplified Arabic"/>
          <w:sz w:val="32"/>
          <w:szCs w:val="32"/>
          <w:rtl/>
        </w:rPr>
        <w:t>نا أنّ الكفّة الأولى هي الراجحة</w:t>
      </w:r>
      <w:r>
        <w:rPr>
          <w:rFonts w:ascii="Simplified Arabic" w:hAnsi="Simplified Arabic" w:cs="Simplified Arabic"/>
          <w:sz w:val="32"/>
          <w:szCs w:val="32"/>
          <w:rtl/>
        </w:rPr>
        <w:t xml:space="preserve"> فهذه هي الوقائع والأرقام تتحدّث بأنّ مستوى الجريمة والانحراف الخلقي في المدارس الغربية </w:t>
      </w:r>
      <w:r>
        <w:rPr>
          <w:rFonts w:ascii="Simplified Arabic" w:hAnsi="Simplified Arabic" w:cs="Simplified Arabic"/>
          <w:sz w:val="32"/>
          <w:szCs w:val="32"/>
          <w:rtl/>
        </w:rPr>
        <w:lastRenderedPageBreak/>
        <w:t>التي ترفض اعتماد التربية الديني</w:t>
      </w:r>
      <w:r w:rsidR="00C32900">
        <w:rPr>
          <w:rFonts w:ascii="Simplified Arabic" w:hAnsi="Simplified Arabic" w:cs="Simplified Arabic" w:hint="cs"/>
          <w:sz w:val="32"/>
          <w:szCs w:val="32"/>
          <w:rtl/>
        </w:rPr>
        <w:t>ّ</w:t>
      </w:r>
      <w:r>
        <w:rPr>
          <w:rFonts w:ascii="Simplified Arabic" w:hAnsi="Simplified Arabic" w:cs="Simplified Arabic"/>
          <w:sz w:val="32"/>
          <w:szCs w:val="32"/>
          <w:rtl/>
        </w:rPr>
        <w:t>ة مرتفع جداً بالقياس إلى المدارس التي تعتمدها، كم</w:t>
      </w:r>
      <w:r w:rsidR="00C077D0">
        <w:rPr>
          <w:rFonts w:ascii="Simplified Arabic" w:hAnsi="Simplified Arabic" w:cs="Simplified Arabic"/>
          <w:sz w:val="32"/>
          <w:szCs w:val="32"/>
          <w:rtl/>
        </w:rPr>
        <w:t>ا هو الحال في المدرسة الإسلامية</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ولو أنّنا أخذنا العالم الإسلامي مثالاً</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وراجعنا إحصاءات الجريمة فيه على مدار السنة</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لوجدنا أنّ نسبة الجريمة تنخفض إلى أدنى مستوياتها في شهر رمضان المبارك، لما للص</w:t>
      </w:r>
      <w:r w:rsidR="00C32900">
        <w:rPr>
          <w:rFonts w:ascii="Simplified Arabic" w:hAnsi="Simplified Arabic" w:cs="Simplified Arabic" w:hint="cs"/>
          <w:sz w:val="32"/>
          <w:szCs w:val="32"/>
          <w:rtl/>
        </w:rPr>
        <w:t>ّ</w:t>
      </w:r>
      <w:r>
        <w:rPr>
          <w:rFonts w:ascii="Simplified Arabic" w:hAnsi="Simplified Arabic" w:cs="Simplified Arabic"/>
          <w:sz w:val="32"/>
          <w:szCs w:val="32"/>
          <w:rtl/>
        </w:rPr>
        <w:t>وم من تأثير</w:t>
      </w:r>
      <w:r w:rsidR="00C077D0">
        <w:rPr>
          <w:rFonts w:ascii="Simplified Arabic" w:hAnsi="Simplified Arabic" w:cs="Simplified Arabic"/>
          <w:sz w:val="32"/>
          <w:szCs w:val="32"/>
          <w:rtl/>
        </w:rPr>
        <w:t xml:space="preserve"> معنوي وروحي على نفوس المسلمين</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وإذا أخذنا بنظر الاعتبار أن</w:t>
      </w:r>
      <w:r w:rsidR="00C32900">
        <w:rPr>
          <w:rFonts w:ascii="Simplified Arabic" w:hAnsi="Simplified Arabic" w:cs="Simplified Arabic" w:hint="cs"/>
          <w:sz w:val="32"/>
          <w:szCs w:val="32"/>
          <w:rtl/>
        </w:rPr>
        <w:t>ّ</w:t>
      </w:r>
      <w:r>
        <w:rPr>
          <w:rFonts w:ascii="Simplified Arabic" w:hAnsi="Simplified Arabic" w:cs="Simplified Arabic"/>
          <w:sz w:val="32"/>
          <w:szCs w:val="32"/>
          <w:rtl/>
        </w:rPr>
        <w:t xml:space="preserve"> بالإمكان إصلاح المناهج التربوية الدينية من بعض الشوائب التي علقت بها</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فسوف ترتفع أسهم الداعين إلى اعتماد التربية الدينية في العملية التربوية.</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تطهير البرامج التعليميّة</w:t>
      </w:r>
      <w:r w:rsidR="00C077D0">
        <w:rPr>
          <w:rFonts w:ascii="Simplified Arabic" w:hAnsi="Simplified Arabic" w:cs="Simplified Arabic" w:hint="cs"/>
          <w:b/>
          <w:bCs/>
          <w:sz w:val="32"/>
          <w:szCs w:val="32"/>
          <w:rtl/>
        </w:rPr>
        <w:t xml:space="preserve"> من الأحقاد "المقدسة"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ولعلّ أ</w:t>
      </w:r>
      <w:r w:rsidR="00C32900">
        <w:rPr>
          <w:rFonts w:ascii="Simplified Arabic" w:hAnsi="Simplified Arabic" w:cs="Simplified Arabic" w:hint="cs"/>
          <w:sz w:val="32"/>
          <w:szCs w:val="32"/>
          <w:rtl/>
        </w:rPr>
        <w:t>ُ</w:t>
      </w:r>
      <w:r>
        <w:rPr>
          <w:rFonts w:ascii="Simplified Arabic" w:hAnsi="Simplified Arabic" w:cs="Simplified Arabic"/>
          <w:sz w:val="32"/>
          <w:szCs w:val="32"/>
          <w:rtl/>
        </w:rPr>
        <w:t>ولى تلك الشوائب والسلبيات</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هو ما تمّت الإشارة إليه في مستهل</w:t>
      </w:r>
      <w:r w:rsidR="00C32900">
        <w:rPr>
          <w:rFonts w:ascii="Simplified Arabic" w:hAnsi="Simplified Arabic" w:cs="Simplified Arabic" w:hint="cs"/>
          <w:sz w:val="32"/>
          <w:szCs w:val="32"/>
          <w:rtl/>
        </w:rPr>
        <w:t>ّ</w:t>
      </w:r>
      <w:r>
        <w:rPr>
          <w:rFonts w:ascii="Simplified Arabic" w:hAnsi="Simplified Arabic" w:cs="Simplified Arabic"/>
          <w:sz w:val="32"/>
          <w:szCs w:val="32"/>
          <w:rtl/>
        </w:rPr>
        <w:t xml:space="preserve"> الحديث</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من احتواء بعض المناهج الدينية التعليمية على لغة التحريض ومنطق ال</w:t>
      </w:r>
      <w:r w:rsidR="00C077D0">
        <w:rPr>
          <w:rFonts w:ascii="Simplified Arabic" w:hAnsi="Simplified Arabic" w:cs="Simplified Arabic"/>
          <w:sz w:val="32"/>
          <w:szCs w:val="32"/>
          <w:rtl/>
        </w:rPr>
        <w:t>تكفير، ممّا لا يمكننا القبول به</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فنحن عندما نحثّ وندعو إلى إدخال التربية الدينية في المسألة التعليمية</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أو استثمار القِيَم الدينية الأخلاقية في هذا المجال</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لا ننكر بأنّ ثمّة مناهج دينية معيّنة منتشرة في بعض البلدان الإسلامية بحاجة إلى إص</w:t>
      </w:r>
      <w:r w:rsidR="00C077D0">
        <w:rPr>
          <w:rFonts w:ascii="Simplified Arabic" w:hAnsi="Simplified Arabic" w:cs="Simplified Arabic"/>
          <w:sz w:val="32"/>
          <w:szCs w:val="32"/>
          <w:rtl/>
        </w:rPr>
        <w:t>لاح وتغيير، ولا يمكن القبول بها</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لأنّها تحضّ على العنف وتنشر ثقافة الحقد والكراهية</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وتربّي الطلاب على تكفير الآخر وتضليله</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وتحليل دمه وماله وعرضه، اعتماداً على رؤية ضيقة في فهم الدين</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وقراءات مجتزئة وحرفية لبعض نصوصه، بعيداً عن الفهم المتكامل للدين ومقاصده وآفاقه الرحبة.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هذه الثقافة المذهبية الضيقة</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عندما يتم</w:t>
      </w:r>
      <w:r w:rsidR="00C32900">
        <w:rPr>
          <w:rFonts w:ascii="Simplified Arabic" w:hAnsi="Simplified Arabic" w:cs="Simplified Arabic" w:hint="cs"/>
          <w:sz w:val="32"/>
          <w:szCs w:val="32"/>
          <w:rtl/>
        </w:rPr>
        <w:t>ّ</w:t>
      </w:r>
      <w:r>
        <w:rPr>
          <w:rFonts w:ascii="Simplified Arabic" w:hAnsi="Simplified Arabic" w:cs="Simplified Arabic"/>
          <w:sz w:val="32"/>
          <w:szCs w:val="32"/>
          <w:rtl/>
        </w:rPr>
        <w:t xml:space="preserve"> غرسها في نفوس الأطفال والتلاميذ</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فمن الطبيعي أن تنتج أجيالاً من الجماعات التكفيرية الإقصائية التي تنتهج العنف سبيلاً</w:t>
      </w:r>
      <w:r w:rsidR="00C077D0">
        <w:rPr>
          <w:rFonts w:ascii="Simplified Arabic" w:hAnsi="Simplified Arabic" w:cs="Simplified Arabic" w:hint="cs"/>
          <w:sz w:val="32"/>
          <w:szCs w:val="32"/>
          <w:rtl/>
        </w:rPr>
        <w:t>،</w:t>
      </w:r>
      <w:r>
        <w:rPr>
          <w:rFonts w:ascii="Simplified Arabic" w:hAnsi="Simplified Arabic" w:cs="Simplified Arabic"/>
          <w:sz w:val="32"/>
          <w:szCs w:val="32"/>
          <w:rtl/>
        </w:rPr>
        <w:t xml:space="preserve"> وتعتمد الحقد والكراهية منهجاً وسلوكاً.</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المذهبية الفكرية أو الفقهية لا تمثّل مشكلة بحدّ ذاتها، بل إنّها كانت ولا تزال عامل ثراء وغنى للفكر والفقه الإسلاميين، وإنّما المشكلة في المذهبية عندما تتحوّل إلى عصبية مقيتة وعشائرية جاهلية.</w:t>
      </w:r>
    </w:p>
    <w:p w:rsidR="00A34F22" w:rsidRDefault="00A34F22" w:rsidP="0055755A">
      <w:pPr>
        <w:tabs>
          <w:tab w:val="left" w:pos="708"/>
        </w:tabs>
        <w:jc w:val="both"/>
        <w:rPr>
          <w:rFonts w:ascii="Simplified Arabic" w:hAnsi="Simplified Arabic" w:cs="Simplified Arabic"/>
          <w:sz w:val="32"/>
          <w:szCs w:val="32"/>
          <w:rtl/>
        </w:rPr>
      </w:pP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ab/>
        <w:t>الدين كعنصر أمان</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الدين وفي وسط هذا الفراغ الروحي</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والقلق النفسي الذي يجتاح الإنسان المعاصر</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يشكّل في مفاهيمه النقية عنصر أمن وعامل اطمئنان، يمنح الإنسان سلاماً داخلياً واستقراراً نفسياً {</w:t>
      </w:r>
      <w:r>
        <w:rPr>
          <w:rFonts w:ascii="Simplified Arabic" w:hAnsi="Simplified Arabic" w:cs="Simplified Arabic"/>
          <w:b/>
          <w:bCs/>
          <w:sz w:val="32"/>
          <w:szCs w:val="32"/>
          <w:rtl/>
        </w:rPr>
        <w:t>أَلاَ بِذِكْرِ اللّهِ تَطْمَئِنُّ الْقُلُوبُ</w:t>
      </w:r>
      <w:r>
        <w:rPr>
          <w:rFonts w:ascii="Simplified Arabic" w:hAnsi="Simplified Arabic" w:cs="Simplified Arabic"/>
          <w:sz w:val="32"/>
          <w:szCs w:val="32"/>
          <w:rtl/>
        </w:rPr>
        <w:t>} [الرعد:28]</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كما ويمنحه سلاماً واستقراراً اجتماعياً من خلال تعاليمه التي تدعو إلى التراحم والتحابّ ونبذ الفرقة والعنف، وتحثّ على التواصل ومدّ يد العون والمساعدة للآخرين، يقول </w:t>
      </w:r>
      <w:r w:rsidR="00937369">
        <w:rPr>
          <w:rFonts w:ascii="Simplified Arabic" w:hAnsi="Simplified Arabic" w:cs="Simplified Arabic" w:hint="cs"/>
          <w:sz w:val="32"/>
          <w:szCs w:val="32"/>
          <w:rtl/>
        </w:rPr>
        <w:t xml:space="preserve">الإمام </w:t>
      </w:r>
      <w:r>
        <w:rPr>
          <w:rFonts w:ascii="Simplified Arabic" w:hAnsi="Simplified Arabic" w:cs="Simplified Arabic"/>
          <w:sz w:val="32"/>
          <w:szCs w:val="32"/>
          <w:rtl/>
        </w:rPr>
        <w:t>عليّ (ع): "</w:t>
      </w:r>
      <w:r>
        <w:rPr>
          <w:rFonts w:ascii="Simplified Arabic" w:hAnsi="Simplified Arabic" w:cs="Simplified Arabic"/>
          <w:b/>
          <w:bCs/>
          <w:sz w:val="32"/>
          <w:szCs w:val="32"/>
          <w:rtl/>
        </w:rPr>
        <w:t>الإيمان أمان</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98"/>
        <w:t>(1)</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ويقول الفيلسوف الدوس هكسلي: "لا تستريح البشرية حتى يتجرّد الإنسان من عوائقه ونزعاته ولا يكون متجرّداً إلاّ إذا ارتبط برباط آخر ألاَ وهو الله"</w:t>
      </w:r>
      <w:r>
        <w:rPr>
          <w:rStyle w:val="FootnoteReference"/>
          <w:rFonts w:ascii="Simplified Arabic" w:hAnsi="Simplified Arabic" w:cs="Simplified Arabic"/>
          <w:sz w:val="32"/>
          <w:szCs w:val="32"/>
          <w:rtl/>
        </w:rPr>
        <w:footnoteReference w:customMarkFollows="1" w:id="99"/>
        <w:t>(2)</w:t>
      </w:r>
      <w:r>
        <w:rPr>
          <w:rFonts w:ascii="Simplified Arabic" w:hAnsi="Simplified Arabic" w:cs="Simplified Arabic"/>
          <w:sz w:val="32"/>
          <w:szCs w:val="32"/>
          <w:rtl/>
        </w:rPr>
        <w:t>، ويرى عالِم النفس السويسري كارل بونج "أن انعدام الشعور الديني يسبّب كثيراً من مشاعر القلق والخوف من المستقبل والشعور بعدم الأمان والنزوع نحو النزعات المادية البحتة، كما يؤدي إلى فقدان الشعور بمعنى ومغزى هذه الحياة ويؤد</w:t>
      </w:r>
      <w:r w:rsidR="00C32900">
        <w:rPr>
          <w:rFonts w:ascii="Simplified Arabic" w:hAnsi="Simplified Arabic" w:cs="Simplified Arabic" w:hint="cs"/>
          <w:sz w:val="32"/>
          <w:szCs w:val="32"/>
          <w:rtl/>
        </w:rPr>
        <w:t>ّ</w:t>
      </w:r>
      <w:r>
        <w:rPr>
          <w:rFonts w:ascii="Simplified Arabic" w:hAnsi="Simplified Arabic" w:cs="Simplified Arabic"/>
          <w:sz w:val="32"/>
          <w:szCs w:val="32"/>
          <w:rtl/>
        </w:rPr>
        <w:t>ي ذلك إلى الشعور بالضياع"</w:t>
      </w:r>
      <w:r>
        <w:rPr>
          <w:rStyle w:val="FootnoteReference"/>
          <w:rFonts w:ascii="Simplified Arabic" w:hAnsi="Simplified Arabic" w:cs="Simplified Arabic"/>
          <w:sz w:val="32"/>
          <w:szCs w:val="32"/>
          <w:rtl/>
        </w:rPr>
        <w:footnoteReference w:customMarkFollows="1" w:id="100"/>
        <w:t>(1)</w:t>
      </w:r>
      <w:r>
        <w:rPr>
          <w:rFonts w:ascii="Simplified Arabic" w:hAnsi="Simplified Arabic" w:cs="Simplified Arabic"/>
          <w:sz w:val="32"/>
          <w:szCs w:val="32"/>
          <w:rtl/>
        </w:rPr>
        <w:t>.</w:t>
      </w:r>
    </w:p>
    <w:p w:rsidR="00A34F22" w:rsidRDefault="00A34F22" w:rsidP="0055755A">
      <w:pPr>
        <w:pStyle w:val="ListParagraph"/>
        <w:numPr>
          <w:ilvl w:val="0"/>
          <w:numId w:val="10"/>
        </w:numPr>
        <w:tabs>
          <w:tab w:val="left" w:pos="708"/>
        </w:tabs>
        <w:ind w:left="0"/>
        <w:jc w:val="both"/>
        <w:rPr>
          <w:rFonts w:ascii="Simplified Arabic" w:hAnsi="Simplified Arabic" w:cs="Simplified Arabic"/>
          <w:b/>
          <w:bCs/>
          <w:sz w:val="32"/>
          <w:szCs w:val="32"/>
          <w:rtl/>
        </w:rPr>
      </w:pPr>
      <w:r>
        <w:rPr>
          <w:rFonts w:ascii="Simplified Arabic" w:hAnsi="Simplified Arabic" w:cs="Simplified Arabic"/>
          <w:b/>
          <w:bCs/>
          <w:sz w:val="32"/>
          <w:szCs w:val="32"/>
          <w:rtl/>
        </w:rPr>
        <w:t>كيف تقنع ابنك بالإسلام عقيدة وشريعة؟</w:t>
      </w:r>
    </w:p>
    <w:p w:rsidR="00A34F22" w:rsidRDefault="00A34F22" w:rsidP="0055755A">
      <w:pPr>
        <w:tabs>
          <w:tab w:val="left" w:pos="708"/>
        </w:tabs>
        <w:jc w:val="both"/>
        <w:rPr>
          <w:rFonts w:ascii="Simplified Arabic" w:hAnsi="Simplified Arabic" w:cs="Simplified Arabic"/>
          <w:sz w:val="32"/>
          <w:szCs w:val="32"/>
        </w:rPr>
      </w:pPr>
      <w:r>
        <w:rPr>
          <w:rFonts w:ascii="Simplified Arabic" w:hAnsi="Simplified Arabic" w:cs="Simplified Arabic"/>
          <w:sz w:val="32"/>
          <w:szCs w:val="32"/>
          <w:rtl/>
        </w:rPr>
        <w:tab/>
        <w:t>يتساءل الكثير من المؤمنين: كيف أقنع ابني بالإسلام والعقائد الإسلامية؟ كيف أُحبِّبه بالصلاة والصيام وارتياد المساجد؟ ما هي الوسيلة الفضلى في إقناع الفتاة بارتداء الحجاب في وسط محيط يضجّ بالسفور؟ كيف وكيف...؟</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والجواب</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إنّ عملية الإقناع ليست بالمسألة السهلة أو اليسيرة كما يخيّل للكثيرين</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فهي تحتاج إلى مهارات عديدة وكفاءات متنوعة</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ومواكبة مستمر</w:t>
      </w:r>
      <w:r w:rsidR="00C32900">
        <w:rPr>
          <w:rFonts w:ascii="Simplified Arabic" w:hAnsi="Simplified Arabic" w:cs="Simplified Arabic" w:hint="cs"/>
          <w:sz w:val="32"/>
          <w:szCs w:val="32"/>
          <w:rtl/>
        </w:rPr>
        <w:t>ّ</w:t>
      </w:r>
      <w:r>
        <w:rPr>
          <w:rFonts w:ascii="Simplified Arabic" w:hAnsi="Simplified Arabic" w:cs="Simplified Arabic"/>
          <w:sz w:val="32"/>
          <w:szCs w:val="32"/>
          <w:rtl/>
        </w:rPr>
        <w:t>ة لمختلف المستجدات التي تؤث</w:t>
      </w:r>
      <w:r w:rsidR="00C32900">
        <w:rPr>
          <w:rFonts w:ascii="Simplified Arabic" w:hAnsi="Simplified Arabic" w:cs="Simplified Arabic" w:hint="cs"/>
          <w:sz w:val="32"/>
          <w:szCs w:val="32"/>
          <w:rtl/>
        </w:rPr>
        <w:t>ّ</w:t>
      </w:r>
      <w:r>
        <w:rPr>
          <w:rFonts w:ascii="Simplified Arabic" w:hAnsi="Simplified Arabic" w:cs="Simplified Arabic"/>
          <w:sz w:val="32"/>
          <w:szCs w:val="32"/>
          <w:rtl/>
        </w:rPr>
        <w:t>ر على عقل وعواطف</w:t>
      </w:r>
      <w:r w:rsidR="00937369">
        <w:rPr>
          <w:rFonts w:ascii="Simplified Arabic" w:hAnsi="Simplified Arabic" w:cs="Simplified Arabic"/>
          <w:sz w:val="32"/>
          <w:szCs w:val="32"/>
          <w:rtl/>
        </w:rPr>
        <w:t xml:space="preserve"> مَنْ نحاول إقناعه وبخاصة الطفل</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ولذلك فهي تستدعي باستمرار تطوير الأساليب وتجديد الخطاب، وبدون ذلك، فلن يتسنّى للمسألة التربوية أن ت</w:t>
      </w:r>
      <w:r w:rsidR="00937369">
        <w:rPr>
          <w:rFonts w:ascii="Simplified Arabic" w:hAnsi="Simplified Arabic" w:cs="Simplified Arabic"/>
          <w:sz w:val="32"/>
          <w:szCs w:val="32"/>
          <w:rtl/>
        </w:rPr>
        <w:t>ؤتي أ</w:t>
      </w:r>
      <w:r w:rsidR="00937369">
        <w:rPr>
          <w:rFonts w:ascii="Simplified Arabic" w:hAnsi="Simplified Arabic" w:cs="Simplified Arabic" w:hint="cs"/>
          <w:sz w:val="32"/>
          <w:szCs w:val="32"/>
          <w:rtl/>
        </w:rPr>
        <w:t>ُ</w:t>
      </w:r>
      <w:r w:rsidR="00937369">
        <w:rPr>
          <w:rFonts w:ascii="Simplified Arabic" w:hAnsi="Simplified Arabic" w:cs="Simplified Arabic"/>
          <w:sz w:val="32"/>
          <w:szCs w:val="32"/>
          <w:rtl/>
        </w:rPr>
        <w:t>ك</w:t>
      </w:r>
      <w:r w:rsidR="00937369">
        <w:rPr>
          <w:rFonts w:ascii="Simplified Arabic" w:hAnsi="Simplified Arabic" w:cs="Simplified Arabic" w:hint="cs"/>
          <w:sz w:val="32"/>
          <w:szCs w:val="32"/>
          <w:rtl/>
        </w:rPr>
        <w:t>ُ</w:t>
      </w:r>
      <w:r w:rsidR="00937369">
        <w:rPr>
          <w:rFonts w:ascii="Simplified Arabic" w:hAnsi="Simplified Arabic" w:cs="Simplified Arabic"/>
          <w:sz w:val="32"/>
          <w:szCs w:val="32"/>
          <w:rtl/>
        </w:rPr>
        <w:t>لها وتبلغ غاياتها المرجو</w:t>
      </w:r>
      <w:r w:rsidR="00C32900">
        <w:rPr>
          <w:rFonts w:ascii="Simplified Arabic" w:hAnsi="Simplified Arabic" w:cs="Simplified Arabic" w:hint="cs"/>
          <w:sz w:val="32"/>
          <w:szCs w:val="32"/>
          <w:rtl/>
        </w:rPr>
        <w:t>ّ</w:t>
      </w:r>
      <w:r w:rsidR="00937369">
        <w:rPr>
          <w:rFonts w:ascii="Simplified Arabic" w:hAnsi="Simplified Arabic" w:cs="Simplified Arabic"/>
          <w:sz w:val="32"/>
          <w:szCs w:val="32"/>
          <w:rtl/>
        </w:rPr>
        <w:t>ة</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وقد تكلمنا سابقاً بشيء من التفصيل عن أهم القواعد والأساليب التي تلزم مراعاتها في العملية التربوية، ونشير هنا إلى بعض الأساليب التي ينبغي اعتمادها في مسألة التربية الدينية.</w:t>
      </w:r>
    </w:p>
    <w:p w:rsidR="00A34F22" w:rsidRDefault="00C32900"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ab/>
        <w:t>أ – برهان ووجدان</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ويأتي على رأس تلك الأساليب الإقناعية</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محاولة تقديم العقائد والشعائر بطريقة مبرهنة ومبسطة، بعيداً عن خطاب التعقيد ومنطق ال</w:t>
      </w:r>
      <w:r w:rsidR="00937369">
        <w:rPr>
          <w:rFonts w:ascii="Simplified Arabic" w:hAnsi="Simplified Arabic" w:cs="Simplified Arabic"/>
          <w:sz w:val="32"/>
          <w:szCs w:val="32"/>
          <w:rtl/>
        </w:rPr>
        <w:t>تعبّد الذي ي</w:t>
      </w:r>
      <w:r w:rsidR="00C32900">
        <w:rPr>
          <w:rFonts w:ascii="Simplified Arabic" w:hAnsi="Simplified Arabic" w:cs="Simplified Arabic" w:hint="cs"/>
          <w:sz w:val="32"/>
          <w:szCs w:val="32"/>
          <w:rtl/>
        </w:rPr>
        <w:t>ُ</w:t>
      </w:r>
      <w:r w:rsidR="00937369">
        <w:rPr>
          <w:rFonts w:ascii="Simplified Arabic" w:hAnsi="Simplified Arabic" w:cs="Simplified Arabic"/>
          <w:sz w:val="32"/>
          <w:szCs w:val="32"/>
          <w:rtl/>
        </w:rPr>
        <w:t>قفل باب النقاش الحر</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فالطفل مفطور على حبّ المعرفة والسؤال وتفّهم الأمور، وعلى المرب</w:t>
      </w:r>
      <w:r w:rsidR="00C32900">
        <w:rPr>
          <w:rFonts w:ascii="Simplified Arabic" w:hAnsi="Simplified Arabic" w:cs="Simplified Arabic" w:hint="cs"/>
          <w:sz w:val="32"/>
          <w:szCs w:val="32"/>
          <w:rtl/>
        </w:rPr>
        <w:t>ّ</w:t>
      </w:r>
      <w:r>
        <w:rPr>
          <w:rFonts w:ascii="Simplified Arabic" w:hAnsi="Simplified Arabic" w:cs="Simplified Arabic"/>
          <w:sz w:val="32"/>
          <w:szCs w:val="32"/>
          <w:rtl/>
        </w:rPr>
        <w:t>ي أن يصغي إلى أسئلته ويتقبّل مناقشاته بصدر مفتوح دون تبر</w:t>
      </w:r>
      <w:r w:rsidR="00C32900">
        <w:rPr>
          <w:rFonts w:ascii="Simplified Arabic" w:hAnsi="Simplified Arabic" w:cs="Simplified Arabic" w:hint="cs"/>
          <w:sz w:val="32"/>
          <w:szCs w:val="32"/>
          <w:rtl/>
        </w:rPr>
        <w:t>ّ</w:t>
      </w:r>
      <w:r>
        <w:rPr>
          <w:rFonts w:ascii="Simplified Arabic" w:hAnsi="Simplified Arabic" w:cs="Simplified Arabic"/>
          <w:sz w:val="32"/>
          <w:szCs w:val="32"/>
          <w:rtl/>
        </w:rPr>
        <w:t>م، مهما كانت – هذه الأسئلة – محرجة وصعبة، فهو قد يسأل عن طبيعة الخالق ومكانه وشكله ومَ</w:t>
      </w:r>
      <w:r w:rsidR="00937369">
        <w:rPr>
          <w:rFonts w:ascii="Simplified Arabic" w:hAnsi="Simplified Arabic" w:cs="Simplified Arabic"/>
          <w:sz w:val="32"/>
          <w:szCs w:val="32"/>
          <w:rtl/>
        </w:rPr>
        <w:t>نْ خلقه؟ إلى غير ذلك من الأسئلة</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ووظيفتنا بذل الجهد</w:t>
      </w:r>
      <w:r w:rsidR="00C32900">
        <w:rPr>
          <w:rFonts w:ascii="Simplified Arabic" w:hAnsi="Simplified Arabic" w:cs="Simplified Arabic"/>
          <w:sz w:val="32"/>
          <w:szCs w:val="32"/>
          <w:rtl/>
        </w:rPr>
        <w:t xml:space="preserve"> للإجابة ع</w:t>
      </w:r>
      <w:r w:rsidR="00C32900">
        <w:rPr>
          <w:rFonts w:ascii="Simplified Arabic" w:hAnsi="Simplified Arabic" w:cs="Simplified Arabic" w:hint="cs"/>
          <w:sz w:val="32"/>
          <w:szCs w:val="32"/>
          <w:rtl/>
        </w:rPr>
        <w:t>ن</w:t>
      </w:r>
      <w:r>
        <w:rPr>
          <w:rFonts w:ascii="Simplified Arabic" w:hAnsi="Simplified Arabic" w:cs="Simplified Arabic"/>
          <w:sz w:val="32"/>
          <w:szCs w:val="32"/>
          <w:rtl/>
        </w:rPr>
        <w:t>ها بطريقة إقناعية برهانية لا إسكاتية تعب</w:t>
      </w:r>
      <w:r w:rsidR="0071250B">
        <w:rPr>
          <w:rFonts w:ascii="Simplified Arabic" w:hAnsi="Simplified Arabic" w:cs="Simplified Arabic" w:hint="cs"/>
          <w:sz w:val="32"/>
          <w:szCs w:val="32"/>
          <w:rtl/>
        </w:rPr>
        <w:t>ّ</w:t>
      </w:r>
      <w:r>
        <w:rPr>
          <w:rFonts w:ascii="Simplified Arabic" w:hAnsi="Simplified Arabic" w:cs="Simplified Arabic"/>
          <w:sz w:val="32"/>
          <w:szCs w:val="32"/>
          <w:rtl/>
        </w:rPr>
        <w:t>دية، ومن الخطأ محاولة تجاهل أسئلته واهتماماته الفكرية ومشاغله الذهنية أو الوقوف من ذلك موقف الل</w:t>
      </w:r>
      <w:r w:rsidR="0071250B">
        <w:rPr>
          <w:rFonts w:ascii="Simplified Arabic" w:hAnsi="Simplified Arabic" w:cs="Simplified Arabic" w:hint="cs"/>
          <w:sz w:val="32"/>
          <w:szCs w:val="32"/>
          <w:rtl/>
        </w:rPr>
        <w:t>ّ</w:t>
      </w:r>
      <w:r>
        <w:rPr>
          <w:rFonts w:ascii="Simplified Arabic" w:hAnsi="Simplified Arabic" w:cs="Simplified Arabic"/>
          <w:sz w:val="32"/>
          <w:szCs w:val="32"/>
          <w:rtl/>
        </w:rPr>
        <w:t>امبالاة، أو محاولة إنكار الوقائع والحقا</w:t>
      </w:r>
      <w:r w:rsidR="00937369">
        <w:rPr>
          <w:rFonts w:ascii="Simplified Arabic" w:hAnsi="Simplified Arabic" w:cs="Simplified Arabic"/>
          <w:sz w:val="32"/>
          <w:szCs w:val="32"/>
          <w:rtl/>
        </w:rPr>
        <w:t xml:space="preserve">ئق التي يصعب مواجهة الطفل بها، </w:t>
      </w:r>
      <w:r w:rsidR="00937369">
        <w:rPr>
          <w:rFonts w:ascii="Simplified Arabic" w:hAnsi="Simplified Arabic" w:cs="Simplified Arabic" w:hint="cs"/>
          <w:sz w:val="32"/>
          <w:szCs w:val="32"/>
          <w:rtl/>
        </w:rPr>
        <w:t xml:space="preserve">بذريعة </w:t>
      </w:r>
      <w:r>
        <w:rPr>
          <w:rFonts w:ascii="Simplified Arabic" w:hAnsi="Simplified Arabic" w:cs="Simplified Arabic"/>
          <w:sz w:val="32"/>
          <w:szCs w:val="32"/>
          <w:rtl/>
        </w:rPr>
        <w:t>أنّها تدخل في دائرة المحظور الاجتماعي (العيب) أو لغير ذلك من الأسباب.</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المطلوب في مثل هذه الحالات</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التعامل بحذر ودقّة ومسؤولية مع أسئلة الطفل</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دون خداع أو كذب أو إنكار للحقائق والوقائع.</w:t>
      </w:r>
    </w:p>
    <w:p w:rsidR="00A34F22" w:rsidRDefault="00937369"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 xml:space="preserve">ب </w:t>
      </w:r>
      <w:r>
        <w:rPr>
          <w:rFonts w:ascii="Simplified Arabic" w:hAnsi="Simplified Arabic" w:cs="Simplified Arabic" w:hint="cs"/>
          <w:b/>
          <w:bCs/>
          <w:sz w:val="32"/>
          <w:szCs w:val="32"/>
          <w:rtl/>
        </w:rPr>
        <w:t>-</w:t>
      </w:r>
      <w:r w:rsidR="00A34F22">
        <w:rPr>
          <w:rFonts w:ascii="Simplified Arabic" w:hAnsi="Simplified Arabic" w:cs="Simplified Arabic"/>
          <w:b/>
          <w:bCs/>
          <w:sz w:val="32"/>
          <w:szCs w:val="32"/>
          <w:rtl/>
        </w:rPr>
        <w:t xml:space="preserve"> الحكمة والتبشير</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ومن أهم</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 هذه الأساليب</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ضرورة اعتماد أسلوب التبشير لا التنفير، خلافاً لما يقع فيه الكثير من المرب</w:t>
      </w:r>
      <w:r w:rsidR="005A4D2A">
        <w:rPr>
          <w:rFonts w:ascii="Simplified Arabic" w:hAnsi="Simplified Arabic" w:cs="Simplified Arabic" w:hint="cs"/>
          <w:sz w:val="32"/>
          <w:szCs w:val="32"/>
          <w:rtl/>
        </w:rPr>
        <w:t>ّ</w:t>
      </w:r>
      <w:r>
        <w:rPr>
          <w:rFonts w:ascii="Simplified Arabic" w:hAnsi="Simplified Arabic" w:cs="Simplified Arabic"/>
          <w:sz w:val="32"/>
          <w:szCs w:val="32"/>
          <w:rtl/>
        </w:rPr>
        <w:t>ين والد</w:t>
      </w:r>
      <w:r w:rsidR="005A4D2A">
        <w:rPr>
          <w:rFonts w:ascii="Simplified Arabic" w:hAnsi="Simplified Arabic" w:cs="Simplified Arabic" w:hint="cs"/>
          <w:sz w:val="32"/>
          <w:szCs w:val="32"/>
          <w:rtl/>
        </w:rPr>
        <w:t>ّ</w:t>
      </w:r>
      <w:r>
        <w:rPr>
          <w:rFonts w:ascii="Simplified Arabic" w:hAnsi="Simplified Arabic" w:cs="Simplified Arabic"/>
          <w:sz w:val="32"/>
          <w:szCs w:val="32"/>
          <w:rtl/>
        </w:rPr>
        <w:t>ُعاة المسلمين في أسلوبهم التربوي والوعظي</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حيث إنّهم يبالغون – ربّما عن حسن نيّة وبدافع الحرص – في تخويف الطفل من عذاب الله وناره المستعرة التي أعدَّها للعصاة الذين اقترفوا بعض الذنوب، ويملأون ذهنه بصور مرعبة ومخيفة عن الله سبحانه وتعالى حتى ليخاله جزّاراً أو سفّاكاً يتلذّذ بتعذيب خلقه</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ومن الطبيعي أن ينفر هذا الطفل – عندما يستمع إلى أوصاف نار جهنم وأهوالها وعقابات القبر ووحشته وضغطته – من الدين وأهله، وربّما أصيب ببعض العُقَد والأمراض النفسية ممّا يؤثّر بشكل سلبي</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 على است</w:t>
      </w:r>
      <w:r w:rsidR="00937369">
        <w:rPr>
          <w:rFonts w:ascii="Simplified Arabic" w:hAnsi="Simplified Arabic" w:cs="Simplified Arabic"/>
          <w:sz w:val="32"/>
          <w:szCs w:val="32"/>
          <w:rtl/>
        </w:rPr>
        <w:t>قراره وتوازنه النفسي والاجتماعي</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إنّ المشكلة لا تكمن في تلك المفاهيم أو العقائد ب</w:t>
      </w:r>
      <w:r w:rsidR="00937369">
        <w:rPr>
          <w:rFonts w:ascii="Simplified Arabic" w:hAnsi="Simplified Arabic" w:cs="Simplified Arabic"/>
          <w:sz w:val="32"/>
          <w:szCs w:val="32"/>
          <w:rtl/>
        </w:rPr>
        <w:t>ل في أسلوب عرضها وتقديمها للطفل</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ومع الأسف فقد وقع بعض الأطفال – كما حدّثنا </w:t>
      </w:r>
      <w:r w:rsidR="00937369">
        <w:rPr>
          <w:rFonts w:ascii="Simplified Arabic" w:hAnsi="Simplified Arabic" w:cs="Simplified Arabic" w:hint="cs"/>
          <w:sz w:val="32"/>
          <w:szCs w:val="32"/>
          <w:rtl/>
        </w:rPr>
        <w:t xml:space="preserve">بذلك </w:t>
      </w:r>
      <w:r>
        <w:rPr>
          <w:rFonts w:ascii="Simplified Arabic" w:hAnsi="Simplified Arabic" w:cs="Simplified Arabic"/>
          <w:sz w:val="32"/>
          <w:szCs w:val="32"/>
          <w:rtl/>
        </w:rPr>
        <w:t>ذووهم – ضحايا الخطاب التخويفي</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 التهويلي</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 التنفيري</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وأصيبوا بحالات من الهلع والهستيريا أو الأمراض </w:t>
      </w:r>
      <w:r>
        <w:rPr>
          <w:rFonts w:ascii="Simplified Arabic" w:hAnsi="Simplified Arabic" w:cs="Simplified Arabic"/>
          <w:sz w:val="32"/>
          <w:szCs w:val="32"/>
          <w:rtl/>
        </w:rPr>
        <w:lastRenderedPageBreak/>
        <w:t>النفسية، تماماً كما ابتلي بعض الأطفال والشباب بمرض الوسوسة في قضايا الطهارة والنجاسة والصلاة وأذكارها، بفعل خطأ تربوي منطلق من عقلية الاحتياط التي تبالغ في تحذيرهم من أي خلل في هذه الأمور، وتحملهم على اعتماد الدق</w:t>
      </w:r>
      <w:r w:rsidR="005A4D2A">
        <w:rPr>
          <w:rFonts w:ascii="Simplified Arabic" w:hAnsi="Simplified Arabic" w:cs="Simplified Arabic" w:hint="cs"/>
          <w:sz w:val="32"/>
          <w:szCs w:val="32"/>
          <w:rtl/>
        </w:rPr>
        <w:t>ّ</w:t>
      </w:r>
      <w:r>
        <w:rPr>
          <w:rFonts w:ascii="Simplified Arabic" w:hAnsi="Simplified Arabic" w:cs="Simplified Arabic"/>
          <w:sz w:val="32"/>
          <w:szCs w:val="32"/>
          <w:rtl/>
        </w:rPr>
        <w:t>ة المتناهية والهندسية في هذه المسائل أو سواها وإلاّ بطلت عباداتهم وأعمالهم، وتوجب عليهم إعادتها وقضاءها وإلاّ استحق</w:t>
      </w:r>
      <w:r w:rsidR="005A4D2A">
        <w:rPr>
          <w:rFonts w:ascii="Simplified Arabic" w:hAnsi="Simplified Arabic" w:cs="Simplified Arabic" w:hint="cs"/>
          <w:sz w:val="32"/>
          <w:szCs w:val="32"/>
          <w:rtl/>
        </w:rPr>
        <w:t>ّ</w:t>
      </w:r>
      <w:r>
        <w:rPr>
          <w:rFonts w:ascii="Simplified Arabic" w:hAnsi="Simplified Arabic" w:cs="Simplified Arabic"/>
          <w:sz w:val="32"/>
          <w:szCs w:val="32"/>
          <w:rtl/>
        </w:rPr>
        <w:t>وا غضب الله وعقابه!</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الخطاب الديني يمكنه أن يكون خطاباً تربوياً ناجحاً بامتياز، شريطة أن يعتمد أسلوب التبشير لا التنفير وأسلوب الترغيب قبل الترهيب والوعد قبل الوعيد، انطلاقاً من قول الله تعالى: {</w:t>
      </w:r>
      <w:r>
        <w:rPr>
          <w:rFonts w:ascii="Simplified Arabic" w:hAnsi="Simplified Arabic" w:cs="Simplified Arabic"/>
          <w:b/>
          <w:bCs/>
          <w:sz w:val="32"/>
          <w:szCs w:val="32"/>
          <w:rtl/>
        </w:rPr>
        <w:t>وَإِذَا سَأَلَكَ عِبَادِي عَنِّي فَإِنِّي قَرِيبٌ أُجِيبُ دَعْوَةَ الدَّاعِ إِذَا دَعَانِ فَلْيَسْتَجِيبُواْ لِي وَلْيُؤْمِنُواْ بِي لَعَلَّهُمْ يَرْشُدُونَ</w:t>
      </w:r>
      <w:r>
        <w:rPr>
          <w:rFonts w:ascii="Simplified Arabic" w:hAnsi="Simplified Arabic" w:cs="Simplified Arabic"/>
          <w:sz w:val="32"/>
          <w:szCs w:val="32"/>
          <w:rtl/>
        </w:rPr>
        <w:t>} [البقرة:186]، وانسجاماً مع قول النبيّ (ص): "</w:t>
      </w:r>
      <w:r>
        <w:rPr>
          <w:rFonts w:ascii="Simplified Arabic" w:hAnsi="Simplified Arabic" w:cs="Simplified Arabic"/>
          <w:b/>
          <w:bCs/>
          <w:sz w:val="32"/>
          <w:szCs w:val="32"/>
          <w:rtl/>
        </w:rPr>
        <w:t>بشّروا ولا تنفروا، يسّروا ولا تعسّروا</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01"/>
        <w:t>(1)</w:t>
      </w:r>
      <w:r>
        <w:rPr>
          <w:rFonts w:ascii="Simplified Arabic" w:hAnsi="Simplified Arabic" w:cs="Simplified Arabic"/>
          <w:sz w:val="32"/>
          <w:szCs w:val="32"/>
          <w:rtl/>
        </w:rPr>
        <w:t>، وإذا كان رسول الله (ص) يقول: "</w:t>
      </w:r>
      <w:r>
        <w:rPr>
          <w:rFonts w:ascii="Simplified Arabic" w:hAnsi="Simplified Arabic" w:cs="Simplified Arabic"/>
          <w:b/>
          <w:bCs/>
          <w:sz w:val="32"/>
          <w:szCs w:val="32"/>
          <w:rtl/>
        </w:rPr>
        <w:t>إنّا معاشِرَ الأنبياء أُمِرْنا أن نُخاطِبَ الناس على قدر عقولِهم</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02"/>
        <w:t>(2)</w:t>
      </w:r>
      <w:r>
        <w:rPr>
          <w:rFonts w:ascii="Simplified Arabic" w:hAnsi="Simplified Arabic" w:cs="Simplified Arabic"/>
          <w:sz w:val="32"/>
          <w:szCs w:val="32"/>
          <w:rtl/>
        </w:rPr>
        <w:t xml:space="preserve"> فعلينا أن نستفيد من ذلك درساً بليغاً في تربية الأطفال بما يناسب عقولهم وأفهامهم.</w:t>
      </w:r>
    </w:p>
    <w:p w:rsidR="00A34F22" w:rsidRDefault="00A34F22" w:rsidP="00937369">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الإسلام يدعونا إلى اعتماد أسلوب الحكمة والل</w:t>
      </w:r>
      <w:r w:rsidR="00771E23">
        <w:rPr>
          <w:rFonts w:ascii="Simplified Arabic" w:hAnsi="Simplified Arabic" w:cs="Simplified Arabic" w:hint="cs"/>
          <w:sz w:val="32"/>
          <w:szCs w:val="32"/>
          <w:rtl/>
        </w:rPr>
        <w:t>ّ</w:t>
      </w:r>
      <w:r>
        <w:rPr>
          <w:rFonts w:ascii="Simplified Arabic" w:hAnsi="Simplified Arabic" w:cs="Simplified Arabic"/>
          <w:sz w:val="32"/>
          <w:szCs w:val="32"/>
          <w:rtl/>
        </w:rPr>
        <w:t>ين والتبشير مع كاف</w:t>
      </w:r>
      <w:r w:rsidR="005A4D2A">
        <w:rPr>
          <w:rFonts w:ascii="Simplified Arabic" w:hAnsi="Simplified Arabic" w:cs="Simplified Arabic" w:hint="cs"/>
          <w:sz w:val="32"/>
          <w:szCs w:val="32"/>
          <w:rtl/>
        </w:rPr>
        <w:t>ّ</w:t>
      </w:r>
      <w:r>
        <w:rPr>
          <w:rFonts w:ascii="Simplified Arabic" w:hAnsi="Simplified Arabic" w:cs="Simplified Arabic"/>
          <w:sz w:val="32"/>
          <w:szCs w:val="32"/>
          <w:rtl/>
        </w:rPr>
        <w:t>ة الناس، فكيف بالأطفال الذين يملكون حسّاً مرهفاً أكثر من سواهم، الأمر الذي يفر</w:t>
      </w:r>
      <w:r w:rsidR="00937369">
        <w:rPr>
          <w:rFonts w:ascii="Simplified Arabic" w:hAnsi="Simplified Arabic" w:cs="Simplified Arabic"/>
          <w:sz w:val="32"/>
          <w:szCs w:val="32"/>
          <w:rtl/>
        </w:rPr>
        <w:t>ض تحاشي الخطاب التنفيري معهم</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لأنّه قد يترك ردات فعل عكسية ويخلق ل</w:t>
      </w:r>
      <w:r w:rsidR="00937369">
        <w:rPr>
          <w:rFonts w:ascii="Simplified Arabic" w:hAnsi="Simplified Arabic" w:cs="Simplified Arabic"/>
          <w:sz w:val="32"/>
          <w:szCs w:val="32"/>
          <w:rtl/>
        </w:rPr>
        <w:t>ديهم الكثير من التوترات النفسية</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ولنا في خطاب لقمان</w:t>
      </w:r>
      <w:r w:rsidR="00937369">
        <w:rPr>
          <w:rFonts w:ascii="Simplified Arabic" w:hAnsi="Simplified Arabic" w:cs="Simplified Arabic" w:hint="cs"/>
          <w:sz w:val="32"/>
          <w:szCs w:val="32"/>
          <w:rtl/>
        </w:rPr>
        <w:t xml:space="preserve"> الحكيم</w:t>
      </w:r>
      <w:r>
        <w:rPr>
          <w:rFonts w:ascii="Simplified Arabic" w:hAnsi="Simplified Arabic" w:cs="Simplified Arabic"/>
          <w:sz w:val="32"/>
          <w:szCs w:val="32"/>
          <w:rtl/>
        </w:rPr>
        <w:t xml:space="preserve"> لابنه عبرة وموعظة في هذا المجال، حيث قال له وهو يعظه ويحذره من أخطار الشرك: {</w:t>
      </w:r>
      <w:r>
        <w:rPr>
          <w:rFonts w:ascii="Simplified Arabic" w:hAnsi="Simplified Arabic" w:cs="Simplified Arabic"/>
          <w:b/>
          <w:bCs/>
          <w:sz w:val="32"/>
          <w:szCs w:val="32"/>
          <w:rtl/>
        </w:rPr>
        <w:t>يَا بُنَيَّ لَا تُشْرِكْ بِاللَّهِ إِنَّ الشِّرْكَ لَظُلْمٌ عَظِي</w:t>
      </w:r>
      <w:r w:rsidR="005A4D2A">
        <w:rPr>
          <w:rFonts w:ascii="Simplified Arabic" w:hAnsi="Simplified Arabic" w:cs="Simplified Arabic" w:hint="cs"/>
          <w:b/>
          <w:bCs/>
          <w:sz w:val="32"/>
          <w:szCs w:val="32"/>
          <w:rtl/>
        </w:rPr>
        <w:t>مٌ</w:t>
      </w:r>
      <w:r>
        <w:rPr>
          <w:rFonts w:ascii="Simplified Arabic" w:hAnsi="Simplified Arabic" w:cs="Simplified Arabic"/>
          <w:sz w:val="32"/>
          <w:szCs w:val="32"/>
          <w:rtl/>
        </w:rPr>
        <w:t>} [لقمان:13] والملحوظ في هذه الآية: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أولاً</w:t>
      </w:r>
      <w:r>
        <w:rPr>
          <w:rFonts w:ascii="Simplified Arabic" w:hAnsi="Simplified Arabic" w:cs="Simplified Arabic"/>
          <w:sz w:val="32"/>
          <w:szCs w:val="32"/>
          <w:rtl/>
        </w:rPr>
        <w:t>: إنّ لقمان خاطب ابنه بعبارة "يا بني" وهي عبارة محبَّبة ومحبِّبة، ومشحونة بالعطف والمحبة والرق</w:t>
      </w:r>
      <w:r w:rsidR="005A4D2A">
        <w:rPr>
          <w:rFonts w:ascii="Simplified Arabic" w:hAnsi="Simplified Arabic" w:cs="Simplified Arabic" w:hint="cs"/>
          <w:sz w:val="32"/>
          <w:szCs w:val="32"/>
          <w:rtl/>
        </w:rPr>
        <w:t>ّ</w:t>
      </w:r>
      <w:r w:rsidR="005A4D2A">
        <w:rPr>
          <w:rFonts w:ascii="Simplified Arabic" w:hAnsi="Simplified Arabic" w:cs="Simplified Arabic"/>
          <w:sz w:val="32"/>
          <w:szCs w:val="32"/>
          <w:rtl/>
        </w:rPr>
        <w:t>ة، بما يفتح قلب ال</w:t>
      </w:r>
      <w:r w:rsidR="005A4D2A">
        <w:rPr>
          <w:rFonts w:ascii="Simplified Arabic" w:hAnsi="Simplified Arabic" w:cs="Simplified Arabic" w:hint="cs"/>
          <w:sz w:val="32"/>
          <w:szCs w:val="32"/>
          <w:rtl/>
        </w:rPr>
        <w:t>ا</w:t>
      </w:r>
      <w:r>
        <w:rPr>
          <w:rFonts w:ascii="Simplified Arabic" w:hAnsi="Simplified Arabic" w:cs="Simplified Arabic"/>
          <w:sz w:val="32"/>
          <w:szCs w:val="32"/>
          <w:rtl/>
        </w:rPr>
        <w:t>بن وعقله للاستماع إلى كلام أبيه ونصيحته ومواعظه.</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وثانياً</w:t>
      </w:r>
      <w:r>
        <w:rPr>
          <w:rFonts w:ascii="Simplified Arabic" w:hAnsi="Simplified Arabic" w:cs="Simplified Arabic"/>
          <w:sz w:val="32"/>
          <w:szCs w:val="32"/>
          <w:rtl/>
        </w:rPr>
        <w:t>: إنّ نهيه له عن الشرك بالله جاء معلّلاً ومفسَّراً بأنّ الشرك يمثّل ظلماً عظيماً وتعدّياً على حقّ الخالق عز</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 وجلّ، ولم يكن نهياً تعبدياً محضاً. </w:t>
      </w:r>
    </w:p>
    <w:p w:rsidR="00A34F22" w:rsidRDefault="00A34F22" w:rsidP="00937369">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t>وإذا كان الله سبحانه قد أمر موسى وهارون (ع) أن يخاطبا فرعون بالكلام الليّن: {</w:t>
      </w:r>
      <w:r>
        <w:rPr>
          <w:rFonts w:ascii="Simplified Arabic" w:hAnsi="Simplified Arabic" w:cs="Simplified Arabic"/>
          <w:b/>
          <w:bCs/>
          <w:sz w:val="32"/>
          <w:szCs w:val="32"/>
          <w:rtl/>
        </w:rPr>
        <w:t>اذْهَبَا إِلَى فِرْعَوْنَ إِنَّهُ طَغَى*فَقُولَا لَهُ قَوْلاً لَّيِّناً لَّعَلَّهُ يَتَذَكَّرُ أَوْ يَخْشَى</w:t>
      </w:r>
      <w:r w:rsidR="00937369">
        <w:rPr>
          <w:rFonts w:ascii="Simplified Arabic" w:hAnsi="Simplified Arabic" w:cs="Simplified Arabic"/>
          <w:sz w:val="32"/>
          <w:szCs w:val="32"/>
          <w:rtl/>
        </w:rPr>
        <w:t xml:space="preserve">} [طه:43 </w:t>
      </w:r>
      <w:r w:rsidR="00937369">
        <w:rPr>
          <w:rFonts w:ascii="Simplified Arabic" w:hAnsi="Simplified Arabic" w:cs="Simplified Arabic" w:hint="cs"/>
          <w:sz w:val="32"/>
          <w:szCs w:val="32"/>
          <w:rtl/>
        </w:rPr>
        <w:t>-</w:t>
      </w:r>
      <w:r>
        <w:rPr>
          <w:rFonts w:ascii="Simplified Arabic" w:hAnsi="Simplified Arabic" w:cs="Simplified Arabic"/>
          <w:sz w:val="32"/>
          <w:szCs w:val="32"/>
          <w:rtl/>
        </w:rPr>
        <w:t>44]، فالأولى أن يأمرنا بمخاطبة الأطفال ودعوتهم إلى تمث</w:t>
      </w:r>
      <w:r w:rsidR="00937369">
        <w:rPr>
          <w:rFonts w:ascii="Simplified Arabic" w:hAnsi="Simplified Arabic" w:cs="Simplified Arabic" w:hint="cs"/>
          <w:sz w:val="32"/>
          <w:szCs w:val="32"/>
          <w:rtl/>
        </w:rPr>
        <w:t>ّ</w:t>
      </w:r>
      <w:r>
        <w:rPr>
          <w:rFonts w:ascii="Simplified Arabic" w:hAnsi="Simplified Arabic" w:cs="Simplified Arabic"/>
          <w:sz w:val="32"/>
          <w:szCs w:val="32"/>
          <w:rtl/>
        </w:rPr>
        <w:t>ل القيم الدينية بالكلام الل</w:t>
      </w:r>
      <w:r w:rsidR="00771E23">
        <w:rPr>
          <w:rFonts w:ascii="Simplified Arabic" w:hAnsi="Simplified Arabic" w:cs="Simplified Arabic" w:hint="cs"/>
          <w:sz w:val="32"/>
          <w:szCs w:val="32"/>
          <w:rtl/>
        </w:rPr>
        <w:t>ّ</w:t>
      </w:r>
      <w:r>
        <w:rPr>
          <w:rFonts w:ascii="Simplified Arabic" w:hAnsi="Simplified Arabic" w:cs="Simplified Arabic"/>
          <w:sz w:val="32"/>
          <w:szCs w:val="32"/>
          <w:rtl/>
        </w:rPr>
        <w:t>ين المحبّب، كي لا يشعر الطفل أنّ العقائد الدينية والتكاليف الشرعية تمثّل عبئاً عليه</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يثقل كاهله ويرهق أعصابه.</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وفي هذا المجال</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أرى من الضروري التنبيه على خطأ فادح ترتكبه بعض المؤس</w:t>
      </w:r>
      <w:r w:rsidR="005A4D2A">
        <w:rPr>
          <w:rFonts w:ascii="Simplified Arabic" w:hAnsi="Simplified Arabic" w:cs="Simplified Arabic" w:hint="cs"/>
          <w:sz w:val="32"/>
          <w:szCs w:val="32"/>
          <w:rtl/>
        </w:rPr>
        <w:t>ّ</w:t>
      </w:r>
      <w:r>
        <w:rPr>
          <w:rFonts w:ascii="Simplified Arabic" w:hAnsi="Simplified Arabic" w:cs="Simplified Arabic"/>
          <w:sz w:val="32"/>
          <w:szCs w:val="32"/>
          <w:rtl/>
        </w:rPr>
        <w:t>سات التعليمية والمدارس عندما تقرّر ج</w:t>
      </w:r>
      <w:r w:rsidR="005A4D2A">
        <w:rPr>
          <w:rFonts w:ascii="Simplified Arabic" w:hAnsi="Simplified Arabic" w:cs="Simplified Arabic" w:hint="cs"/>
          <w:sz w:val="32"/>
          <w:szCs w:val="32"/>
          <w:rtl/>
        </w:rPr>
        <w:t>َ</w:t>
      </w:r>
      <w:r>
        <w:rPr>
          <w:rFonts w:ascii="Simplified Arabic" w:hAnsi="Simplified Arabic" w:cs="Simplified Arabic"/>
          <w:sz w:val="32"/>
          <w:szCs w:val="32"/>
          <w:rtl/>
        </w:rPr>
        <w:t>ع</w:t>
      </w:r>
      <w:r w:rsidR="005A4D2A">
        <w:rPr>
          <w:rFonts w:ascii="Simplified Arabic" w:hAnsi="Simplified Arabic" w:cs="Simplified Arabic" w:hint="cs"/>
          <w:sz w:val="32"/>
          <w:szCs w:val="32"/>
          <w:rtl/>
        </w:rPr>
        <w:t>ْ</w:t>
      </w:r>
      <w:r>
        <w:rPr>
          <w:rFonts w:ascii="Simplified Arabic" w:hAnsi="Simplified Arabic" w:cs="Simplified Arabic"/>
          <w:sz w:val="32"/>
          <w:szCs w:val="32"/>
          <w:rtl/>
        </w:rPr>
        <w:t>ل</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 حص</w:t>
      </w:r>
      <w:r w:rsidR="005A4D2A">
        <w:rPr>
          <w:rFonts w:ascii="Simplified Arabic" w:hAnsi="Simplified Arabic" w:cs="Simplified Arabic" w:hint="cs"/>
          <w:sz w:val="32"/>
          <w:szCs w:val="32"/>
          <w:rtl/>
        </w:rPr>
        <w:t>ّ</w:t>
      </w:r>
      <w:r>
        <w:rPr>
          <w:rFonts w:ascii="Simplified Arabic" w:hAnsi="Simplified Arabic" w:cs="Simplified Arabic"/>
          <w:sz w:val="32"/>
          <w:szCs w:val="32"/>
          <w:rtl/>
        </w:rPr>
        <w:t>ة التربية الدينية</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أو درس القرآن الكريم في أوقات فراغ التلامذة أو فرصتهم أو بعد الدوام، بحيث يشكّل هذا الدرس عبئاً ثقيلاً عليهم</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ويجعلهم من حيث يشعرون أو لا يشعرون ينفرون من المادة نفسها (أي القرآن</w:t>
      </w:r>
      <w:r w:rsidR="00937369">
        <w:rPr>
          <w:rFonts w:ascii="Simplified Arabic" w:hAnsi="Simplified Arabic" w:cs="Simplified Arabic" w:hint="cs"/>
          <w:sz w:val="32"/>
          <w:szCs w:val="32"/>
          <w:rtl/>
        </w:rPr>
        <w:t xml:space="preserve"> الكريم</w:t>
      </w:r>
      <w:r>
        <w:rPr>
          <w:rFonts w:ascii="Simplified Arabic" w:hAnsi="Simplified Arabic" w:cs="Simplified Arabic"/>
          <w:sz w:val="32"/>
          <w:szCs w:val="32"/>
          <w:rtl/>
        </w:rPr>
        <w:t xml:space="preserve"> أو درس التربية الدينية) لأنّها بالنسبة لهم ماد</w:t>
      </w:r>
      <w:r w:rsidR="005A4D2A">
        <w:rPr>
          <w:rFonts w:ascii="Simplified Arabic" w:hAnsi="Simplified Arabic" w:cs="Simplified Arabic" w:hint="cs"/>
          <w:sz w:val="32"/>
          <w:szCs w:val="32"/>
          <w:rtl/>
        </w:rPr>
        <w:t>ّ</w:t>
      </w:r>
      <w:r>
        <w:rPr>
          <w:rFonts w:ascii="Simplified Arabic" w:hAnsi="Simplified Arabic" w:cs="Simplified Arabic"/>
          <w:sz w:val="32"/>
          <w:szCs w:val="32"/>
          <w:rtl/>
        </w:rPr>
        <w:t>ة ثقيلة تقتحم عليهم راحتهم وتزعجهم في أوقات فراغهم ولهوهم.</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sidR="00937369">
        <w:rPr>
          <w:rFonts w:ascii="Simplified Arabic" w:hAnsi="Simplified Arabic" w:cs="Simplified Arabic"/>
          <w:b/>
          <w:bCs/>
          <w:sz w:val="32"/>
          <w:szCs w:val="32"/>
          <w:rtl/>
        </w:rPr>
        <w:t xml:space="preserve">ج </w:t>
      </w:r>
      <w:r w:rsidR="00937369">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ربط الطفل بالمثل الأعلى الصالح</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الإنسان بشكل عام والطفل بشكل خاص</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ينشدّ إلى محاكاة الغير وتقليده، ولذا فهو باستمرار يفتّ</w:t>
      </w:r>
      <w:r w:rsidR="00937369">
        <w:rPr>
          <w:rFonts w:ascii="Simplified Arabic" w:hAnsi="Simplified Arabic" w:cs="Simplified Arabic"/>
          <w:sz w:val="32"/>
          <w:szCs w:val="32"/>
          <w:rtl/>
        </w:rPr>
        <w:t>ش عن مثل أعلى يحاول الاقتداء به</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إنّ هذا ميل فطري</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ولا يجوز للعملية التربوية تجاهله أو التغاضي عنه، بل عليها استثماره وتوجيهه لربط الطفل بالمثل الصالح وإبعاده عن النماذج الفاسدة.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وهذا الأمر لا يقع على عاتق العملية التربوية فحسب، وإنّما يحتاج إلى تضافر جهود التربوي</w:t>
      </w:r>
      <w:r w:rsidR="005A4D2A">
        <w:rPr>
          <w:rFonts w:ascii="Simplified Arabic" w:hAnsi="Simplified Arabic" w:cs="Simplified Arabic" w:hint="cs"/>
          <w:sz w:val="32"/>
          <w:szCs w:val="32"/>
          <w:rtl/>
        </w:rPr>
        <w:t>ّ</w:t>
      </w:r>
      <w:r>
        <w:rPr>
          <w:rFonts w:ascii="Simplified Arabic" w:hAnsi="Simplified Arabic" w:cs="Simplified Arabic"/>
          <w:sz w:val="32"/>
          <w:szCs w:val="32"/>
          <w:rtl/>
        </w:rPr>
        <w:t>ين والإعلامي</w:t>
      </w:r>
      <w:r w:rsidR="005A4D2A">
        <w:rPr>
          <w:rFonts w:ascii="Simplified Arabic" w:hAnsi="Simplified Arabic" w:cs="Simplified Arabic" w:hint="cs"/>
          <w:sz w:val="32"/>
          <w:szCs w:val="32"/>
          <w:rtl/>
        </w:rPr>
        <w:t>ّ</w:t>
      </w:r>
      <w:r>
        <w:rPr>
          <w:rFonts w:ascii="Simplified Arabic" w:hAnsi="Simplified Arabic" w:cs="Simplified Arabic"/>
          <w:sz w:val="32"/>
          <w:szCs w:val="32"/>
          <w:rtl/>
        </w:rPr>
        <w:t>ين</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وأهل الفن</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 والأدب</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وعلماء الدين وغيرهم في سبيل تقديم المثل الأعلى الملائم لأبنائنا، وإبعادهم عن المثل العليا المزي</w:t>
      </w:r>
      <w:r w:rsidR="005A4D2A">
        <w:rPr>
          <w:rFonts w:ascii="Simplified Arabic" w:hAnsi="Simplified Arabic" w:cs="Simplified Arabic" w:hint="cs"/>
          <w:sz w:val="32"/>
          <w:szCs w:val="32"/>
          <w:rtl/>
        </w:rPr>
        <w:t>ّ</w:t>
      </w:r>
      <w:r>
        <w:rPr>
          <w:rFonts w:ascii="Simplified Arabic" w:hAnsi="Simplified Arabic" w:cs="Simplified Arabic"/>
          <w:sz w:val="32"/>
          <w:szCs w:val="32"/>
          <w:rtl/>
        </w:rPr>
        <w:t>فة التي يعمل الآخرون على صناعتها</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وتقديمها للجيل الناشئ من خلال الوسائل ال</w:t>
      </w:r>
      <w:r w:rsidR="00937369">
        <w:rPr>
          <w:rFonts w:ascii="Simplified Arabic" w:hAnsi="Simplified Arabic" w:cs="Simplified Arabic"/>
          <w:sz w:val="32"/>
          <w:szCs w:val="32"/>
          <w:rtl/>
        </w:rPr>
        <w:t>إعلامية والفنية والأدبية وغيرها</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إنّ هذه الوسائل التي يديرها الآخرون بحرفية ومهنية عالية</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تساهم في تكوين ثقافة أجيالنا وبناء شخصيتهم الفكرية من خلال المُثل العليا التي تغرسها في أذهانهم، ممّا لا</w:t>
      </w:r>
      <w:r w:rsidR="00937369">
        <w:rPr>
          <w:rFonts w:ascii="Simplified Arabic" w:hAnsi="Simplified Arabic" w:cs="Simplified Arabic"/>
          <w:sz w:val="32"/>
          <w:szCs w:val="32"/>
          <w:rtl/>
        </w:rPr>
        <w:t xml:space="preserve"> يمتّ إلى حضارتنا وثقافتنا بصلة</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مع أنّ في تاريخنا وواقعنا</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الكثير من المثل العليا التي تشكّل نماذج حيّة وصور مشرقة يمكن لأبنائنا أن يستفيدوا منها في الجانب الديني أو الخُلقي أو المعرفي أو النضالي والجهادي أو الأدبي أو غير ذلك من المجالات.</w:t>
      </w:r>
    </w:p>
    <w:p w:rsidR="00A34F22" w:rsidRDefault="00937369"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ab/>
        <w:t xml:space="preserve">د </w:t>
      </w:r>
      <w:r>
        <w:rPr>
          <w:rFonts w:ascii="Simplified Arabic" w:hAnsi="Simplified Arabic" w:cs="Simplified Arabic" w:hint="cs"/>
          <w:b/>
          <w:bCs/>
          <w:sz w:val="32"/>
          <w:szCs w:val="32"/>
          <w:rtl/>
        </w:rPr>
        <w:t>-</w:t>
      </w:r>
      <w:r w:rsidR="00A34F22">
        <w:rPr>
          <w:rFonts w:ascii="Simplified Arabic" w:hAnsi="Simplified Arabic" w:cs="Simplified Arabic"/>
          <w:b/>
          <w:bCs/>
          <w:sz w:val="32"/>
          <w:szCs w:val="32"/>
          <w:rtl/>
        </w:rPr>
        <w:t xml:space="preserve"> اختيار الرفقة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وممّا ينبغي أخذه بعين الاعتبار أيضاً</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في مهمتنا الهادفة لإقناع الأطفال بالعقائد والشعائر الإسلامية</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العمل على توجيههم وإرشادهم إلى اختيار الرفقة والأصدقاء المناسبين، وكذلك المدرسة الملائمة،</w:t>
      </w:r>
      <w:r w:rsidR="00937369">
        <w:rPr>
          <w:rFonts w:ascii="Simplified Arabic" w:hAnsi="Simplified Arabic" w:cs="Simplified Arabic"/>
          <w:sz w:val="32"/>
          <w:szCs w:val="32"/>
          <w:rtl/>
        </w:rPr>
        <w:t xml:space="preserve"> كما نبّهنا على ذلك أكثر من مر</w:t>
      </w:r>
      <w:r w:rsidR="005A4D2A">
        <w:rPr>
          <w:rFonts w:ascii="Simplified Arabic" w:hAnsi="Simplified Arabic" w:cs="Simplified Arabic" w:hint="cs"/>
          <w:sz w:val="32"/>
          <w:szCs w:val="32"/>
          <w:rtl/>
        </w:rPr>
        <w:t>ّ</w:t>
      </w:r>
      <w:r w:rsidR="00937369">
        <w:rPr>
          <w:rFonts w:ascii="Simplified Arabic" w:hAnsi="Simplified Arabic" w:cs="Simplified Arabic"/>
          <w:sz w:val="32"/>
          <w:szCs w:val="32"/>
          <w:rtl/>
        </w:rPr>
        <w:t>ة</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لأنّ تأثير الأصحاب والرفاق في المدرسة أو غيرها على الطفل يفوق تأثير والديه، ولذا نلاحظ أنّ كافة الجهود التربوية تتبخّر وتذهب هباءً</w:t>
      </w:r>
      <w:r w:rsidR="00937369">
        <w:rPr>
          <w:rFonts w:ascii="Simplified Arabic" w:hAnsi="Simplified Arabic" w:cs="Simplified Arabic" w:hint="cs"/>
          <w:sz w:val="32"/>
          <w:szCs w:val="32"/>
          <w:rtl/>
        </w:rPr>
        <w:t>،</w:t>
      </w:r>
      <w:r>
        <w:rPr>
          <w:rFonts w:ascii="Simplified Arabic" w:hAnsi="Simplified Arabic" w:cs="Simplified Arabic"/>
          <w:sz w:val="32"/>
          <w:szCs w:val="32"/>
          <w:rtl/>
        </w:rPr>
        <w:t xml:space="preserve"> أما</w:t>
      </w:r>
      <w:r w:rsidR="00937369">
        <w:rPr>
          <w:rFonts w:ascii="Simplified Arabic" w:hAnsi="Simplified Arabic" w:cs="Simplified Arabic" w:hint="cs"/>
          <w:sz w:val="32"/>
          <w:szCs w:val="32"/>
          <w:rtl/>
        </w:rPr>
        <w:t>م</w:t>
      </w:r>
      <w:r>
        <w:rPr>
          <w:rFonts w:ascii="Simplified Arabic" w:hAnsi="Simplified Arabic" w:cs="Simplified Arabic"/>
          <w:sz w:val="32"/>
          <w:szCs w:val="32"/>
          <w:rtl/>
        </w:rPr>
        <w:t xml:space="preserve"> رفقة سوء يرتبط بها الطفل فتجرّه </w:t>
      </w:r>
      <w:r w:rsidR="00AC751D">
        <w:rPr>
          <w:rFonts w:ascii="Simplified Arabic" w:hAnsi="Simplified Arabic" w:cs="Simplified Arabic" w:hint="cs"/>
          <w:sz w:val="32"/>
          <w:szCs w:val="32"/>
          <w:rtl/>
        </w:rPr>
        <w:t xml:space="preserve">تلك الرفقة </w:t>
      </w:r>
      <w:r>
        <w:rPr>
          <w:rFonts w:ascii="Simplified Arabic" w:hAnsi="Simplified Arabic" w:cs="Simplified Arabic"/>
          <w:sz w:val="32"/>
          <w:szCs w:val="32"/>
          <w:rtl/>
        </w:rPr>
        <w:t>إلى أجواء الانحراف والرذيلة.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فما أكثر الفتيات المسلمات الل</w:t>
      </w:r>
      <w:r w:rsidR="005A4D2A">
        <w:rPr>
          <w:rFonts w:ascii="Simplified Arabic" w:hAnsi="Simplified Arabic" w:cs="Simplified Arabic" w:hint="cs"/>
          <w:sz w:val="32"/>
          <w:szCs w:val="32"/>
          <w:rtl/>
        </w:rPr>
        <w:t>ّ</w:t>
      </w:r>
      <w:r>
        <w:rPr>
          <w:rFonts w:ascii="Simplified Arabic" w:hAnsi="Simplified Arabic" w:cs="Simplified Arabic"/>
          <w:sz w:val="32"/>
          <w:szCs w:val="32"/>
          <w:rtl/>
        </w:rPr>
        <w:t>اتي يقتنعن بالحجاب الشرعي ويرين فيه صيانة وتكريماً لهن، بيد أنّ البيئة التي يعشن فيها والرفقة التي تحيط بهن تجعلهن يتخل</w:t>
      </w:r>
      <w:r w:rsidR="00AC751D">
        <w:rPr>
          <w:rFonts w:ascii="Simplified Arabic" w:hAnsi="Simplified Arabic" w:cs="Simplified Arabic" w:hint="cs"/>
          <w:sz w:val="32"/>
          <w:szCs w:val="32"/>
          <w:rtl/>
        </w:rPr>
        <w:t>ّ</w:t>
      </w:r>
      <w:r w:rsidR="00AC751D">
        <w:rPr>
          <w:rFonts w:ascii="Simplified Arabic" w:hAnsi="Simplified Arabic" w:cs="Simplified Arabic"/>
          <w:sz w:val="32"/>
          <w:szCs w:val="32"/>
          <w:rtl/>
        </w:rPr>
        <w:t>يْن عن لبسه</w:t>
      </w:r>
      <w:r w:rsidR="00AC751D">
        <w:rPr>
          <w:rFonts w:ascii="Simplified Arabic" w:hAnsi="Simplified Arabic" w:cs="Simplified Arabic" w:hint="cs"/>
          <w:sz w:val="32"/>
          <w:szCs w:val="32"/>
          <w:rtl/>
        </w:rPr>
        <w:t>.</w:t>
      </w:r>
      <w:r w:rsidR="00AC751D">
        <w:rPr>
          <w:rFonts w:ascii="Simplified Arabic" w:hAnsi="Simplified Arabic" w:cs="Simplified Arabic"/>
          <w:sz w:val="32"/>
          <w:szCs w:val="32"/>
          <w:rtl/>
        </w:rPr>
        <w:t xml:space="preserve"> و</w:t>
      </w:r>
      <w:r w:rsidR="00AC751D">
        <w:rPr>
          <w:rFonts w:ascii="Simplified Arabic" w:hAnsi="Simplified Arabic" w:cs="Simplified Arabic" w:hint="cs"/>
          <w:sz w:val="32"/>
          <w:szCs w:val="32"/>
          <w:rtl/>
        </w:rPr>
        <w:t>في المقابل</w:t>
      </w:r>
      <w:r w:rsidR="00AC751D">
        <w:rPr>
          <w:rFonts w:ascii="Simplified Arabic" w:hAnsi="Simplified Arabic" w:cs="Simplified Arabic"/>
          <w:sz w:val="32"/>
          <w:szCs w:val="32"/>
          <w:rtl/>
        </w:rPr>
        <w:t xml:space="preserve"> فإنّ كثيرا</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من الأشخاص</w:t>
      </w:r>
      <w:r w:rsidR="00AC751D">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أباءً وأمهات</w:t>
      </w:r>
      <w:r w:rsidR="00AC751D">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يعانون من عدم القدرة على إقناع ابنتهم بالحجاب</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ثم تفاجئهم أنّها تطلب منهم ارتداءه</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لا لشيء سوى أنّها صادقت بعض المحجبات فأقنعنها بذلك، ولم تعد تحسّ بالوحشة والغربة في محيطها ومكان عملها ودراستها.</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وما ذكرناه في الحجاب</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يجري بعينه في سائر الواجبات والعبادات، الأمر الذي يفرض على الأهل اختيار البيئة والمحيط الذي يعيشون فيه مع أبنائهم وانتقاء المدرسة التي يعلّمون</w:t>
      </w:r>
      <w:r w:rsidR="00AC751D">
        <w:rPr>
          <w:rFonts w:ascii="Simplified Arabic" w:hAnsi="Simplified Arabic" w:cs="Simplified Arabic"/>
          <w:sz w:val="32"/>
          <w:szCs w:val="32"/>
          <w:rtl/>
        </w:rPr>
        <w:t>هم فيها والرفقة الذين يعاشرونهم</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لأنّه وكما ورد في الحديث عن الإمام الصادق (ع) في ما أوصاه به والده الإمام الباقر (ع): "</w:t>
      </w:r>
      <w:r>
        <w:rPr>
          <w:rFonts w:ascii="Simplified Arabic" w:hAnsi="Simplified Arabic" w:cs="Simplified Arabic"/>
          <w:b/>
          <w:bCs/>
          <w:sz w:val="32"/>
          <w:szCs w:val="32"/>
          <w:rtl/>
        </w:rPr>
        <w:t>يا بني من يصحب صاحب السوء لا يسلم، ومن يدخل مداخل السوء يُتَّهم</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03"/>
        <w:t>(1)</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sz w:val="32"/>
          <w:szCs w:val="32"/>
          <w:rtl/>
        </w:rPr>
        <w:tab/>
      </w:r>
      <w:r w:rsidR="00AC751D">
        <w:rPr>
          <w:rFonts w:ascii="Simplified Arabic" w:hAnsi="Simplified Arabic" w:cs="Simplified Arabic"/>
          <w:b/>
          <w:bCs/>
          <w:sz w:val="32"/>
          <w:szCs w:val="32"/>
          <w:rtl/>
        </w:rPr>
        <w:t xml:space="preserve">3 </w:t>
      </w:r>
      <w:r w:rsidR="00AC751D">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التربية الدينية في المجالين العقدي والشرعي</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ثمّ إنّ حديثنا عن التربية الدينية يقع على مستويين:</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المستوى الأول</w:t>
      </w:r>
      <w:r>
        <w:rPr>
          <w:rFonts w:ascii="Simplified Arabic" w:hAnsi="Simplified Arabic" w:cs="Simplified Arabic"/>
          <w:sz w:val="32"/>
          <w:szCs w:val="32"/>
          <w:rtl/>
        </w:rPr>
        <w:t>: ما يرتبط بالجانب العقائدي والتصورات الكلامية.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المستوى الثاني</w:t>
      </w:r>
      <w:r>
        <w:rPr>
          <w:rFonts w:ascii="Simplified Arabic" w:hAnsi="Simplified Arabic" w:cs="Simplified Arabic"/>
          <w:sz w:val="32"/>
          <w:szCs w:val="32"/>
          <w:rtl/>
        </w:rPr>
        <w:t>: ما يرتبط بالجانب الشرعي والسلوكي.</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sz w:val="32"/>
          <w:szCs w:val="32"/>
          <w:rtl/>
        </w:rPr>
        <w:t>أولاً: العقائد وأُسس الإيمان</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فيما يرتبط بالجانب العقائدي</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فإنّ ثمّة مسؤولية كبيرة ملقاة على عاتق الأبوين بالدرجة الأولى</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تتمثّل بتعليم الولد العقائد الصحيحة وإبع</w:t>
      </w:r>
      <w:r w:rsidR="00AC751D">
        <w:rPr>
          <w:rFonts w:ascii="Simplified Arabic" w:hAnsi="Simplified Arabic" w:cs="Simplified Arabic"/>
          <w:sz w:val="32"/>
          <w:szCs w:val="32"/>
          <w:rtl/>
        </w:rPr>
        <w:t>اده وتحذيره من العقائد المنحرفة</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وينبغي أن يتمّ ذلك بأسلوب يتّسم بالحكمة</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ويراعي مدركا</w:t>
      </w:r>
      <w:r w:rsidR="00AC751D">
        <w:rPr>
          <w:rFonts w:ascii="Simplified Arabic" w:hAnsi="Simplified Arabic" w:cs="Simplified Arabic"/>
          <w:sz w:val="32"/>
          <w:szCs w:val="32"/>
          <w:rtl/>
        </w:rPr>
        <w:t>ت الطفل وطاقته العقلية والذهنية</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ويمكن الإشارة إلى أهم المعارف الدينية التي علينا إقناع الطفل بها وتوجيهه نحوها:</w:t>
      </w:r>
    </w:p>
    <w:p w:rsidR="00A34F22" w:rsidRDefault="00A34F22" w:rsidP="00AC751D">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sidR="00AC751D">
        <w:rPr>
          <w:rFonts w:ascii="Simplified Arabic" w:hAnsi="Simplified Arabic" w:cs="Simplified Arabic"/>
          <w:b/>
          <w:bCs/>
          <w:sz w:val="32"/>
          <w:szCs w:val="32"/>
          <w:rtl/>
        </w:rPr>
        <w:t xml:space="preserve">1 </w:t>
      </w:r>
      <w:r w:rsidR="00AC751D">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معرفة الله ومحبّته</w:t>
      </w:r>
      <w:r>
        <w:rPr>
          <w:rFonts w:ascii="Simplified Arabic" w:hAnsi="Simplified Arabic" w:cs="Simplified Arabic"/>
          <w:sz w:val="32"/>
          <w:szCs w:val="32"/>
          <w:rtl/>
        </w:rPr>
        <w:t>: يقول الإمام زين العابدين (ع) فيما روي عنه في رسالة الحقوق</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وهو يبيّن حقوق الولد على و</w:t>
      </w:r>
      <w:r w:rsidR="00AC751D">
        <w:rPr>
          <w:rFonts w:ascii="Simplified Arabic" w:hAnsi="Simplified Arabic" w:cs="Simplified Arabic" w:hint="cs"/>
          <w:sz w:val="32"/>
          <w:szCs w:val="32"/>
          <w:rtl/>
        </w:rPr>
        <w:t>ا</w:t>
      </w:r>
      <w:r>
        <w:rPr>
          <w:rFonts w:ascii="Simplified Arabic" w:hAnsi="Simplified Arabic" w:cs="Simplified Arabic"/>
          <w:sz w:val="32"/>
          <w:szCs w:val="32"/>
          <w:rtl/>
        </w:rPr>
        <w:t>لده: "</w:t>
      </w:r>
      <w:r>
        <w:rPr>
          <w:rFonts w:ascii="Simplified Arabic" w:hAnsi="Simplified Arabic" w:cs="Simplified Arabic"/>
          <w:b/>
          <w:bCs/>
          <w:sz w:val="32"/>
          <w:szCs w:val="32"/>
          <w:rtl/>
        </w:rPr>
        <w:t>... وإنّك مسؤول عمّا وليته من حسن الأدب، والدلالة على ربّه عزّ وجلّ والمعونة على طاعته"</w:t>
      </w:r>
      <w:r>
        <w:rPr>
          <w:rStyle w:val="FootnoteReference"/>
          <w:rFonts w:ascii="Simplified Arabic" w:hAnsi="Simplified Arabic" w:cs="Simplified Arabic"/>
          <w:b/>
          <w:bCs/>
          <w:sz w:val="32"/>
          <w:szCs w:val="32"/>
          <w:rtl/>
        </w:rPr>
        <w:footnoteReference w:customMarkFollows="1" w:id="104"/>
        <w:t>(</w:t>
      </w:r>
      <w:r>
        <w:rPr>
          <w:rStyle w:val="FootnoteReference"/>
          <w:rFonts w:ascii="Simplified Arabic" w:hAnsi="Simplified Arabic" w:cs="Simplified Arabic"/>
          <w:sz w:val="32"/>
          <w:szCs w:val="32"/>
          <w:rtl/>
        </w:rPr>
        <w:t>1)</w:t>
      </w:r>
      <w:r w:rsidR="00AC751D">
        <w:rPr>
          <w:rFonts w:ascii="Simplified Arabic" w:hAnsi="Simplified Arabic" w:cs="Simplified Arabic"/>
          <w:sz w:val="32"/>
          <w:szCs w:val="32"/>
          <w:rtl/>
        </w:rPr>
        <w:t xml:space="preserve">، فثمّة مسؤولية </w:t>
      </w:r>
      <w:r w:rsidR="00AC751D">
        <w:rPr>
          <w:rFonts w:ascii="Simplified Arabic" w:hAnsi="Simplified Arabic" w:cs="Simplified Arabic" w:hint="cs"/>
          <w:sz w:val="32"/>
          <w:szCs w:val="32"/>
          <w:rtl/>
        </w:rPr>
        <w:t>-</w:t>
      </w:r>
      <w:r w:rsidR="00AC751D">
        <w:rPr>
          <w:rFonts w:ascii="Simplified Arabic" w:hAnsi="Simplified Arabic" w:cs="Simplified Arabic"/>
          <w:sz w:val="32"/>
          <w:szCs w:val="32"/>
          <w:rtl/>
        </w:rPr>
        <w:t xml:space="preserve"> إذ</w:t>
      </w:r>
      <w:r w:rsidR="00AC751D">
        <w:rPr>
          <w:rFonts w:ascii="Simplified Arabic" w:hAnsi="Simplified Arabic" w:cs="Simplified Arabic" w:hint="cs"/>
          <w:sz w:val="32"/>
          <w:szCs w:val="32"/>
          <w:rtl/>
        </w:rPr>
        <w:t>اً</w:t>
      </w:r>
      <w:r w:rsidR="00AC751D">
        <w:rPr>
          <w:rFonts w:ascii="Simplified Arabic" w:hAnsi="Simplified Arabic" w:cs="Simplified Arabic"/>
          <w:sz w:val="32"/>
          <w:szCs w:val="32"/>
          <w:rtl/>
        </w:rPr>
        <w:t xml:space="preserve"> </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على الأب في أن يدلّ ابنه على ربّه وخالقه، بذكر البراهين التي تناسب عقله وعمره</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دون أن تقدّم له انطباعاً سلبياً أو </w:t>
      </w:r>
      <w:r w:rsidR="00AC751D">
        <w:rPr>
          <w:rFonts w:ascii="Simplified Arabic" w:hAnsi="Simplified Arabic" w:cs="Simplified Arabic"/>
          <w:sz w:val="32"/>
          <w:szCs w:val="32"/>
          <w:rtl/>
        </w:rPr>
        <w:t>صورة خاطئة عن الله وصفاته</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لأنّ الطفل كثيراً ما يتخيّل الإله بصورة حسيَّة</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وأن</w:t>
      </w:r>
      <w:r w:rsidR="005A4D2A">
        <w:rPr>
          <w:rFonts w:ascii="Simplified Arabic" w:hAnsi="Simplified Arabic" w:cs="Simplified Arabic" w:hint="cs"/>
          <w:sz w:val="32"/>
          <w:szCs w:val="32"/>
          <w:rtl/>
        </w:rPr>
        <w:t>ّ</w:t>
      </w:r>
      <w:r>
        <w:rPr>
          <w:rFonts w:ascii="Simplified Arabic" w:hAnsi="Simplified Arabic" w:cs="Simplified Arabic"/>
          <w:sz w:val="32"/>
          <w:szCs w:val="32"/>
          <w:rtl/>
        </w:rPr>
        <w:t>ه جسم وله رأس ورجلان ويدان وما إلى ذلك، ما يفرض تقديم تصوّر مقبول عن الإله يبتعد قدر الم</w:t>
      </w:r>
      <w:r w:rsidR="00AC751D">
        <w:rPr>
          <w:rFonts w:ascii="Simplified Arabic" w:hAnsi="Simplified Arabic" w:cs="Simplified Arabic"/>
          <w:sz w:val="32"/>
          <w:szCs w:val="32"/>
          <w:rtl/>
        </w:rPr>
        <w:t>ستطاع عن أجواء التشبيه والتجسيم</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ومن جهة أخرى</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فإنّ الحكمة تقضي تعريفه على الله سبحانه من خلال صفات الرحمة والمحبة ونحوها من الصفات التي يرتاح الطفل لها وتشدّه نحو خالقه، ومن الخطأ البيّن أن نبادر إلى تقديم "الله" إليه من خلال صفات الجبروت والقهارية، بطريقة توحي إليه بأنّ خالقه أشبه بكائن جلّاد يُعذِّب ويجلد ويشنق... إلى غير ذلك من صفات القسوة التي يكثر </w:t>
      </w:r>
      <w:r w:rsidR="00AC751D">
        <w:rPr>
          <w:rFonts w:ascii="Simplified Arabic" w:hAnsi="Simplified Arabic" w:cs="Simplified Arabic" w:hint="cs"/>
          <w:sz w:val="32"/>
          <w:szCs w:val="32"/>
          <w:rtl/>
        </w:rPr>
        <w:t xml:space="preserve">البعض </w:t>
      </w:r>
      <w:r>
        <w:rPr>
          <w:rFonts w:ascii="Simplified Arabic" w:hAnsi="Simplified Arabic" w:cs="Simplified Arabic"/>
          <w:sz w:val="32"/>
          <w:szCs w:val="32"/>
          <w:rtl/>
        </w:rPr>
        <w:t>تردادها مع الطفل ومخاطبته بها، في محاولة ل</w:t>
      </w:r>
      <w:r w:rsidR="00AC751D">
        <w:rPr>
          <w:rFonts w:ascii="Simplified Arabic" w:hAnsi="Simplified Arabic" w:cs="Simplified Arabic"/>
          <w:sz w:val="32"/>
          <w:szCs w:val="32"/>
          <w:rtl/>
        </w:rPr>
        <w:t>لحدّ من تصرفاته المزعجة</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إنّ المطلوب اجتناب هذا الأسلوب حت</w:t>
      </w:r>
      <w:r w:rsidR="005A4D2A">
        <w:rPr>
          <w:rFonts w:ascii="Simplified Arabic" w:hAnsi="Simplified Arabic" w:cs="Simplified Arabic" w:hint="cs"/>
          <w:sz w:val="32"/>
          <w:szCs w:val="32"/>
          <w:rtl/>
        </w:rPr>
        <w:t>ّ</w:t>
      </w:r>
      <w:r>
        <w:rPr>
          <w:rFonts w:ascii="Simplified Arabic" w:hAnsi="Simplified Arabic" w:cs="Simplified Arabic"/>
          <w:sz w:val="32"/>
          <w:szCs w:val="32"/>
          <w:rtl/>
        </w:rPr>
        <w:t>ى لا تغدو صورة الله جلّ جلاله ف</w:t>
      </w:r>
      <w:r w:rsidR="00AC751D">
        <w:rPr>
          <w:rFonts w:ascii="Simplified Arabic" w:hAnsi="Simplified Arabic" w:cs="Simplified Arabic"/>
          <w:sz w:val="32"/>
          <w:szCs w:val="32"/>
          <w:rtl/>
        </w:rPr>
        <w:t>ي ذهنه مرادفة لصور الرعب والخوف</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إنَّ المرب</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ي مسؤول أن يزرع في الطفل حبّ الله لا الخوف والذعر منه، ليشعر </w:t>
      </w:r>
      <w:r w:rsidR="00AC751D">
        <w:rPr>
          <w:rFonts w:ascii="Simplified Arabic" w:hAnsi="Simplified Arabic" w:cs="Simplified Arabic"/>
          <w:sz w:val="32"/>
          <w:szCs w:val="32"/>
          <w:rtl/>
        </w:rPr>
        <w:t>–</w:t>
      </w:r>
      <w:r>
        <w:rPr>
          <w:rFonts w:ascii="Simplified Arabic" w:hAnsi="Simplified Arabic" w:cs="Simplified Arabic"/>
          <w:sz w:val="32"/>
          <w:szCs w:val="32"/>
          <w:rtl/>
        </w:rPr>
        <w:t xml:space="preserve"> </w:t>
      </w:r>
      <w:r w:rsidR="00AC751D">
        <w:rPr>
          <w:rFonts w:ascii="Simplified Arabic" w:hAnsi="Simplified Arabic" w:cs="Simplified Arabic" w:hint="cs"/>
          <w:sz w:val="32"/>
          <w:szCs w:val="32"/>
          <w:rtl/>
        </w:rPr>
        <w:t xml:space="preserve">أي </w:t>
      </w:r>
      <w:r>
        <w:rPr>
          <w:rFonts w:ascii="Simplified Arabic" w:hAnsi="Simplified Arabic" w:cs="Simplified Arabic"/>
          <w:sz w:val="32"/>
          <w:szCs w:val="32"/>
          <w:rtl/>
        </w:rPr>
        <w:t xml:space="preserve">الطفل </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بالارتياح عند ذكر الله والحديث عنه، بدل أن يشكّل ذكره كابوساً يوتّر أعصابه.</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هذا كلّه فيما لو بلغ الطفل مرحلة من الإدراك يصبح معها قادراً على تفهّم مسألة الاعتقاد بالله ودلائل وجوده أو وحدانيّته، إمّا إذا لم يصل بعد إلى تلك المرحلة</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فإنّ من المناسب حينئذٍ تعليمه كلمة التوحيد ليردّدها ويحفظها</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وإن لم يدرك معناها في هذه المرحلة</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لتكون هذه الكلمة هي أول كلمة </w:t>
      </w:r>
      <w:r>
        <w:rPr>
          <w:rFonts w:ascii="Simplified Arabic" w:hAnsi="Simplified Arabic" w:cs="Simplified Arabic"/>
          <w:sz w:val="32"/>
          <w:szCs w:val="32"/>
          <w:rtl/>
        </w:rPr>
        <w:lastRenderedPageBreak/>
        <w:t>يختزنها في ذهنه، ففي الحديث عن رسول الله (ص): "</w:t>
      </w:r>
      <w:r>
        <w:rPr>
          <w:rFonts w:ascii="Simplified Arabic" w:hAnsi="Simplified Arabic" w:cs="Simplified Arabic"/>
          <w:b/>
          <w:bCs/>
          <w:sz w:val="32"/>
          <w:szCs w:val="32"/>
          <w:rtl/>
        </w:rPr>
        <w:t>إذا أفصحوا</w:t>
      </w:r>
      <w:r>
        <w:rPr>
          <w:rFonts w:ascii="Simplified Arabic" w:hAnsi="Simplified Arabic" w:cs="Simplified Arabic"/>
          <w:sz w:val="32"/>
          <w:szCs w:val="32"/>
          <w:rtl/>
        </w:rPr>
        <w:t xml:space="preserve"> ــــ أولادكم ــــ </w:t>
      </w:r>
      <w:r>
        <w:rPr>
          <w:rFonts w:ascii="Simplified Arabic" w:hAnsi="Simplified Arabic" w:cs="Simplified Arabic"/>
          <w:b/>
          <w:bCs/>
          <w:sz w:val="32"/>
          <w:szCs w:val="32"/>
          <w:rtl/>
        </w:rPr>
        <w:t>فعل</w:t>
      </w:r>
      <w:r w:rsidR="005A4D2A">
        <w:rPr>
          <w:rFonts w:ascii="Simplified Arabic" w:hAnsi="Simplified Arabic" w:cs="Simplified Arabic" w:hint="cs"/>
          <w:b/>
          <w:bCs/>
          <w:sz w:val="32"/>
          <w:szCs w:val="32"/>
          <w:rtl/>
        </w:rPr>
        <w:t>ّ</w:t>
      </w:r>
      <w:r>
        <w:rPr>
          <w:rFonts w:ascii="Simplified Arabic" w:hAnsi="Simplified Arabic" w:cs="Simplified Arabic"/>
          <w:b/>
          <w:bCs/>
          <w:sz w:val="32"/>
          <w:szCs w:val="32"/>
          <w:rtl/>
        </w:rPr>
        <w:t>موهم لا إله إلا الله</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05"/>
        <w:t>(1)</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وفي رواية أخرى عنه (ص): "</w:t>
      </w:r>
      <w:r>
        <w:rPr>
          <w:rFonts w:ascii="Simplified Arabic" w:hAnsi="Simplified Arabic" w:cs="Simplified Arabic"/>
          <w:b/>
          <w:bCs/>
          <w:sz w:val="32"/>
          <w:szCs w:val="32"/>
          <w:rtl/>
        </w:rPr>
        <w:t>افتحوا على صبيانكم أول كلمة: لا إله إلا الله...</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06"/>
        <w:t>(2)</w:t>
      </w:r>
      <w:r>
        <w:rPr>
          <w:rFonts w:ascii="Simplified Arabic" w:hAnsi="Simplified Arabic" w:cs="Simplified Arabic"/>
          <w:sz w:val="32"/>
          <w:szCs w:val="32"/>
          <w:rtl/>
        </w:rPr>
        <w:t>.</w:t>
      </w:r>
    </w:p>
    <w:p w:rsidR="00A34F22" w:rsidRDefault="00A34F22" w:rsidP="00AC751D">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sidR="00AC751D">
        <w:rPr>
          <w:rFonts w:ascii="Simplified Arabic" w:hAnsi="Simplified Arabic" w:cs="Simplified Arabic"/>
          <w:b/>
          <w:bCs/>
          <w:sz w:val="32"/>
          <w:szCs w:val="32"/>
          <w:rtl/>
        </w:rPr>
        <w:t xml:space="preserve">2 </w:t>
      </w:r>
      <w:r w:rsidR="00AC751D">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الإيمان بيوم الحساب</w:t>
      </w:r>
      <w:r>
        <w:rPr>
          <w:rFonts w:ascii="Simplified Arabic" w:hAnsi="Simplified Arabic" w:cs="Simplified Arabic"/>
          <w:sz w:val="32"/>
          <w:szCs w:val="32"/>
          <w:rtl/>
        </w:rPr>
        <w:t>: وعلينا أن نقرّب فكرة القيامة إلى الطفل بما تمثّله من معنى المحاسبة وإقامة العدل وإحقاق الحقّ ومحاسبة المجرمين وإكرام المحسنين، الأمر الذي يخ</w:t>
      </w:r>
      <w:r w:rsidR="00AC751D">
        <w:rPr>
          <w:rFonts w:ascii="Simplified Arabic" w:hAnsi="Simplified Arabic" w:cs="Simplified Arabic"/>
          <w:sz w:val="32"/>
          <w:szCs w:val="32"/>
          <w:rtl/>
        </w:rPr>
        <w:t xml:space="preserve">لق لديه </w:t>
      </w:r>
      <w:r w:rsidR="00AC751D">
        <w:rPr>
          <w:rFonts w:ascii="Simplified Arabic" w:hAnsi="Simplified Arabic" w:cs="Simplified Arabic" w:hint="cs"/>
          <w:sz w:val="32"/>
          <w:szCs w:val="32"/>
          <w:rtl/>
        </w:rPr>
        <w:t xml:space="preserve">- </w:t>
      </w:r>
      <w:r w:rsidR="00AC751D">
        <w:rPr>
          <w:rFonts w:ascii="Simplified Arabic" w:hAnsi="Simplified Arabic" w:cs="Simplified Arabic"/>
          <w:sz w:val="32"/>
          <w:szCs w:val="32"/>
          <w:rtl/>
        </w:rPr>
        <w:t xml:space="preserve">كما لدى الكبير </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شعوراً برقابة إلهية تدفعه للالتزام بكلّ قيم الصدق والمحبة والرحمة والتعاون... وا</w:t>
      </w:r>
      <w:r w:rsidR="00AC751D">
        <w:rPr>
          <w:rFonts w:ascii="Simplified Arabic" w:hAnsi="Simplified Arabic" w:cs="Simplified Arabic"/>
          <w:sz w:val="32"/>
          <w:szCs w:val="32"/>
          <w:rtl/>
        </w:rPr>
        <w:t>لابتعاد عن الكذب والخداع والظلم</w:t>
      </w:r>
      <w:r w:rsidR="00AC751D">
        <w:rPr>
          <w:rFonts w:ascii="Simplified Arabic" w:hAnsi="Simplified Arabic" w:cs="Simplified Arabic" w:hint="cs"/>
          <w:sz w:val="32"/>
          <w:szCs w:val="32"/>
          <w:rtl/>
        </w:rPr>
        <w:t>؛</w:t>
      </w:r>
      <w:r w:rsidR="00AC751D">
        <w:rPr>
          <w:rFonts w:ascii="Simplified Arabic" w:hAnsi="Simplified Arabic" w:cs="Simplified Arabic"/>
          <w:sz w:val="32"/>
          <w:szCs w:val="32"/>
          <w:rtl/>
        </w:rPr>
        <w:t xml:space="preserve"> لأنّ</w:t>
      </w:r>
      <w:r w:rsidR="00AC751D">
        <w:rPr>
          <w:rFonts w:ascii="Simplified Arabic" w:hAnsi="Simplified Arabic" w:cs="Simplified Arabic" w:hint="cs"/>
          <w:sz w:val="32"/>
          <w:szCs w:val="32"/>
          <w:rtl/>
        </w:rPr>
        <w:t>نا</w:t>
      </w:r>
      <w:r w:rsidR="00AC751D">
        <w:rPr>
          <w:rFonts w:ascii="Simplified Arabic" w:hAnsi="Simplified Arabic" w:cs="Simplified Arabic"/>
          <w:sz w:val="32"/>
          <w:szCs w:val="32"/>
          <w:rtl/>
        </w:rPr>
        <w:t xml:space="preserve"> </w:t>
      </w:r>
      <w:r w:rsidR="00AC751D">
        <w:rPr>
          <w:rFonts w:ascii="Simplified Arabic" w:hAnsi="Simplified Arabic" w:cs="Simplified Arabic" w:hint="cs"/>
          <w:sz w:val="32"/>
          <w:szCs w:val="32"/>
          <w:rtl/>
        </w:rPr>
        <w:t>جميعاً</w:t>
      </w:r>
      <w:r>
        <w:rPr>
          <w:rFonts w:ascii="Simplified Arabic" w:hAnsi="Simplified Arabic" w:cs="Simplified Arabic"/>
          <w:sz w:val="32"/>
          <w:szCs w:val="32"/>
          <w:rtl/>
        </w:rPr>
        <w:t xml:space="preserve"> بعين الله الذي لا تخفى عليه خافية وسوف يحاسب الإنسان يوم القيامة على كلّ صغيرة وكبيرة، وينبغي قدر المستطاع الابتعاد عن الصور المرعبة لنار جهنّم والتي قد لا يتحم</w:t>
      </w:r>
      <w:r w:rsidR="0071250B">
        <w:rPr>
          <w:rFonts w:ascii="Simplified Arabic" w:hAnsi="Simplified Arabic" w:cs="Simplified Arabic" w:hint="cs"/>
          <w:sz w:val="32"/>
          <w:szCs w:val="32"/>
          <w:rtl/>
        </w:rPr>
        <w:t>ّ</w:t>
      </w:r>
      <w:r>
        <w:rPr>
          <w:rFonts w:ascii="Simplified Arabic" w:hAnsi="Simplified Arabic" w:cs="Simplified Arabic"/>
          <w:sz w:val="32"/>
          <w:szCs w:val="32"/>
          <w:rtl/>
        </w:rPr>
        <w:t>لها عقل الطفل وقد تترك لديه انطباعات سلبية عن الخالق أو تخلق له بعض المشاكل النفسية كما أشرنا سابقاً.</w:t>
      </w:r>
    </w:p>
    <w:p w:rsidR="00A34F22" w:rsidRDefault="00A34F22" w:rsidP="00AC751D">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 xml:space="preserve">3 </w:t>
      </w:r>
      <w:r w:rsidR="00AC751D">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محبّة النبيّ</w:t>
      </w:r>
      <w:r>
        <w:rPr>
          <w:rFonts w:ascii="Simplified Arabic" w:hAnsi="Simplified Arabic" w:cs="Simplified Arabic"/>
          <w:sz w:val="32"/>
          <w:szCs w:val="32"/>
          <w:rtl/>
        </w:rPr>
        <w:t xml:space="preserve"> (ص) وأهل بيته (ع): ومن مسؤولية التربية الدينية أن تُعرِّف الطفل على رسول الله (ص) بما يمثّل من قيمة إنسانية وأخلاقية سامية</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وما يحمل من رسالة سماوية خالدة تهدف إلى</w:t>
      </w:r>
      <w:r w:rsidR="00AC751D">
        <w:rPr>
          <w:rFonts w:ascii="Simplified Arabic" w:hAnsi="Simplified Arabic" w:cs="Simplified Arabic"/>
          <w:sz w:val="32"/>
          <w:szCs w:val="32"/>
          <w:rtl/>
        </w:rPr>
        <w:t xml:space="preserve"> خير الإنسان وسعادته في الدارين</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والأمر عينه ينطبق على أئمّة أهل البيت (ع) بما يمثّلون من امتداد لرسول الله (ص) واستمرار لمعنى رسالته، ويجدر بنا التركيز على </w:t>
      </w:r>
      <w:r w:rsidR="00AC751D">
        <w:rPr>
          <w:rFonts w:ascii="Simplified Arabic" w:hAnsi="Simplified Arabic" w:cs="Simplified Arabic" w:hint="cs"/>
          <w:sz w:val="32"/>
          <w:szCs w:val="32"/>
          <w:rtl/>
        </w:rPr>
        <w:t xml:space="preserve">استحضار </w:t>
      </w:r>
      <w:r>
        <w:rPr>
          <w:rFonts w:ascii="Simplified Arabic" w:hAnsi="Simplified Arabic" w:cs="Simplified Arabic"/>
          <w:sz w:val="32"/>
          <w:szCs w:val="32"/>
          <w:rtl/>
        </w:rPr>
        <w:t>طفولة النبيّ (ص) والأئمة (ع) وعلى سلوكياتهم وأخلاقياتهم في هذه المرحلة، فإنّ ذلك أدعى لارتباط الطفل بهم.</w:t>
      </w:r>
    </w:p>
    <w:p w:rsidR="00A34F22" w:rsidRDefault="00A34F22" w:rsidP="008C4540">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 xml:space="preserve">4 </w:t>
      </w:r>
      <w:r w:rsidR="00AC751D">
        <w:rPr>
          <w:rFonts w:ascii="Simplified Arabic" w:hAnsi="Simplified Arabic" w:cs="Simplified Arabic" w:hint="cs"/>
          <w:b/>
          <w:bCs/>
          <w:sz w:val="32"/>
          <w:szCs w:val="32"/>
          <w:rtl/>
        </w:rPr>
        <w:t>-</w:t>
      </w:r>
      <w:r w:rsidR="00AC751D">
        <w:rPr>
          <w:rFonts w:ascii="Simplified Arabic" w:hAnsi="Simplified Arabic" w:cs="Simplified Arabic"/>
          <w:b/>
          <w:bCs/>
          <w:sz w:val="32"/>
          <w:szCs w:val="32"/>
          <w:rtl/>
        </w:rPr>
        <w:t xml:space="preserve"> ربط</w:t>
      </w:r>
      <w:r w:rsidR="00AC751D">
        <w:rPr>
          <w:rFonts w:ascii="Simplified Arabic" w:hAnsi="Simplified Arabic" w:cs="Simplified Arabic" w:hint="cs"/>
          <w:b/>
          <w:bCs/>
          <w:sz w:val="32"/>
          <w:szCs w:val="32"/>
          <w:rtl/>
        </w:rPr>
        <w:t>ه</w:t>
      </w:r>
      <w:r>
        <w:rPr>
          <w:rFonts w:ascii="Simplified Arabic" w:hAnsi="Simplified Arabic" w:cs="Simplified Arabic"/>
          <w:b/>
          <w:bCs/>
          <w:sz w:val="32"/>
          <w:szCs w:val="32"/>
          <w:rtl/>
        </w:rPr>
        <w:t xml:space="preserve"> بالقرآن: </w:t>
      </w:r>
      <w:r>
        <w:rPr>
          <w:rFonts w:ascii="Simplified Arabic" w:hAnsi="Simplified Arabic" w:cs="Simplified Arabic"/>
          <w:sz w:val="32"/>
          <w:szCs w:val="32"/>
          <w:rtl/>
        </w:rPr>
        <w:t>وهكذا ينبغي توجيه الطفل نحو القرآن</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بما يمثّله</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من غذاء للر</w:t>
      </w:r>
      <w:r w:rsidR="005A4D2A">
        <w:rPr>
          <w:rFonts w:ascii="Simplified Arabic" w:hAnsi="Simplified Arabic" w:cs="Simplified Arabic" w:hint="cs"/>
          <w:sz w:val="32"/>
          <w:szCs w:val="32"/>
          <w:rtl/>
        </w:rPr>
        <w:t>ّ</w:t>
      </w:r>
      <w:r>
        <w:rPr>
          <w:rFonts w:ascii="Simplified Arabic" w:hAnsi="Simplified Arabic" w:cs="Simplified Arabic"/>
          <w:sz w:val="32"/>
          <w:szCs w:val="32"/>
          <w:rtl/>
        </w:rPr>
        <w:t>وح والجسد والعقل وكتاب للحياة</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يستهدف هداية الإنسان والانتقال به من ظلمات الجهل والظلم والكفر إلى نور العلم والعدل والإ</w:t>
      </w:r>
      <w:r w:rsidR="00AC751D">
        <w:rPr>
          <w:rFonts w:ascii="Simplified Arabic" w:hAnsi="Simplified Arabic" w:cs="Simplified Arabic"/>
          <w:sz w:val="32"/>
          <w:szCs w:val="32"/>
          <w:rtl/>
        </w:rPr>
        <w:t>يمان</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وقد جمع النبيّ (ص) ذلك كلّه في جملة واحدة</w:t>
      </w:r>
      <w:r w:rsidR="00AC751D">
        <w:rPr>
          <w:rFonts w:ascii="Simplified Arabic" w:hAnsi="Simplified Arabic" w:cs="Simplified Arabic" w:hint="cs"/>
          <w:sz w:val="32"/>
          <w:szCs w:val="32"/>
          <w:rtl/>
        </w:rPr>
        <w:t>،</w:t>
      </w:r>
      <w:r>
        <w:rPr>
          <w:rFonts w:ascii="Simplified Arabic" w:hAnsi="Simplified Arabic" w:cs="Simplified Arabic"/>
          <w:sz w:val="32"/>
          <w:szCs w:val="32"/>
          <w:rtl/>
        </w:rPr>
        <w:t xml:space="preserve"> فقال </w:t>
      </w:r>
      <w:r w:rsidR="008C4540">
        <w:rPr>
          <w:rFonts w:ascii="Simplified Arabic" w:hAnsi="Simplified Arabic" w:cs="Simplified Arabic" w:hint="cs"/>
          <w:sz w:val="32"/>
          <w:szCs w:val="32"/>
          <w:rtl/>
        </w:rPr>
        <w:t>-</w:t>
      </w:r>
      <w:r w:rsidR="008C4540">
        <w:rPr>
          <w:rFonts w:ascii="Simplified Arabic" w:hAnsi="Simplified Arabic" w:cs="Simplified Arabic"/>
          <w:sz w:val="32"/>
          <w:szCs w:val="32"/>
          <w:rtl/>
        </w:rPr>
        <w:t xml:space="preserve"> فيما روي عنه</w:t>
      </w:r>
      <w:r w:rsidR="008C4540">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sidR="008C4540">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b/>
          <w:bCs/>
          <w:sz w:val="32"/>
          <w:szCs w:val="32"/>
          <w:rtl/>
        </w:rPr>
        <w:t>أدّبوا أولادكم على ثلاث خصال: حبّ نبيّكم، وحبّ أهل بيته، وقراءة القرآن، فإنَّ ح</w:t>
      </w:r>
      <w:r w:rsidR="005A4D2A">
        <w:rPr>
          <w:rFonts w:ascii="Simplified Arabic" w:hAnsi="Simplified Arabic" w:cs="Simplified Arabic" w:hint="cs"/>
          <w:b/>
          <w:bCs/>
          <w:sz w:val="32"/>
          <w:szCs w:val="32"/>
          <w:rtl/>
        </w:rPr>
        <w:t>َ</w:t>
      </w:r>
      <w:r>
        <w:rPr>
          <w:rFonts w:ascii="Simplified Arabic" w:hAnsi="Simplified Arabic" w:cs="Simplified Arabic"/>
          <w:b/>
          <w:bCs/>
          <w:sz w:val="32"/>
          <w:szCs w:val="32"/>
          <w:rtl/>
        </w:rPr>
        <w:t>م</w:t>
      </w:r>
      <w:r w:rsidR="005A4D2A">
        <w:rPr>
          <w:rFonts w:ascii="Simplified Arabic" w:hAnsi="Simplified Arabic" w:cs="Simplified Arabic" w:hint="cs"/>
          <w:b/>
          <w:bCs/>
          <w:sz w:val="32"/>
          <w:szCs w:val="32"/>
          <w:rtl/>
        </w:rPr>
        <w:t>َ</w:t>
      </w:r>
      <w:r>
        <w:rPr>
          <w:rFonts w:ascii="Simplified Arabic" w:hAnsi="Simplified Arabic" w:cs="Simplified Arabic"/>
          <w:b/>
          <w:bCs/>
          <w:sz w:val="32"/>
          <w:szCs w:val="32"/>
          <w:rtl/>
        </w:rPr>
        <w:t>ل</w:t>
      </w:r>
      <w:r w:rsidR="005A4D2A">
        <w:rPr>
          <w:rFonts w:ascii="Simplified Arabic" w:hAnsi="Simplified Arabic" w:cs="Simplified Arabic" w:hint="cs"/>
          <w:b/>
          <w:bCs/>
          <w:sz w:val="32"/>
          <w:szCs w:val="32"/>
          <w:rtl/>
        </w:rPr>
        <w:t>َ</w:t>
      </w:r>
      <w:r>
        <w:rPr>
          <w:rFonts w:ascii="Simplified Arabic" w:hAnsi="Simplified Arabic" w:cs="Simplified Arabic"/>
          <w:b/>
          <w:bCs/>
          <w:sz w:val="32"/>
          <w:szCs w:val="32"/>
          <w:rtl/>
        </w:rPr>
        <w:t>ة</w:t>
      </w:r>
      <w:r w:rsidR="005A4D2A">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القرآن في ظلّ الله يوم لا ظلَّ إلاَّ ظلّه مع أنبيائه وأصفيائه</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07"/>
        <w:t>(1)</w:t>
      </w:r>
      <w:r>
        <w:rPr>
          <w:rFonts w:ascii="Simplified Arabic" w:hAnsi="Simplified Arabic" w:cs="Simplified Arabic"/>
          <w:sz w:val="32"/>
          <w:szCs w:val="32"/>
          <w:rtl/>
        </w:rPr>
        <w:t>.</w:t>
      </w:r>
    </w:p>
    <w:p w:rsidR="00A34F22" w:rsidRDefault="00A34F22" w:rsidP="008C4540">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t>ويلاحظ أن</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 الحديث المذكور لم يطلب من الآباء أو الأمهات مجرّد تعريف الولد برسول الله (ص) وأهل بيته، بل دعاهم إلى تأديبه وتربيته على محبّتهم (ع)، والمحب</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ة لا تقوم بغير المعرفة، فالمطلوب </w:t>
      </w:r>
      <w:r w:rsidR="008C4540">
        <w:rPr>
          <w:rFonts w:ascii="Simplified Arabic" w:hAnsi="Simplified Arabic" w:cs="Simplified Arabic" w:hint="cs"/>
          <w:sz w:val="32"/>
          <w:szCs w:val="32"/>
          <w:rtl/>
        </w:rPr>
        <w:t>-</w:t>
      </w:r>
      <w:r w:rsidR="008C4540">
        <w:rPr>
          <w:rFonts w:ascii="Simplified Arabic" w:hAnsi="Simplified Arabic" w:cs="Simplified Arabic"/>
          <w:sz w:val="32"/>
          <w:szCs w:val="32"/>
          <w:rtl/>
        </w:rPr>
        <w:t xml:space="preserve"> إذ</w:t>
      </w:r>
      <w:r w:rsidR="008C4540">
        <w:rPr>
          <w:rFonts w:ascii="Simplified Arabic" w:hAnsi="Simplified Arabic" w:cs="Simplified Arabic" w:hint="cs"/>
          <w:sz w:val="32"/>
          <w:szCs w:val="32"/>
          <w:rtl/>
        </w:rPr>
        <w:t>اً</w:t>
      </w:r>
      <w:r>
        <w:rPr>
          <w:rFonts w:ascii="Simplified Arabic" w:hAnsi="Simplified Arabic" w:cs="Simplified Arabic"/>
          <w:sz w:val="32"/>
          <w:szCs w:val="32"/>
          <w:rtl/>
        </w:rPr>
        <w:t xml:space="preserve"> </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بذل جهد مزدوج يعمل على إدخال النبيّ (ص) وأهل بيته (ع) إلى عقل الطفل ثم</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 إلى قلبه، كيلا تكون المعرفة جامدة جاف</w:t>
      </w:r>
      <w:r w:rsidR="005A4D2A">
        <w:rPr>
          <w:rFonts w:ascii="Simplified Arabic" w:hAnsi="Simplified Arabic" w:cs="Simplified Arabic" w:hint="cs"/>
          <w:sz w:val="32"/>
          <w:szCs w:val="32"/>
          <w:rtl/>
        </w:rPr>
        <w:t>ّ</w:t>
      </w:r>
      <w:r>
        <w:rPr>
          <w:rFonts w:ascii="Simplified Arabic" w:hAnsi="Simplified Arabic" w:cs="Simplified Arabic"/>
          <w:sz w:val="32"/>
          <w:szCs w:val="32"/>
          <w:rtl/>
        </w:rPr>
        <w:t>ة بل حيوية فاعلة.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وبالعودة إلى تعليم القرآن، فإنّ بعض الروايات تؤكّد بأنّ ذلك حقّ من حقوق الولد على والده</w:t>
      </w:r>
      <w:r>
        <w:rPr>
          <w:rStyle w:val="FootnoteReference"/>
          <w:rFonts w:ascii="Simplified Arabic" w:hAnsi="Simplified Arabic" w:cs="Simplified Arabic"/>
          <w:sz w:val="32"/>
          <w:szCs w:val="32"/>
          <w:rtl/>
        </w:rPr>
        <w:footnoteReference w:customMarkFollows="1" w:id="108"/>
        <w:t>(1)</w:t>
      </w:r>
      <w:r>
        <w:rPr>
          <w:rFonts w:ascii="Simplified Arabic" w:hAnsi="Simplified Arabic" w:cs="Simplified Arabic"/>
          <w:sz w:val="32"/>
          <w:szCs w:val="32"/>
          <w:rtl/>
        </w:rPr>
        <w:t>، وتتحدّث روايات أخرى عن الأ</w:t>
      </w:r>
      <w:r w:rsidR="008C4540">
        <w:rPr>
          <w:rFonts w:ascii="Simplified Arabic" w:hAnsi="Simplified Arabic" w:cs="Simplified Arabic"/>
          <w:sz w:val="32"/>
          <w:szCs w:val="32"/>
          <w:rtl/>
        </w:rPr>
        <w:t xml:space="preserve">جر العظيم للأبوين إذا ما علّما </w:t>
      </w:r>
      <w:r w:rsidR="008C4540">
        <w:rPr>
          <w:rFonts w:ascii="Simplified Arabic" w:hAnsi="Simplified Arabic" w:cs="Simplified Arabic" w:hint="cs"/>
          <w:sz w:val="32"/>
          <w:szCs w:val="32"/>
          <w:rtl/>
        </w:rPr>
        <w:t>ا</w:t>
      </w:r>
      <w:r>
        <w:rPr>
          <w:rFonts w:ascii="Simplified Arabic" w:hAnsi="Simplified Arabic" w:cs="Simplified Arabic"/>
          <w:sz w:val="32"/>
          <w:szCs w:val="32"/>
          <w:rtl/>
        </w:rPr>
        <w:t>بنهما القرآن</w:t>
      </w:r>
      <w:r w:rsidR="008C4540">
        <w:rPr>
          <w:rFonts w:ascii="Simplified Arabic" w:hAnsi="Simplified Arabic" w:cs="Simplified Arabic" w:hint="cs"/>
          <w:sz w:val="32"/>
          <w:szCs w:val="32"/>
          <w:rtl/>
        </w:rPr>
        <w:t xml:space="preserve"> الكريم</w:t>
      </w:r>
      <w:r>
        <w:rPr>
          <w:rFonts w:ascii="Simplified Arabic" w:hAnsi="Simplified Arabic" w:cs="Simplified Arabic"/>
          <w:sz w:val="32"/>
          <w:szCs w:val="32"/>
          <w:rtl/>
        </w:rPr>
        <w:t xml:space="preserve">، فقد ورد عنه (ص): </w:t>
      </w:r>
      <w:r>
        <w:rPr>
          <w:rFonts w:ascii="Simplified Arabic" w:hAnsi="Simplified Arabic" w:cs="Simplified Arabic"/>
          <w:b/>
          <w:bCs/>
          <w:sz w:val="32"/>
          <w:szCs w:val="32"/>
          <w:rtl/>
        </w:rPr>
        <w:t>"... ومن علَّمه القرآن د</w:t>
      </w:r>
      <w:r w:rsidR="005A4D2A">
        <w:rPr>
          <w:rFonts w:ascii="Simplified Arabic" w:hAnsi="Simplified Arabic" w:cs="Simplified Arabic" w:hint="cs"/>
          <w:b/>
          <w:bCs/>
          <w:sz w:val="32"/>
          <w:szCs w:val="32"/>
          <w:rtl/>
        </w:rPr>
        <w:t>ُ</w:t>
      </w:r>
      <w:r>
        <w:rPr>
          <w:rFonts w:ascii="Simplified Arabic" w:hAnsi="Simplified Arabic" w:cs="Simplified Arabic"/>
          <w:b/>
          <w:bCs/>
          <w:sz w:val="32"/>
          <w:szCs w:val="32"/>
          <w:rtl/>
        </w:rPr>
        <w:t>عي بالأبوين فيكسيان حل</w:t>
      </w:r>
      <w:r w:rsidR="005A4D2A">
        <w:rPr>
          <w:rFonts w:ascii="Simplified Arabic" w:hAnsi="Simplified Arabic" w:cs="Simplified Arabic" w:hint="cs"/>
          <w:b/>
          <w:bCs/>
          <w:sz w:val="32"/>
          <w:szCs w:val="32"/>
          <w:rtl/>
        </w:rPr>
        <w:t>ّ</w:t>
      </w:r>
      <w:r w:rsidR="005A4D2A">
        <w:rPr>
          <w:rFonts w:ascii="Simplified Arabic" w:hAnsi="Simplified Arabic" w:cs="Simplified Arabic"/>
          <w:b/>
          <w:bCs/>
          <w:sz w:val="32"/>
          <w:szCs w:val="32"/>
          <w:rtl/>
        </w:rPr>
        <w:t>تين يضي</w:t>
      </w:r>
      <w:r w:rsidR="005A4D2A">
        <w:rPr>
          <w:rFonts w:ascii="Simplified Arabic" w:hAnsi="Simplified Arabic" w:cs="Simplified Arabic" w:hint="cs"/>
          <w:b/>
          <w:bCs/>
          <w:sz w:val="32"/>
          <w:szCs w:val="32"/>
          <w:rtl/>
        </w:rPr>
        <w:t>ء</w:t>
      </w:r>
      <w:r>
        <w:rPr>
          <w:rFonts w:ascii="Simplified Arabic" w:hAnsi="Simplified Arabic" w:cs="Simplified Arabic"/>
          <w:b/>
          <w:bCs/>
          <w:sz w:val="32"/>
          <w:szCs w:val="32"/>
          <w:rtl/>
        </w:rPr>
        <w:t xml:space="preserve"> من نورهما وجوه أهل الجنّة</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09"/>
        <w:t>(2)</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التحذير من العقائد المنحرفة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ولا تنتهي مسؤولية التربية الدينية والقائمين عليها عند توجيه الطفل نحو العقائد الإيمانية الصحيحة، بل لا بدَّ أن يواكبها عمل آخر يكمّلها ويحصّنها، ألاَ وهو إبعاده أو تحذيره من العقائد المنحرفة والباطلة المتمثّلة بالإلحاد أو الكفر بال</w:t>
      </w:r>
      <w:r w:rsidR="008C4540">
        <w:rPr>
          <w:rFonts w:ascii="Simplified Arabic" w:hAnsi="Simplified Arabic" w:cs="Simplified Arabic"/>
          <w:sz w:val="32"/>
          <w:szCs w:val="32"/>
          <w:rtl/>
        </w:rPr>
        <w:t>له ورسله وكتبه ونعمه أو غير ذلك</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وتعتبر مهم</w:t>
      </w:r>
      <w:r w:rsidR="005A4D2A">
        <w:rPr>
          <w:rFonts w:ascii="Simplified Arabic" w:hAnsi="Simplified Arabic" w:cs="Simplified Arabic" w:hint="cs"/>
          <w:sz w:val="32"/>
          <w:szCs w:val="32"/>
          <w:rtl/>
        </w:rPr>
        <w:t>ّ</w:t>
      </w:r>
      <w:r>
        <w:rPr>
          <w:rFonts w:ascii="Simplified Arabic" w:hAnsi="Simplified Arabic" w:cs="Simplified Arabic"/>
          <w:sz w:val="32"/>
          <w:szCs w:val="32"/>
          <w:rtl/>
        </w:rPr>
        <w:t>ة التحصين أصع</w:t>
      </w:r>
      <w:r w:rsidR="008C4540">
        <w:rPr>
          <w:rFonts w:ascii="Simplified Arabic" w:hAnsi="Simplified Arabic" w:cs="Simplified Arabic"/>
          <w:sz w:val="32"/>
          <w:szCs w:val="32"/>
          <w:rtl/>
        </w:rPr>
        <w:t>ب بكثير من مهمة البناء العقائدي</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لأنَّ البناء عمل سهل </w:t>
      </w:r>
      <w:r w:rsidR="005A4D2A">
        <w:rPr>
          <w:rFonts w:ascii="Simplified Arabic" w:hAnsi="Simplified Arabic" w:cs="Simplified Arabic"/>
          <w:sz w:val="32"/>
          <w:szCs w:val="32"/>
          <w:rtl/>
        </w:rPr>
        <w:t>نسبياً يعتمد على أُسس واضحة وأد</w:t>
      </w:r>
      <w:r>
        <w:rPr>
          <w:rFonts w:ascii="Simplified Arabic" w:hAnsi="Simplified Arabic" w:cs="Simplified Arabic"/>
          <w:sz w:val="32"/>
          <w:szCs w:val="32"/>
          <w:rtl/>
        </w:rPr>
        <w:t>ل</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ة فطرية، بينما التحصين يستدعي استنفاراً في ردّ الشبهات وملاحقتها بغية تفنيدها قبل أن تأتي على البناء العقائدي </w:t>
      </w:r>
      <w:r w:rsidR="008C4540">
        <w:rPr>
          <w:rFonts w:ascii="Simplified Arabic" w:hAnsi="Simplified Arabic" w:cs="Simplified Arabic"/>
          <w:sz w:val="32"/>
          <w:szCs w:val="32"/>
          <w:rtl/>
        </w:rPr>
        <w:t xml:space="preserve">برمّته وتشوّه نقاءه، وتحوّل </w:t>
      </w:r>
      <w:r w:rsidR="008C4540">
        <w:rPr>
          <w:rFonts w:ascii="Simplified Arabic" w:hAnsi="Simplified Arabic" w:cs="Simplified Arabic" w:hint="cs"/>
          <w:sz w:val="32"/>
          <w:szCs w:val="32"/>
          <w:rtl/>
        </w:rPr>
        <w:t>-</w:t>
      </w:r>
      <w:r w:rsidR="008C4540">
        <w:rPr>
          <w:rFonts w:ascii="Simplified Arabic" w:hAnsi="Simplified Arabic" w:cs="Simplified Arabic"/>
          <w:sz w:val="32"/>
          <w:szCs w:val="32"/>
          <w:rtl/>
        </w:rPr>
        <w:t xml:space="preserve"> في حال استفحالها </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المؤمن إلى ملحد عنيد يحارب الدين وأهله، قال الشاعر: </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sz w:val="32"/>
          <w:szCs w:val="32"/>
          <w:rtl/>
        </w:rPr>
        <w:tab/>
      </w:r>
      <w:r>
        <w:rPr>
          <w:rFonts w:ascii="Simplified Arabic" w:hAnsi="Simplified Arabic" w:cs="Simplified Arabic"/>
          <w:sz w:val="32"/>
          <w:szCs w:val="32"/>
          <w:rtl/>
        </w:rPr>
        <w:tab/>
        <w:t>أرى ألف بانٍ لا يقوم بهادم</w:t>
      </w:r>
      <w:r>
        <w:rPr>
          <w:rFonts w:ascii="Simplified Arabic" w:hAnsi="Simplified Arabic" w:cs="Simplified Arabic"/>
          <w:sz w:val="32"/>
          <w:szCs w:val="32"/>
          <w:rtl/>
        </w:rPr>
        <w:tab/>
      </w:r>
      <w:r>
        <w:rPr>
          <w:rFonts w:ascii="Simplified Arabic" w:hAnsi="Simplified Arabic" w:cs="Simplified Arabic"/>
          <w:sz w:val="32"/>
          <w:szCs w:val="32"/>
          <w:rtl/>
        </w:rPr>
        <w:tab/>
        <w:t>فكيف ببانٍ خلفه ألف هادم؟</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ويزداد أمر التحصين صعوبة في زماننا هذا الذي انتشرت فيه الأفكار المنحرفة وتنوّعت، وأضحت تغزو عقول الأطفال وتلوّث فطرتهم الصافية متسل</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لة من خلال وسائل التواصل الحديثة من </w:t>
      </w:r>
      <w:r w:rsidR="008C4540">
        <w:rPr>
          <w:rFonts w:ascii="Simplified Arabic" w:hAnsi="Simplified Arabic" w:cs="Simplified Arabic"/>
          <w:sz w:val="32"/>
          <w:szCs w:val="32"/>
          <w:rtl/>
        </w:rPr>
        <w:t>التلفاز إلى عالم الانترنت وغيره</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ووصل الأمر إلى حدّ انتشار ما يعرف بعبادة الشيطان مع ما يرافق هذه العبادة من أعمال منحرفة تدميريّة، وقد وجدنا في النصوص الإسلامية أن</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 الأئم</w:t>
      </w:r>
      <w:r w:rsidR="005A4D2A">
        <w:rPr>
          <w:rFonts w:ascii="Simplified Arabic" w:hAnsi="Simplified Arabic" w:cs="Simplified Arabic" w:hint="cs"/>
          <w:sz w:val="32"/>
          <w:szCs w:val="32"/>
          <w:rtl/>
        </w:rPr>
        <w:t>ّ</w:t>
      </w:r>
      <w:r>
        <w:rPr>
          <w:rFonts w:ascii="Simplified Arabic" w:hAnsi="Simplified Arabic" w:cs="Simplified Arabic"/>
          <w:sz w:val="32"/>
          <w:szCs w:val="32"/>
          <w:rtl/>
        </w:rPr>
        <w:t xml:space="preserve">ة من أهل البيت </w:t>
      </w:r>
      <w:r>
        <w:rPr>
          <w:rFonts w:ascii="Simplified Arabic" w:hAnsi="Simplified Arabic" w:cs="Simplified Arabic"/>
          <w:sz w:val="32"/>
          <w:szCs w:val="32"/>
          <w:rtl/>
        </w:rPr>
        <w:lastRenderedPageBreak/>
        <w:t>(ع) قد نبّهوا إلى ضرورة متابعة أفكار الأبناء ومعتقداتهم في سبيل توجيههم وتركيز إيمانهم على قاعدة سليمة، ففي الحديث عن الإمام جعفر بن محمد الصادق (ع): "</w:t>
      </w:r>
      <w:r>
        <w:rPr>
          <w:rFonts w:ascii="Simplified Arabic" w:hAnsi="Simplified Arabic" w:cs="Simplified Arabic"/>
          <w:b/>
          <w:bCs/>
          <w:sz w:val="32"/>
          <w:szCs w:val="32"/>
          <w:rtl/>
        </w:rPr>
        <w:t>بادروا أحداثكم</w:t>
      </w:r>
      <w:r>
        <w:rPr>
          <w:rStyle w:val="FootnoteReference"/>
          <w:rFonts w:ascii="Simplified Arabic" w:hAnsi="Simplified Arabic" w:cs="Simplified Arabic"/>
          <w:b/>
          <w:bCs/>
          <w:sz w:val="32"/>
          <w:szCs w:val="32"/>
          <w:rtl/>
        </w:rPr>
        <w:footnoteReference w:customMarkFollows="1" w:id="110"/>
        <w:t>(1)</w:t>
      </w:r>
      <w:r>
        <w:rPr>
          <w:rFonts w:ascii="Simplified Arabic" w:hAnsi="Simplified Arabic" w:cs="Simplified Arabic"/>
          <w:b/>
          <w:bCs/>
          <w:sz w:val="32"/>
          <w:szCs w:val="32"/>
          <w:rtl/>
        </w:rPr>
        <w:t xml:space="preserve"> بالحديث</w:t>
      </w:r>
      <w:r>
        <w:rPr>
          <w:rFonts w:ascii="Simplified Arabic" w:hAnsi="Simplified Arabic" w:cs="Simplified Arabic"/>
          <w:sz w:val="32"/>
          <w:szCs w:val="32"/>
          <w:rtl/>
        </w:rPr>
        <w:t xml:space="preserve"> (يقصد الحديث عن العقائد الصحيحة) </w:t>
      </w:r>
      <w:r>
        <w:rPr>
          <w:rFonts w:ascii="Simplified Arabic" w:hAnsi="Simplified Arabic" w:cs="Simplified Arabic"/>
          <w:b/>
          <w:bCs/>
          <w:sz w:val="32"/>
          <w:szCs w:val="32"/>
          <w:rtl/>
        </w:rPr>
        <w:t>قبل أن يسبقكم إليهم المرجئة</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11"/>
        <w:t>(2)</w:t>
      </w:r>
      <w:r>
        <w:rPr>
          <w:rFonts w:ascii="Simplified Arabic" w:hAnsi="Simplified Arabic" w:cs="Simplified Arabic"/>
          <w:sz w:val="32"/>
          <w:szCs w:val="32"/>
          <w:rtl/>
        </w:rPr>
        <w:t>، وفي الحديث المعروف بحديث الأربعمائة الذي رواه الشيخ الصدوق في الخصال بسنده إلى أبي عبد الله الصادق (ع) عن أبيه (ع) عن جدّه عن عليّ (ع) قال: "</w:t>
      </w:r>
      <w:r>
        <w:rPr>
          <w:rFonts w:ascii="Simplified Arabic" w:hAnsi="Simplified Arabic" w:cs="Simplified Arabic"/>
          <w:b/>
          <w:bCs/>
          <w:sz w:val="32"/>
          <w:szCs w:val="32"/>
          <w:rtl/>
        </w:rPr>
        <w:t>علِّموا صبيانكم مِنْ علمنا ما ينفعهم الله به، لا تغلب عليهم المرجئة برأيها</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12"/>
        <w:t>(3)</w:t>
      </w:r>
      <w:r>
        <w:rPr>
          <w:rFonts w:ascii="Simplified Arabic" w:hAnsi="Simplified Arabic" w:cs="Simplified Arabic"/>
          <w:sz w:val="32"/>
          <w:szCs w:val="32"/>
          <w:rtl/>
        </w:rPr>
        <w:t>، والمرجئة: فرقة إسلامية لها بعض الآراء الباطلة</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من أخطرها: أنّ العمل لا أصالة له في الإيمان، وأنّ القيمة كل</w:t>
      </w:r>
      <w:r w:rsidR="008C4540">
        <w:rPr>
          <w:rFonts w:ascii="Simplified Arabic" w:hAnsi="Simplified Arabic" w:cs="Simplified Arabic"/>
          <w:sz w:val="32"/>
          <w:szCs w:val="32"/>
          <w:rtl/>
        </w:rPr>
        <w:t>ّ القيمة هي للنوايا الطيبة فحسب</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إنّ فكرة الأرجاء هذه التي تجد لها الكثير من الأنصار في زماننا تشكّل خطراً على استقرار المجتمع وأخلاقه، لأنّها بشكل أو بآخر تشجّع ع</w:t>
      </w:r>
      <w:r w:rsidR="008C4540">
        <w:rPr>
          <w:rFonts w:ascii="Simplified Arabic" w:hAnsi="Simplified Arabic" w:cs="Simplified Arabic"/>
          <w:sz w:val="32"/>
          <w:szCs w:val="32"/>
          <w:rtl/>
        </w:rPr>
        <w:t>لى التحلّل أو التفلُّت الأخلاقي</w:t>
      </w:r>
      <w:r w:rsidR="008C4540">
        <w:rPr>
          <w:rFonts w:ascii="Simplified Arabic" w:hAnsi="Simplified Arabic" w:cs="Simplified Arabic" w:hint="cs"/>
          <w:sz w:val="32"/>
          <w:szCs w:val="32"/>
          <w:rtl/>
        </w:rPr>
        <w:t>؛</w:t>
      </w:r>
      <w:r w:rsidR="008C4540">
        <w:rPr>
          <w:rFonts w:ascii="Simplified Arabic" w:hAnsi="Simplified Arabic" w:cs="Simplified Arabic"/>
          <w:sz w:val="32"/>
          <w:szCs w:val="32"/>
          <w:rtl/>
        </w:rPr>
        <w:t xml:space="preserve"> لأنّ ال</w:t>
      </w:r>
      <w:r w:rsidR="008C4540">
        <w:rPr>
          <w:rFonts w:ascii="Simplified Arabic" w:hAnsi="Simplified Arabic" w:cs="Simplified Arabic" w:hint="cs"/>
          <w:sz w:val="32"/>
          <w:szCs w:val="32"/>
          <w:rtl/>
        </w:rPr>
        <w:t>م</w:t>
      </w:r>
      <w:r w:rsidR="008C4540">
        <w:rPr>
          <w:rFonts w:ascii="Simplified Arabic" w:hAnsi="Simplified Arabic" w:cs="Simplified Arabic"/>
          <w:sz w:val="32"/>
          <w:szCs w:val="32"/>
          <w:rtl/>
        </w:rPr>
        <w:t xml:space="preserve">هم </w:t>
      </w:r>
      <w:r w:rsidR="008C4540">
        <w:rPr>
          <w:rFonts w:ascii="Simplified Arabic" w:hAnsi="Simplified Arabic" w:cs="Simplified Arabic" w:hint="cs"/>
          <w:sz w:val="32"/>
          <w:szCs w:val="32"/>
          <w:rtl/>
        </w:rPr>
        <w:t>-</w:t>
      </w:r>
      <w:r w:rsidR="008C4540">
        <w:rPr>
          <w:rFonts w:ascii="Simplified Arabic" w:hAnsi="Simplified Arabic" w:cs="Simplified Arabic"/>
          <w:sz w:val="32"/>
          <w:szCs w:val="32"/>
          <w:rtl/>
        </w:rPr>
        <w:t xml:space="preserve"> وفق هذه الفكرة </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أن تكون نيّة المرء سليمة، وأما فعله وسلوكه فليس بذي شأن أو أهمية، وربّما يكون هذا الاعتقاد الذي عُرفت به هذه الفرقة هو السِّر في تحذير الإمام</w:t>
      </w:r>
      <w:r w:rsidR="008C4540">
        <w:rPr>
          <w:rFonts w:ascii="Simplified Arabic" w:hAnsi="Simplified Arabic" w:cs="Simplified Arabic" w:hint="cs"/>
          <w:sz w:val="32"/>
          <w:szCs w:val="32"/>
          <w:rtl/>
        </w:rPr>
        <w:t xml:space="preserve"> (ع)</w:t>
      </w:r>
      <w:r w:rsidR="008C4540">
        <w:rPr>
          <w:rFonts w:ascii="Simplified Arabic" w:hAnsi="Simplified Arabic" w:cs="Simplified Arabic"/>
          <w:sz w:val="32"/>
          <w:szCs w:val="32"/>
          <w:rtl/>
        </w:rPr>
        <w:t xml:space="preserve"> منها </w:t>
      </w:r>
      <w:r w:rsidR="008C4540">
        <w:rPr>
          <w:rFonts w:ascii="Simplified Arabic" w:hAnsi="Simplified Arabic" w:cs="Simplified Arabic" w:hint="cs"/>
          <w:sz w:val="32"/>
          <w:szCs w:val="32"/>
          <w:rtl/>
        </w:rPr>
        <w:t>بالخصوص</w:t>
      </w:r>
      <w:r>
        <w:rPr>
          <w:rFonts w:ascii="Simplified Arabic" w:hAnsi="Simplified Arabic" w:cs="Simplified Arabic"/>
          <w:sz w:val="32"/>
          <w:szCs w:val="32"/>
          <w:rtl/>
        </w:rPr>
        <w:t xml:space="preserve"> على الأحداث، لأنّهم وبحكم فوران الغريزة لديهم أسرع للانسياق وراء الشهوات، لاسيما إذا ما وجدوا مبرّراً دينياً لذلك.</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ثانياً: أطفالنا والتربية العبادية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في الوصايا الإسلامية</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ثمّة تأكيد وحرص شديد</w:t>
      </w:r>
      <w:r w:rsidR="005A4D2A">
        <w:rPr>
          <w:rFonts w:ascii="Simplified Arabic" w:hAnsi="Simplified Arabic" w:cs="Simplified Arabic" w:hint="cs"/>
          <w:sz w:val="32"/>
          <w:szCs w:val="32"/>
          <w:rtl/>
        </w:rPr>
        <w:t>ّ</w:t>
      </w:r>
      <w:r>
        <w:rPr>
          <w:rFonts w:ascii="Simplified Arabic" w:hAnsi="Simplified Arabic" w:cs="Simplified Arabic"/>
          <w:sz w:val="32"/>
          <w:szCs w:val="32"/>
          <w:rtl/>
        </w:rPr>
        <w:t>ين على ضرورة الاهتمام بالتربية الدينية العبادية للطفل، وتعليمه وتشجيعه وتمرينه قبيل البلوغ على أداء الفرائض من الصلاة أو الصوم أو غيرهما من العبادات</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حتى إذا بلغ سنّ التكليف الشرعي كان</w:t>
      </w:r>
      <w:r w:rsidR="00610E85">
        <w:rPr>
          <w:rFonts w:ascii="Simplified Arabic" w:hAnsi="Simplified Arabic" w:cs="Simplified Arabic"/>
          <w:sz w:val="32"/>
          <w:szCs w:val="32"/>
          <w:rtl/>
        </w:rPr>
        <w:t xml:space="preserve"> على معرفة بهذه العبادات ومهيّ</w:t>
      </w:r>
      <w:r w:rsidR="00610E85">
        <w:rPr>
          <w:rFonts w:ascii="Simplified Arabic" w:hAnsi="Simplified Arabic" w:cs="Simplified Arabic" w:hint="cs"/>
          <w:sz w:val="32"/>
          <w:szCs w:val="32"/>
          <w:rtl/>
        </w:rPr>
        <w:t>أ</w:t>
      </w:r>
      <w:r>
        <w:rPr>
          <w:rFonts w:ascii="Simplified Arabic" w:hAnsi="Simplified Arabic" w:cs="Simplified Arabic"/>
          <w:sz w:val="32"/>
          <w:szCs w:val="32"/>
          <w:rtl/>
        </w:rPr>
        <w:t>ً لها دون أن يشعر بعبء التكليف أو ثقله.</w:t>
      </w:r>
    </w:p>
    <w:p w:rsidR="008C4540"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صحيح أنّ الطفل غير مكلّف بالعبادات</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ولا يعاقب على تركها إلى حين البلوغ: "</w:t>
      </w:r>
      <w:r>
        <w:rPr>
          <w:rFonts w:ascii="Simplified Arabic" w:hAnsi="Simplified Arabic" w:cs="Simplified Arabic"/>
          <w:b/>
          <w:bCs/>
          <w:sz w:val="32"/>
          <w:szCs w:val="32"/>
          <w:rtl/>
        </w:rPr>
        <w:t>ر</w:t>
      </w:r>
      <w:r w:rsidR="00610E85">
        <w:rPr>
          <w:rFonts w:ascii="Simplified Arabic" w:hAnsi="Simplified Arabic" w:cs="Simplified Arabic" w:hint="cs"/>
          <w:b/>
          <w:bCs/>
          <w:sz w:val="32"/>
          <w:szCs w:val="32"/>
          <w:rtl/>
        </w:rPr>
        <w:t>ُ</w:t>
      </w:r>
      <w:r>
        <w:rPr>
          <w:rFonts w:ascii="Simplified Arabic" w:hAnsi="Simplified Arabic" w:cs="Simplified Arabic"/>
          <w:b/>
          <w:bCs/>
          <w:sz w:val="32"/>
          <w:szCs w:val="32"/>
          <w:rtl/>
        </w:rPr>
        <w:t>فع القلم عن الصبي حتى يحتلم</w:t>
      </w:r>
      <w:r>
        <w:rPr>
          <w:rFonts w:ascii="Simplified Arabic" w:hAnsi="Simplified Arabic" w:cs="Simplified Arabic"/>
          <w:sz w:val="32"/>
          <w:szCs w:val="32"/>
          <w:rtl/>
        </w:rPr>
        <w:t>" إلاَّ أنّ أهله وذويه مسؤولون ومدعوون إلى الاهتمام بتعليمه وتربيته وإعداده</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وتهيئته </w:t>
      </w:r>
      <w:r>
        <w:rPr>
          <w:rFonts w:ascii="Simplified Arabic" w:hAnsi="Simplified Arabic" w:cs="Simplified Arabic"/>
          <w:sz w:val="32"/>
          <w:szCs w:val="32"/>
          <w:rtl/>
        </w:rPr>
        <w:lastRenderedPageBreak/>
        <w:t xml:space="preserve">لأداء الواجبات واجتناب المحرّمات: </w:t>
      </w:r>
      <w:r w:rsidRPr="00610E85">
        <w:rPr>
          <w:rFonts w:ascii="Simplified Arabic" w:hAnsi="Simplified Arabic" w:cs="Simplified Arabic"/>
          <w:b/>
          <w:bCs/>
          <w:sz w:val="32"/>
          <w:szCs w:val="32"/>
          <w:rtl/>
        </w:rPr>
        <w:t>{يَا أَيُّهَا الَّذِينَ آمَنُوا قُوا أَنفُسَكُمْ وَأَهْلِيكُمْ نَاراً وَقُودُهَا النَّاسُ وَالْحِجَارَةُ عَلَيْهَا مَلَائِكَةٌ غِلَاظٌ شِدَادٌ لَا يَعْصُونَ اللَّهَ مَا أَمَرَهُمْ وَيَفْعَلُونَ مَا يُؤْمَرُونَ</w:t>
      </w:r>
      <w:r w:rsidR="008C4540" w:rsidRPr="00610E85">
        <w:rPr>
          <w:rFonts w:ascii="Simplified Arabic" w:hAnsi="Simplified Arabic" w:cs="Simplified Arabic"/>
          <w:b/>
          <w:bCs/>
          <w:sz w:val="32"/>
          <w:szCs w:val="32"/>
          <w:rtl/>
        </w:rPr>
        <w:t>}</w:t>
      </w:r>
      <w:r w:rsidR="008C4540">
        <w:rPr>
          <w:rFonts w:ascii="Simplified Arabic" w:hAnsi="Simplified Arabic" w:cs="Simplified Arabic"/>
          <w:sz w:val="32"/>
          <w:szCs w:val="32"/>
          <w:rtl/>
        </w:rPr>
        <w:t xml:space="preserve"> [التحريم:6]</w:t>
      </w:r>
      <w:r w:rsidR="008C4540">
        <w:rPr>
          <w:rFonts w:ascii="Simplified Arabic" w:hAnsi="Simplified Arabic" w:cs="Simplified Arabic" w:hint="cs"/>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 xml:space="preserve"> وفي الحديث عن الإمام الصادق (ع): "لما نزلت هذه الآية {</w:t>
      </w:r>
      <w:r>
        <w:rPr>
          <w:rFonts w:ascii="Simplified Arabic" w:hAnsi="Simplified Arabic" w:cs="Simplified Arabic"/>
          <w:b/>
          <w:bCs/>
          <w:sz w:val="32"/>
          <w:szCs w:val="32"/>
          <w:rtl/>
        </w:rPr>
        <w:t>يَا أَيُّهَا الَّذِينَ آمَنُوا قُوا أَنفُسَكُمْ وَأَهْلِيكُمْ</w:t>
      </w:r>
      <w:r>
        <w:rPr>
          <w:rFonts w:ascii="Simplified Arabic" w:hAnsi="Simplified Arabic" w:cs="Simplified Arabic"/>
          <w:sz w:val="32"/>
          <w:szCs w:val="32"/>
          <w:rtl/>
        </w:rPr>
        <w:t>} جلس رجل من المؤمنين يبكي</w:t>
      </w:r>
      <w:r w:rsidR="008C4540">
        <w:rPr>
          <w:rFonts w:ascii="Simplified Arabic" w:hAnsi="Simplified Arabic" w:cs="Simplified Arabic"/>
          <w:sz w:val="32"/>
          <w:szCs w:val="32"/>
          <w:rtl/>
        </w:rPr>
        <w:t>، وقال: أنا عجزت عن نفسي وكل</w:t>
      </w:r>
      <w:r>
        <w:rPr>
          <w:rFonts w:ascii="Simplified Arabic" w:hAnsi="Simplified Arabic" w:cs="Simplified Arabic"/>
          <w:sz w:val="32"/>
          <w:szCs w:val="32"/>
          <w:rtl/>
        </w:rPr>
        <w:t>فت أهلي! فقال رسول الله (ص): "</w:t>
      </w:r>
      <w:r>
        <w:rPr>
          <w:rFonts w:ascii="Simplified Arabic" w:hAnsi="Simplified Arabic" w:cs="Simplified Arabic"/>
          <w:b/>
          <w:bCs/>
          <w:sz w:val="32"/>
          <w:szCs w:val="32"/>
          <w:rtl/>
        </w:rPr>
        <w:t>حسبك أن تأمرهم بما تأمر به نفسك وتنهاهم عمّا تنهى عنه نفسك</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13"/>
        <w:t>(1)</w:t>
      </w:r>
      <w:r>
        <w:rPr>
          <w:rFonts w:ascii="Simplified Arabic" w:hAnsi="Simplified Arabic" w:cs="Simplified Arabic"/>
          <w:sz w:val="32"/>
          <w:szCs w:val="32"/>
          <w:rtl/>
        </w:rPr>
        <w:t>.</w:t>
      </w:r>
    </w:p>
    <w:p w:rsidR="00A34F22" w:rsidRDefault="008C4540"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إذ</w:t>
      </w:r>
      <w:r>
        <w:rPr>
          <w:rFonts w:ascii="Simplified Arabic" w:hAnsi="Simplified Arabic" w:cs="Simplified Arabic" w:hint="cs"/>
          <w:sz w:val="32"/>
          <w:szCs w:val="32"/>
          <w:rtl/>
        </w:rPr>
        <w:t>اً</w:t>
      </w:r>
      <w:r w:rsidR="00A34F22">
        <w:rPr>
          <w:rFonts w:ascii="Simplified Arabic" w:hAnsi="Simplified Arabic" w:cs="Simplified Arabic"/>
          <w:sz w:val="32"/>
          <w:szCs w:val="32"/>
          <w:rtl/>
        </w:rPr>
        <w:t xml:space="preserve"> ثمّة مسؤولية على الإنسان </w:t>
      </w:r>
      <w:r>
        <w:rPr>
          <w:rFonts w:ascii="Simplified Arabic" w:hAnsi="Simplified Arabic" w:cs="Simplified Arabic" w:hint="cs"/>
          <w:sz w:val="32"/>
          <w:szCs w:val="32"/>
          <w:rtl/>
        </w:rPr>
        <w:t xml:space="preserve">المسلم </w:t>
      </w:r>
      <w:r w:rsidR="00A34F22">
        <w:rPr>
          <w:rFonts w:ascii="Simplified Arabic" w:hAnsi="Simplified Arabic" w:cs="Simplified Arabic"/>
          <w:sz w:val="32"/>
          <w:szCs w:val="32"/>
          <w:rtl/>
        </w:rPr>
        <w:t>بأن يهتم بالمستقبل الديني والإيماني لأبنائه</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كما يهتم بمستقبلهم الدنيوي، وأن يعتني بنظافتهم الروحية كما</w:t>
      </w:r>
      <w:r>
        <w:rPr>
          <w:rFonts w:ascii="Simplified Arabic" w:hAnsi="Simplified Arabic" w:cs="Simplified Arabic"/>
          <w:sz w:val="32"/>
          <w:szCs w:val="32"/>
          <w:rtl/>
        </w:rPr>
        <w:t xml:space="preserve"> يعتني بنظافتهم و</w:t>
      </w:r>
      <w:r w:rsidR="00A34F22">
        <w:rPr>
          <w:rFonts w:ascii="Simplified Arabic" w:hAnsi="Simplified Arabic" w:cs="Simplified Arabic"/>
          <w:sz w:val="32"/>
          <w:szCs w:val="32"/>
          <w:rtl/>
        </w:rPr>
        <w:t>صحّتهم الجسدية والنفسية، إلاَّ أنّنا ومع الأسف الشديد نجد أنّ الكثير من الآباء والأُمهات يتعاطون مع هذا الأمر بشيءٍ من اللامبالاة والاستخفاف كما نبّه على ذلك رسول الله (ص) فيما روي عنه: "</w:t>
      </w:r>
      <w:r w:rsidR="00A34F22">
        <w:rPr>
          <w:rFonts w:ascii="Simplified Arabic" w:hAnsi="Simplified Arabic" w:cs="Simplified Arabic"/>
          <w:b/>
          <w:bCs/>
          <w:sz w:val="32"/>
          <w:szCs w:val="32"/>
          <w:rtl/>
        </w:rPr>
        <w:t>ويلٌ لأطفال آخر الزمان من آبائهم</w:t>
      </w:r>
      <w:r>
        <w:rPr>
          <w:rFonts w:ascii="Simplified Arabic" w:hAnsi="Simplified Arabic" w:cs="Simplified Arabic" w:hint="cs"/>
          <w:b/>
          <w:bCs/>
          <w:sz w:val="32"/>
          <w:szCs w:val="32"/>
          <w:rtl/>
        </w:rPr>
        <w:t xml:space="preserve">، </w:t>
      </w:r>
      <w:r w:rsidRPr="008C4540">
        <w:rPr>
          <w:rFonts w:ascii="Simplified Arabic" w:hAnsi="Simplified Arabic" w:cs="Simplified Arabic" w:hint="cs"/>
          <w:sz w:val="32"/>
          <w:szCs w:val="32"/>
          <w:rtl/>
        </w:rPr>
        <w:t>فقيل</w:t>
      </w:r>
      <w:r w:rsidR="00A34F22" w:rsidRPr="008C4540">
        <w:rPr>
          <w:rFonts w:ascii="Simplified Arabic" w:hAnsi="Simplified Arabic" w:cs="Simplified Arabic"/>
          <w:sz w:val="32"/>
          <w:szCs w:val="32"/>
          <w:rtl/>
        </w:rPr>
        <w:t>: يا رسول الله من آبائهم المشركين؟! قال:</w:t>
      </w:r>
      <w:r w:rsidR="00A34F22">
        <w:rPr>
          <w:rFonts w:ascii="Simplified Arabic" w:hAnsi="Simplified Arabic" w:cs="Simplified Arabic"/>
          <w:b/>
          <w:bCs/>
          <w:sz w:val="32"/>
          <w:szCs w:val="32"/>
          <w:rtl/>
        </w:rPr>
        <w:t xml:space="preserve"> لا، من آبائهم المؤمنين، لا يعلّمونهم شيئاً من الفرائض، وإذا تعلَّموا منعوهم، ورضوا منهم بعرض يسيرٍ من الدنيا، فأنا منهم بريء وهم مني براء</w:t>
      </w:r>
      <w:r w:rsidR="00A34F22">
        <w:rPr>
          <w:rFonts w:ascii="Simplified Arabic" w:hAnsi="Simplified Arabic" w:cs="Simplified Arabic"/>
          <w:sz w:val="32"/>
          <w:szCs w:val="32"/>
          <w:rtl/>
        </w:rPr>
        <w:t>"</w:t>
      </w:r>
      <w:r w:rsidR="00A34F22">
        <w:rPr>
          <w:rStyle w:val="FootnoteReference"/>
          <w:rFonts w:ascii="Simplified Arabic" w:hAnsi="Simplified Arabic" w:cs="Simplified Arabic"/>
          <w:sz w:val="32"/>
          <w:szCs w:val="32"/>
          <w:rtl/>
        </w:rPr>
        <w:footnoteReference w:customMarkFollows="1" w:id="114"/>
        <w:t>(2)</w:t>
      </w:r>
      <w:r w:rsidR="00A34F22">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وفيما يبدو</w:t>
      </w:r>
      <w:r w:rsidR="008C4540">
        <w:rPr>
          <w:rFonts w:ascii="Simplified Arabic" w:hAnsi="Simplified Arabic" w:cs="Simplified Arabic" w:hint="cs"/>
          <w:sz w:val="32"/>
          <w:szCs w:val="32"/>
          <w:rtl/>
        </w:rPr>
        <w:t>،</w:t>
      </w:r>
      <w:r w:rsidR="00610E85">
        <w:rPr>
          <w:rFonts w:ascii="Simplified Arabic" w:hAnsi="Simplified Arabic" w:cs="Simplified Arabic"/>
          <w:sz w:val="32"/>
          <w:szCs w:val="32"/>
          <w:rtl/>
        </w:rPr>
        <w:t xml:space="preserve"> فإنّ هذه النب</w:t>
      </w:r>
      <w:r w:rsidR="00610E85">
        <w:rPr>
          <w:rFonts w:ascii="Simplified Arabic" w:hAnsi="Simplified Arabic" w:cs="Simplified Arabic" w:hint="cs"/>
          <w:sz w:val="32"/>
          <w:szCs w:val="32"/>
          <w:rtl/>
        </w:rPr>
        <w:t>وء</w:t>
      </w:r>
      <w:r>
        <w:rPr>
          <w:rFonts w:ascii="Simplified Arabic" w:hAnsi="Simplified Arabic" w:cs="Simplified Arabic"/>
          <w:sz w:val="32"/>
          <w:szCs w:val="32"/>
          <w:rtl/>
        </w:rPr>
        <w:t>ة لرسول الله (ص) قد تحقّقت، فها نحن نرى بأُمّ العين أنّ الكثير من الناس يمنعون أبناءهم من ارتياد المساجد، ولا يهتمون بتربيتهم الدينية ولا يعنيهم مستقبلهم الإيماني شيئاً! إنّ على الإنسان المؤمن أن يعيش همَّ تربية أبنائه تربية صالحة، كما كان خليل الله إبراهيم (ع) يعيش هذا الهمّ، ولذا نراه لا يكتفي بدعوتهم وتشجيعهم على الصلاة، وإنّما يدعو الله باستمرار أن يوفّقهم لإقامة الصلاة {</w:t>
      </w:r>
      <w:r>
        <w:rPr>
          <w:rFonts w:ascii="Simplified Arabic" w:hAnsi="Simplified Arabic" w:cs="Simplified Arabic"/>
          <w:b/>
          <w:bCs/>
          <w:sz w:val="32"/>
          <w:szCs w:val="32"/>
          <w:rtl/>
        </w:rPr>
        <w:t>رَبِّ اجْعَلْنِي مُقِيمَ الصَّلاَةِ وَمِن ذُرِّيَّتِي رَبَّنَا وَتَقَبَّلْ دُعَاء</w:t>
      </w:r>
      <w:r>
        <w:rPr>
          <w:rFonts w:ascii="Simplified Arabic" w:hAnsi="Simplified Arabic" w:cs="Simplified Arabic"/>
          <w:sz w:val="32"/>
          <w:szCs w:val="32"/>
          <w:rtl/>
        </w:rPr>
        <w:t>} [إبراهيم:40].</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مشروعية عبادات الطفل</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وثمّة سؤال يفرض نفسه هنا بإلحاح</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وهو: أنّ الطفل هل يؤجَر ويُثاب على ما يأتي به من أعمال عباديّة، أو أنّ عبادته لا تعدو كونها مجرّد تمارين تدريبية ولا يستحقّ عليها شيئاً من الثواب؟</w:t>
      </w:r>
    </w:p>
    <w:p w:rsidR="00A34F22" w:rsidRDefault="00A34F22" w:rsidP="008C4540">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t>الأقرب إلى الصح</w:t>
      </w:r>
      <w:r w:rsidR="00610E85">
        <w:rPr>
          <w:rFonts w:ascii="Simplified Arabic" w:hAnsi="Simplified Arabic" w:cs="Simplified Arabic" w:hint="cs"/>
          <w:sz w:val="32"/>
          <w:szCs w:val="32"/>
          <w:rtl/>
        </w:rPr>
        <w:t>ّ</w:t>
      </w:r>
      <w:r>
        <w:rPr>
          <w:rFonts w:ascii="Simplified Arabic" w:hAnsi="Simplified Arabic" w:cs="Simplified Arabic"/>
          <w:sz w:val="32"/>
          <w:szCs w:val="32"/>
          <w:rtl/>
        </w:rPr>
        <w:t>ة</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والأكثر ملاءمة لكرم الله وحكمته وعدالته القول: بأنّ عبادات الطفل ليست مجرّد تمارين بل هي مشروعة ويثاب عليها وتدوّن في سجل حسناته، شريطة أن يكون مميّزاً يفقه ما يفعل، وقد استدلّ الفقهاء لذلك </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أعني مشروعية عبادات الطفل المميّز</w:t>
      </w:r>
      <w:r w:rsidR="008C4540">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بالقاعدة القائلة: "إنَّ الأمر بالأمر بالشيء هو أمر بذلك الشيء"</w:t>
      </w:r>
      <w:r>
        <w:rPr>
          <w:rStyle w:val="FootnoteReference"/>
          <w:rFonts w:ascii="Simplified Arabic" w:hAnsi="Simplified Arabic" w:cs="Simplified Arabic"/>
          <w:sz w:val="32"/>
          <w:szCs w:val="32"/>
          <w:rtl/>
        </w:rPr>
        <w:footnoteReference w:customMarkFollows="1" w:id="115"/>
        <w:t>(1)</w:t>
      </w:r>
      <w:r>
        <w:rPr>
          <w:rFonts w:ascii="Simplified Arabic" w:hAnsi="Simplified Arabic" w:cs="Simplified Arabic"/>
          <w:sz w:val="32"/>
          <w:szCs w:val="32"/>
          <w:rtl/>
        </w:rPr>
        <w:t xml:space="preserve"> والمراد بهذه القاعدة: إنّ ثمّة أمراً استحبابياً متوجّهاً إلى الطفل بأداء العبادات</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فإذا امتثله كان مستحق</w:t>
      </w:r>
      <w:r w:rsidR="00610E85">
        <w:rPr>
          <w:rFonts w:ascii="Simplified Arabic" w:hAnsi="Simplified Arabic" w:cs="Simplified Arabic" w:hint="cs"/>
          <w:sz w:val="32"/>
          <w:szCs w:val="32"/>
          <w:rtl/>
        </w:rPr>
        <w:t>ّ</w:t>
      </w:r>
      <w:r>
        <w:rPr>
          <w:rFonts w:ascii="Simplified Arabic" w:hAnsi="Simplified Arabic" w:cs="Simplified Arabic"/>
          <w:sz w:val="32"/>
          <w:szCs w:val="32"/>
          <w:rtl/>
        </w:rPr>
        <w:t>اً للثواب، أما من أين نستكشف وجود أمر متوجّه إلى الطفل المميّز؟</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فالجواب</w:t>
      </w:r>
      <w:r>
        <w:rPr>
          <w:rFonts w:ascii="Simplified Arabic" w:hAnsi="Simplified Arabic" w:cs="Simplified Arabic"/>
          <w:sz w:val="32"/>
          <w:szCs w:val="32"/>
          <w:rtl/>
        </w:rPr>
        <w:t>: إنَّا نستكشف ذلك من خلال الأمر المتوج</w:t>
      </w:r>
      <w:r w:rsidR="00610E85">
        <w:rPr>
          <w:rFonts w:ascii="Simplified Arabic" w:hAnsi="Simplified Arabic" w:cs="Simplified Arabic" w:hint="cs"/>
          <w:sz w:val="32"/>
          <w:szCs w:val="32"/>
          <w:rtl/>
        </w:rPr>
        <w:t>ّ</w:t>
      </w:r>
      <w:r>
        <w:rPr>
          <w:rFonts w:ascii="Simplified Arabic" w:hAnsi="Simplified Arabic" w:cs="Simplified Arabic"/>
          <w:sz w:val="32"/>
          <w:szCs w:val="32"/>
          <w:rtl/>
        </w:rPr>
        <w:t>ه إلى والده بأن يأمره بالصلاة أو غيرها من العبادات، فإنّ الأمر بالأمر بالشيء هو أمر بذلك الشيء.</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وممّا استدلّ به على المشروعية أيضاً: أنّ الأدلة الواردة في الكتاب أو السنّة والدالة على ترتّب الثواب على من صلَّى أو صام أو حجَّ أو زكَّى وتصدّق</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عامة وشاملة للبالغ وغيره، ولا وجه لانصرافها إلى غير البالغ</w:t>
      </w:r>
      <w:r>
        <w:rPr>
          <w:rStyle w:val="FootnoteReference"/>
          <w:rFonts w:ascii="Simplified Arabic" w:hAnsi="Simplified Arabic" w:cs="Simplified Arabic"/>
          <w:sz w:val="32"/>
          <w:szCs w:val="32"/>
          <w:rtl/>
        </w:rPr>
        <w:footnoteReference w:customMarkFollows="1" w:id="116"/>
        <w:t>(2)</w:t>
      </w:r>
      <w:r>
        <w:rPr>
          <w:rFonts w:ascii="Simplified Arabic" w:hAnsi="Simplified Arabic" w:cs="Simplified Arabic"/>
          <w:sz w:val="32"/>
          <w:szCs w:val="32"/>
          <w:rtl/>
        </w:rPr>
        <w:t xml:space="preserve"> إلى غير ذلك من الوجوه التي ذكرت لإثبات شرعية عبادات الصبي، ويمكن مراجعتها في الكتب المعدَّة لذلك.</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الص</w:t>
      </w:r>
      <w:r w:rsidR="00610E85">
        <w:rPr>
          <w:rFonts w:ascii="Simplified Arabic" w:hAnsi="Simplified Arabic" w:cs="Simplified Arabic" w:hint="cs"/>
          <w:b/>
          <w:bCs/>
          <w:sz w:val="32"/>
          <w:szCs w:val="32"/>
          <w:rtl/>
        </w:rPr>
        <w:t>ّ</w:t>
      </w:r>
      <w:r>
        <w:rPr>
          <w:rFonts w:ascii="Simplified Arabic" w:hAnsi="Simplified Arabic" w:cs="Simplified Arabic"/>
          <w:b/>
          <w:bCs/>
          <w:sz w:val="32"/>
          <w:szCs w:val="32"/>
          <w:rtl/>
        </w:rPr>
        <w:t>لاة أو</w:t>
      </w:r>
      <w:r w:rsidR="00610E85">
        <w:rPr>
          <w:rFonts w:ascii="Simplified Arabic" w:hAnsi="Simplified Arabic" w:cs="Simplified Arabic" w:hint="cs"/>
          <w:b/>
          <w:bCs/>
          <w:sz w:val="32"/>
          <w:szCs w:val="32"/>
          <w:rtl/>
        </w:rPr>
        <w:t>ّ</w:t>
      </w:r>
      <w:r>
        <w:rPr>
          <w:rFonts w:ascii="Simplified Arabic" w:hAnsi="Simplified Arabic" w:cs="Simplified Arabic"/>
          <w:b/>
          <w:bCs/>
          <w:sz w:val="32"/>
          <w:szCs w:val="32"/>
          <w:rtl/>
        </w:rPr>
        <w:t>لاً</w:t>
      </w:r>
    </w:p>
    <w:p w:rsidR="00A34F22" w:rsidRDefault="00A34F22" w:rsidP="003A3D05">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وتأتي عبادة الصلاة على رأس العبادات التي يجدر بنا أن نهتم</w:t>
      </w:r>
      <w:r w:rsidR="00610E85">
        <w:rPr>
          <w:rFonts w:ascii="Simplified Arabic" w:hAnsi="Simplified Arabic" w:cs="Simplified Arabic" w:hint="cs"/>
          <w:sz w:val="32"/>
          <w:szCs w:val="32"/>
          <w:rtl/>
        </w:rPr>
        <w:t>ّ</w:t>
      </w:r>
      <w:r>
        <w:rPr>
          <w:rFonts w:ascii="Simplified Arabic" w:hAnsi="Simplified Arabic" w:cs="Simplified Arabic"/>
          <w:sz w:val="32"/>
          <w:szCs w:val="32"/>
          <w:rtl/>
        </w:rPr>
        <w:t xml:space="preserve"> بتعليمها للأطفال</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ونشجّعهم عليه</w:t>
      </w:r>
      <w:r w:rsidR="008C4540">
        <w:rPr>
          <w:rFonts w:ascii="Simplified Arabic" w:hAnsi="Simplified Arabic" w:cs="Simplified Arabic"/>
          <w:sz w:val="32"/>
          <w:szCs w:val="32"/>
          <w:rtl/>
        </w:rPr>
        <w:t>ا ونعاتبهم بل نؤدّبهم على تركها</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ومردّ ذلك بطبيعة الحال إلى أهمية الصلاة</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فهي عامود الدين ومعراج المؤ</w:t>
      </w:r>
      <w:r w:rsidR="008C4540">
        <w:rPr>
          <w:rFonts w:ascii="Simplified Arabic" w:hAnsi="Simplified Arabic" w:cs="Simplified Arabic"/>
          <w:sz w:val="32"/>
          <w:szCs w:val="32"/>
          <w:rtl/>
        </w:rPr>
        <w:t>منين وصلة الوصل بين العبد وربّه</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وتشير جملة من الروايات إلى أنَّ السّن الذي يُشجَّع ويدعى فيه الطفل إلى الصلاة هو سنّ السابعة، وفي بعضها هو الثامنة، ففي الحديث عن الإمام الصادق (ع): "</w:t>
      </w:r>
      <w:r>
        <w:rPr>
          <w:rFonts w:ascii="Simplified Arabic" w:hAnsi="Simplified Arabic" w:cs="Simplified Arabic"/>
          <w:b/>
          <w:bCs/>
          <w:sz w:val="32"/>
          <w:szCs w:val="32"/>
          <w:rtl/>
        </w:rPr>
        <w:t>إنا</w:t>
      </w:r>
      <w:r>
        <w:rPr>
          <w:rFonts w:ascii="Simplified Arabic" w:hAnsi="Simplified Arabic" w:cs="Simplified Arabic"/>
          <w:sz w:val="32"/>
          <w:szCs w:val="32"/>
          <w:rtl/>
        </w:rPr>
        <w:t xml:space="preserve"> </w:t>
      </w:r>
      <w:r w:rsidR="008C4540">
        <w:rPr>
          <w:rFonts w:ascii="Simplified Arabic" w:hAnsi="Simplified Arabic" w:cs="Simplified Arabic" w:hint="cs"/>
          <w:sz w:val="32"/>
          <w:szCs w:val="32"/>
          <w:rtl/>
        </w:rPr>
        <w:t>-</w:t>
      </w:r>
      <w:r>
        <w:rPr>
          <w:rFonts w:ascii="Simplified Arabic" w:hAnsi="Simplified Arabic" w:cs="Simplified Arabic"/>
          <w:sz w:val="32"/>
          <w:szCs w:val="32"/>
          <w:rtl/>
        </w:rPr>
        <w:t xml:space="preserve"> أي آل البيت (ع) </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نأمر صبياننا بالصلاة إذا كانوا بني خمس سنين، فمروا صبيانكم إذا كانوا بني سبع سنين</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17"/>
        <w:t>(1)</w:t>
      </w:r>
      <w:r>
        <w:rPr>
          <w:rFonts w:ascii="Simplified Arabic" w:hAnsi="Simplified Arabic" w:cs="Simplified Arabic"/>
          <w:sz w:val="32"/>
          <w:szCs w:val="32"/>
          <w:rtl/>
        </w:rPr>
        <w:t>، وعن أمير المؤمنين (ع): "</w:t>
      </w:r>
      <w:r>
        <w:rPr>
          <w:rFonts w:ascii="Simplified Arabic" w:hAnsi="Simplified Arabic" w:cs="Simplified Arabic"/>
          <w:b/>
          <w:bCs/>
          <w:sz w:val="32"/>
          <w:szCs w:val="32"/>
          <w:rtl/>
        </w:rPr>
        <w:t xml:space="preserve">علّموا صبيانكم الصلاة وخذوهم بها </w:t>
      </w:r>
      <w:r>
        <w:rPr>
          <w:rFonts w:ascii="Simplified Arabic" w:hAnsi="Simplified Arabic" w:cs="Simplified Arabic"/>
          <w:b/>
          <w:bCs/>
          <w:sz w:val="32"/>
          <w:szCs w:val="32"/>
          <w:rtl/>
        </w:rPr>
        <w:lastRenderedPageBreak/>
        <w:t>إذا بلغوا ثماني سنين</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18"/>
        <w:t>(2)</w:t>
      </w:r>
      <w:r>
        <w:rPr>
          <w:rFonts w:ascii="Simplified Arabic" w:hAnsi="Simplified Arabic" w:cs="Simplified Arabic"/>
          <w:sz w:val="32"/>
          <w:szCs w:val="32"/>
          <w:rtl/>
        </w:rPr>
        <w:t xml:space="preserve"> ولا تنافي بين الروايتين، وإنّما هما في صدد الإشارة إلى مرحلتين من مراحل التدرّج التربوي الآخذ بالتصاعد من الأدنى إلى الأعلى.</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والصوم</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والعبادة الأخرى التي يجدر بنا تشجيع الطفل وتعويده عليها هي عبادة الصوم، والصوم بطبيعته يحتاج إلى تمرين</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لصعوبته على الكبير فضلاً عن الص</w:t>
      </w:r>
      <w:r w:rsidR="003A3D05">
        <w:rPr>
          <w:rFonts w:ascii="Simplified Arabic" w:hAnsi="Simplified Arabic" w:cs="Simplified Arabic"/>
          <w:sz w:val="32"/>
          <w:szCs w:val="32"/>
          <w:rtl/>
        </w:rPr>
        <w:t>غير، ولذا فإنّ علينا أن لا نرهق</w:t>
      </w:r>
      <w:r w:rsidR="003A3D05">
        <w:rPr>
          <w:rFonts w:ascii="Simplified Arabic" w:hAnsi="Simplified Arabic" w:cs="Simplified Arabic" w:hint="cs"/>
          <w:sz w:val="32"/>
          <w:szCs w:val="32"/>
          <w:rtl/>
        </w:rPr>
        <w:t xml:space="preserve"> الصغير</w:t>
      </w:r>
      <w:r>
        <w:rPr>
          <w:rFonts w:ascii="Simplified Arabic" w:hAnsi="Simplified Arabic" w:cs="Simplified Arabic"/>
          <w:sz w:val="32"/>
          <w:szCs w:val="32"/>
          <w:rtl/>
        </w:rPr>
        <w:t xml:space="preserve"> بصوم اليوم كاملاً، بل بمقدار ما يطيق، وقد ورد في الحديث عن الإمام الصادق (ع) وقد سئل عن العمر الذي يُحمل فيه الولد على الصيام؟ (ع): </w:t>
      </w:r>
      <w:r w:rsidRPr="003A3D05">
        <w:rPr>
          <w:rFonts w:ascii="Simplified Arabic" w:hAnsi="Simplified Arabic" w:cs="Simplified Arabic"/>
          <w:b/>
          <w:bCs/>
          <w:sz w:val="32"/>
          <w:szCs w:val="32"/>
          <w:rtl/>
        </w:rPr>
        <w:t>"ما بينه وبين خمسة عشر سنة وأربع عشرة سنة، فإن هو صام قبل ذلك فدعه، ولقد صام ابني فلان قبل ذلك فتركته"</w:t>
      </w:r>
      <w:r>
        <w:rPr>
          <w:rStyle w:val="FootnoteReference"/>
          <w:rFonts w:ascii="Simplified Arabic" w:hAnsi="Simplified Arabic" w:cs="Simplified Arabic"/>
          <w:sz w:val="32"/>
          <w:szCs w:val="32"/>
          <w:rtl/>
        </w:rPr>
        <w:footnoteReference w:customMarkFollows="1" w:id="119"/>
        <w:t>(1)</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sz w:val="32"/>
          <w:szCs w:val="32"/>
          <w:rtl/>
        </w:rPr>
      </w:pPr>
    </w:p>
    <w:p w:rsidR="00A34F22" w:rsidRDefault="00A34F22" w:rsidP="0055755A">
      <w:pPr>
        <w:tabs>
          <w:tab w:val="left" w:pos="708"/>
        </w:tabs>
        <w:jc w:val="both"/>
        <w:rPr>
          <w:rFonts w:ascii="Simplified Arabic" w:hAnsi="Simplified Arabic" w:cs="Simplified Arabic"/>
          <w:sz w:val="32"/>
          <w:szCs w:val="32"/>
          <w:rtl/>
        </w:rPr>
      </w:pP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العبادة وإرهاق الطفل</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وربّما يعترض البعض كما ذكرنا سابقاً على فكرة التربية الدينية من رأس</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على اعتبار أنّها تتضمن إرهاقاً للطفل وإقحاماً له فيما يصعب عليه تحمله وأداؤه!</w:t>
      </w:r>
    </w:p>
    <w:p w:rsidR="00A34F22" w:rsidRDefault="00A34F22" w:rsidP="003A3D05">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وفي الجواب على ذلك</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نقول: إنَّ التزامنا بالإسلام يفرض علينا</w:t>
      </w:r>
      <w:r w:rsidR="003A3D05">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كما أسلفنا </w:t>
      </w:r>
      <w:r w:rsidR="003A3D05">
        <w:rPr>
          <w:rFonts w:ascii="Simplified Arabic" w:hAnsi="Simplified Arabic" w:cs="Simplified Arabic" w:hint="cs"/>
          <w:sz w:val="32"/>
          <w:szCs w:val="32"/>
          <w:rtl/>
        </w:rPr>
        <w:t xml:space="preserve">- </w:t>
      </w:r>
      <w:r>
        <w:rPr>
          <w:rFonts w:ascii="Simplified Arabic" w:hAnsi="Simplified Arabic" w:cs="Simplified Arabic"/>
          <w:sz w:val="32"/>
          <w:szCs w:val="32"/>
          <w:rtl/>
        </w:rPr>
        <w:t>العمل على تربية أبنائنا طبقاً لتعاليم الإسلام، تماماً كما يفعل الآخرون من أتباع الأديان أو غيرهم، فإنّهم يعملون على تربية أبنائهم على القيم التي يؤ</w:t>
      </w:r>
      <w:r w:rsidR="003A3D05">
        <w:rPr>
          <w:rFonts w:ascii="Simplified Arabic" w:hAnsi="Simplified Arabic" w:cs="Simplified Arabic"/>
          <w:sz w:val="32"/>
          <w:szCs w:val="32"/>
          <w:rtl/>
        </w:rPr>
        <w:t>منون بها</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والتربية في الصغر تكتسب أهمية كبيرة، فإنّها أبلغ تأثيراً من التربية في سنّ متأخرة، وهذا من البديهيات التربوية، وقد قيل "العِلْم في الص</w:t>
      </w:r>
      <w:r w:rsidR="00610E85">
        <w:rPr>
          <w:rFonts w:ascii="Simplified Arabic" w:hAnsi="Simplified Arabic" w:cs="Simplified Arabic" w:hint="cs"/>
          <w:sz w:val="32"/>
          <w:szCs w:val="32"/>
          <w:rtl/>
        </w:rPr>
        <w:t>ّ</w:t>
      </w:r>
      <w:r>
        <w:rPr>
          <w:rFonts w:ascii="Simplified Arabic" w:hAnsi="Simplified Arabic" w:cs="Simplified Arabic"/>
          <w:sz w:val="32"/>
          <w:szCs w:val="32"/>
          <w:rtl/>
        </w:rPr>
        <w:t>ِغَر كالنقش في الحجر"</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وكذا الحال في التربية، فعندم</w:t>
      </w:r>
      <w:r w:rsidR="003A3D05">
        <w:rPr>
          <w:rFonts w:ascii="Simplified Arabic" w:hAnsi="Simplified Arabic" w:cs="Simplified Arabic"/>
          <w:sz w:val="32"/>
          <w:szCs w:val="32"/>
          <w:rtl/>
        </w:rPr>
        <w:t xml:space="preserve">ا يتوجّه الإنسان إلى الصلاة </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مثلاً </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وهو لا يزال في مرحلة عمرية مبكرة</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قريبة من نقاء الفطرة وبعيدة عن التعقيدات والوساوس والانشغالات التي تواجه الكبير</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فسوف </w:t>
      </w:r>
      <w:r>
        <w:rPr>
          <w:rFonts w:ascii="Simplified Arabic" w:hAnsi="Simplified Arabic" w:cs="Simplified Arabic"/>
          <w:sz w:val="32"/>
          <w:szCs w:val="32"/>
          <w:rtl/>
        </w:rPr>
        <w:lastRenderedPageBreak/>
        <w:t>تنشأ بينه وبين الصلاة علاقة خاصة ومميّزة، فتراه يتشوّق إليها وربّما يصعب عليه تركها، ولو تركها فإنّه قد يشعر بتأنيب الضمير، خلافاً للشاب البالغ فإنّ مرحلته العمرية تشدّه نحو الملاهي وتجذبه إلى انشغالات أخرى، ولذا قد لا يتحمَّس ولا ينجذب كثيراً للخطاب الديني والوعظي، وإذا تجاوز الإنسان مرحلة الشباب وأصبح كهلاً دون التزام ديني، فإنّ التزامه بالعبادة في هذا السنّ يغدو أكثر صعوبة وثقلاً، قال تعالى: {</w:t>
      </w:r>
      <w:r>
        <w:rPr>
          <w:rFonts w:ascii="Simplified Arabic" w:hAnsi="Simplified Arabic" w:cs="Simplified Arabic"/>
          <w:b/>
          <w:bCs/>
          <w:sz w:val="32"/>
          <w:szCs w:val="32"/>
          <w:rtl/>
        </w:rPr>
        <w:t>وَاسْتَعِينُواْ بِالصَّبْرِ وَالصَّلاَةِ وَإِنَّهَا لَكَبِيرَةٌ إِلاَّ عَلَى الْخَاشِعِينَ</w:t>
      </w:r>
      <w:r>
        <w:rPr>
          <w:rFonts w:ascii="Simplified Arabic" w:hAnsi="Simplified Arabic" w:cs="Simplified Arabic"/>
          <w:sz w:val="32"/>
          <w:szCs w:val="32"/>
          <w:rtl/>
        </w:rPr>
        <w:t>} [البقرة:45].</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وأمّا الحديث عن إرهاق الطفل بالعبادة فهذا قد يكون صحيحاً، لكنّه ناتج عن سوء الأساليب التربوية وتشدّدها في أمر التربية الدينية، وهو تشدُّد غير مبرّر على الإطلاق كما لاحظنا وسنلاحظ.</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الاقتصاد في العبادة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وممّا نلاحظه في المقام</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أن الوصايا الإسلامية التي تحثّ الوالدين على الاهتمام بعبادة أبنائهم تتّسم بقدرٍ كبير من المرونة، وترا</w:t>
      </w:r>
      <w:r w:rsidR="003A3D05">
        <w:rPr>
          <w:rFonts w:ascii="Simplified Arabic" w:hAnsi="Simplified Arabic" w:cs="Simplified Arabic"/>
          <w:sz w:val="32"/>
          <w:szCs w:val="32"/>
          <w:rtl/>
        </w:rPr>
        <w:t>عي عمر الطفل وطاقته على التحمّل</w:t>
      </w:r>
      <w:r w:rsidR="003A3D05">
        <w:rPr>
          <w:rFonts w:ascii="Simplified Arabic" w:hAnsi="Simplified Arabic" w:cs="Simplified Arabic" w:hint="cs"/>
          <w:sz w:val="32"/>
          <w:szCs w:val="32"/>
          <w:rtl/>
        </w:rPr>
        <w:t>.</w:t>
      </w:r>
      <w:r w:rsidR="00771E23">
        <w:rPr>
          <w:rFonts w:ascii="Simplified Arabic" w:hAnsi="Simplified Arabic" w:cs="Simplified Arabic"/>
          <w:sz w:val="32"/>
          <w:szCs w:val="32"/>
          <w:rtl/>
        </w:rPr>
        <w:t xml:space="preserve"> فإنّ للطفل ميلاً غريزياً نحو ا</w:t>
      </w:r>
      <w:r>
        <w:rPr>
          <w:rFonts w:ascii="Simplified Arabic" w:hAnsi="Simplified Arabic" w:cs="Simplified Arabic"/>
          <w:sz w:val="32"/>
          <w:szCs w:val="32"/>
          <w:rtl/>
        </w:rPr>
        <w:t>ل</w:t>
      </w:r>
      <w:r w:rsidR="00771E23">
        <w:rPr>
          <w:rFonts w:ascii="Simplified Arabic" w:hAnsi="Simplified Arabic" w:cs="Simplified Arabic" w:hint="cs"/>
          <w:sz w:val="32"/>
          <w:szCs w:val="32"/>
          <w:rtl/>
        </w:rPr>
        <w:t>لّ</w:t>
      </w:r>
      <w:r>
        <w:rPr>
          <w:rFonts w:ascii="Simplified Arabic" w:hAnsi="Simplified Arabic" w:cs="Simplified Arabic"/>
          <w:sz w:val="32"/>
          <w:szCs w:val="32"/>
          <w:rtl/>
        </w:rPr>
        <w:t>عب والل</w:t>
      </w:r>
      <w:r w:rsidR="00771E23">
        <w:rPr>
          <w:rFonts w:ascii="Simplified Arabic" w:hAnsi="Simplified Arabic" w:cs="Simplified Arabic" w:hint="cs"/>
          <w:sz w:val="32"/>
          <w:szCs w:val="32"/>
          <w:rtl/>
        </w:rPr>
        <w:t>ّ</w:t>
      </w:r>
      <w:r>
        <w:rPr>
          <w:rFonts w:ascii="Simplified Arabic" w:hAnsi="Simplified Arabic" w:cs="Simplified Arabic"/>
          <w:sz w:val="32"/>
          <w:szCs w:val="32"/>
          <w:rtl/>
        </w:rPr>
        <w:t>هو، كما أنّه بطبيعته يفرّ من المسؤوليات التي تقيّده ببرنامج محدّد، الأمر الذي يفرض التعامل معه بدقة متناهية وحكمة بال</w:t>
      </w:r>
      <w:r w:rsidR="003A3D05">
        <w:rPr>
          <w:rFonts w:ascii="Simplified Arabic" w:hAnsi="Simplified Arabic" w:cs="Simplified Arabic"/>
          <w:sz w:val="32"/>
          <w:szCs w:val="32"/>
          <w:rtl/>
        </w:rPr>
        <w:t>غة، بعيداً عن التشدُّد والقساوة</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فإنّ التشدّد في أمر العبادة قد يخلق لديه ردّة فعل عكسية، فبينما يكون هدف المربّي نبيلاً وهو تعويده على عبادة الله</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فإذا بقساوة الأسلوب وشدّته تجعله يتهرّب من العبادة ويشعر بثقلها</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وربّما تغدو ساعة العبادة همّاً وعبئاً بالنسبة إليه، وقد ي</w:t>
      </w:r>
      <w:r w:rsidR="003A3D05">
        <w:rPr>
          <w:rFonts w:ascii="Simplified Arabic" w:hAnsi="Simplified Arabic" w:cs="Simplified Arabic"/>
          <w:sz w:val="32"/>
          <w:szCs w:val="32"/>
          <w:rtl/>
        </w:rPr>
        <w:t xml:space="preserve">دفعه ذلك </w:t>
      </w:r>
      <w:r w:rsidR="003A3D05">
        <w:rPr>
          <w:rFonts w:ascii="Simplified Arabic" w:hAnsi="Simplified Arabic" w:cs="Simplified Arabic" w:hint="cs"/>
          <w:sz w:val="32"/>
          <w:szCs w:val="32"/>
          <w:rtl/>
        </w:rPr>
        <w:t>-</w:t>
      </w:r>
      <w:r w:rsidR="003A3D05">
        <w:rPr>
          <w:rFonts w:ascii="Simplified Arabic" w:hAnsi="Simplified Arabic" w:cs="Simplified Arabic"/>
          <w:sz w:val="32"/>
          <w:szCs w:val="32"/>
          <w:rtl/>
        </w:rPr>
        <w:t xml:space="preserve"> أقصد التشدُّد </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إلى الكذب على والديه فيزعم أنّه قد صلّى وهو لم يصلِّ.</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أسلوب الل</w:t>
      </w:r>
      <w:r w:rsidR="00771E23">
        <w:rPr>
          <w:rFonts w:ascii="Simplified Arabic" w:hAnsi="Simplified Arabic" w:cs="Simplified Arabic" w:hint="cs"/>
          <w:sz w:val="32"/>
          <w:szCs w:val="32"/>
          <w:rtl/>
        </w:rPr>
        <w:t>ّ</w:t>
      </w:r>
      <w:r>
        <w:rPr>
          <w:rFonts w:ascii="Simplified Arabic" w:hAnsi="Simplified Arabic" w:cs="Simplified Arabic"/>
          <w:sz w:val="32"/>
          <w:szCs w:val="32"/>
          <w:rtl/>
        </w:rPr>
        <w:t>ين والر</w:t>
      </w:r>
      <w:r w:rsidR="00610E85">
        <w:rPr>
          <w:rFonts w:ascii="Simplified Arabic" w:hAnsi="Simplified Arabic" w:cs="Simplified Arabic" w:hint="cs"/>
          <w:sz w:val="32"/>
          <w:szCs w:val="32"/>
          <w:rtl/>
        </w:rPr>
        <w:t>ّ</w:t>
      </w:r>
      <w:r>
        <w:rPr>
          <w:rFonts w:ascii="Simplified Arabic" w:hAnsi="Simplified Arabic" w:cs="Simplified Arabic"/>
          <w:sz w:val="32"/>
          <w:szCs w:val="32"/>
          <w:rtl/>
        </w:rPr>
        <w:t>ِفق في الدعوة إلى الإسلام، وأسلوب المرونة والتدرّج في تطبيق التكاليف الشرعية مطلوب في التعامل مع البالغين، فما بالك بالأطفال الصغار! وقد مرّ علينا في الحديث المروي عن رسول الله (ص): "</w:t>
      </w:r>
      <w:r>
        <w:rPr>
          <w:rFonts w:ascii="Simplified Arabic" w:hAnsi="Simplified Arabic" w:cs="Simplified Arabic"/>
          <w:b/>
          <w:bCs/>
          <w:sz w:val="32"/>
          <w:szCs w:val="32"/>
          <w:rtl/>
        </w:rPr>
        <w:t>إنّ هذا الدين متين فأوغلوا فيه برفق ولا تكر</w:t>
      </w:r>
      <w:r w:rsidR="00610E85">
        <w:rPr>
          <w:rFonts w:ascii="Simplified Arabic" w:hAnsi="Simplified Arabic" w:cs="Simplified Arabic" w:hint="cs"/>
          <w:b/>
          <w:bCs/>
          <w:sz w:val="32"/>
          <w:szCs w:val="32"/>
          <w:rtl/>
        </w:rPr>
        <w:t>ِّ</w:t>
      </w:r>
      <w:r>
        <w:rPr>
          <w:rFonts w:ascii="Simplified Arabic" w:hAnsi="Simplified Arabic" w:cs="Simplified Arabic"/>
          <w:b/>
          <w:bCs/>
          <w:sz w:val="32"/>
          <w:szCs w:val="32"/>
          <w:rtl/>
        </w:rPr>
        <w:t>هوا عبادة الله إلى عباد الله فتكونوا كالراكب المنبت</w:t>
      </w:r>
      <w:r w:rsidR="00610E85">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الذي لا سفراً قطع ولا ظهراً أبقى</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20"/>
        <w:t>(1)</w:t>
      </w:r>
      <w:r>
        <w:rPr>
          <w:rFonts w:ascii="Simplified Arabic" w:hAnsi="Simplified Arabic" w:cs="Simplified Arabic"/>
          <w:sz w:val="32"/>
          <w:szCs w:val="32"/>
          <w:rtl/>
        </w:rPr>
        <w:t xml:space="preserve">. ولذا وجدنا أنَّ الأئمة من أهل البيت (ع) في الوقت الذي يوصون فيه بضرورة تربية الأطفال على عبادة الله سبحانه، فإنّهم يدعون إلى اعتماد </w:t>
      </w:r>
      <w:r>
        <w:rPr>
          <w:rFonts w:ascii="Simplified Arabic" w:hAnsi="Simplified Arabic" w:cs="Simplified Arabic"/>
          <w:sz w:val="32"/>
          <w:szCs w:val="32"/>
          <w:rtl/>
        </w:rPr>
        <w:lastRenderedPageBreak/>
        <w:t>المرونة والابتعاد عن التشدُّد، ففي الحديث عن الإمام الصادق (ع): "</w:t>
      </w:r>
      <w:r>
        <w:rPr>
          <w:rFonts w:ascii="Simplified Arabic" w:hAnsi="Simplified Arabic" w:cs="Simplified Arabic"/>
          <w:b/>
          <w:bCs/>
          <w:sz w:val="32"/>
          <w:szCs w:val="32"/>
          <w:rtl/>
        </w:rPr>
        <w:t>نحن نأمر صبياننا بالصوم إذا كانوا بني سبع سنين بما أطاقوا من صيام اليوم، إنْ كان إلى نصف النهار أو أكثر من ذلك أو أقل</w:t>
      </w:r>
      <w:r w:rsidR="00610E85">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فإذا غلبهم العطش والغرث</w:t>
      </w:r>
      <w:r>
        <w:rPr>
          <w:rFonts w:ascii="Simplified Arabic" w:hAnsi="Simplified Arabic" w:cs="Simplified Arabic"/>
          <w:sz w:val="32"/>
          <w:szCs w:val="32"/>
          <w:rtl/>
        </w:rPr>
        <w:t xml:space="preserve"> (أي الجوع) </w:t>
      </w:r>
      <w:r>
        <w:rPr>
          <w:rFonts w:ascii="Simplified Arabic" w:hAnsi="Simplified Arabic" w:cs="Simplified Arabic"/>
          <w:b/>
          <w:bCs/>
          <w:sz w:val="32"/>
          <w:szCs w:val="32"/>
          <w:rtl/>
        </w:rPr>
        <w:t>أفطروا حتى يتعوَّدوا الصوم ويطيقوه، فمروا صبيانكم إذا كانوا بني تسع سنين بالصوم ما استطاعوا من صيام اليوم فإذا غلبهم العطش أفطروا</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21"/>
        <w:t>(2)</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وفي إشارة أخرى إلى ضرورة الابتعاد عن التشدُّد في التربية الدينية للطفل نجد أنّ الإمام الصادق (ع) يوصي بأن يُدعى الأطفال إلى الجمع بين صلاتي</w:t>
      </w:r>
      <w:r w:rsidR="00610E85">
        <w:rPr>
          <w:rFonts w:ascii="Simplified Arabic" w:hAnsi="Simplified Arabic" w:cs="Simplified Arabic" w:hint="cs"/>
          <w:sz w:val="32"/>
          <w:szCs w:val="32"/>
          <w:rtl/>
        </w:rPr>
        <w:t>َ</w:t>
      </w:r>
      <w:r>
        <w:rPr>
          <w:rFonts w:ascii="Simplified Arabic" w:hAnsi="Simplified Arabic" w:cs="Simplified Arabic"/>
          <w:sz w:val="32"/>
          <w:szCs w:val="32"/>
          <w:rtl/>
        </w:rPr>
        <w:t xml:space="preserve"> المغرب </w:t>
      </w:r>
      <w:r w:rsidR="003A3D05">
        <w:rPr>
          <w:rFonts w:ascii="Simplified Arabic" w:hAnsi="Simplified Arabic" w:cs="Simplified Arabic"/>
          <w:sz w:val="32"/>
          <w:szCs w:val="32"/>
          <w:rtl/>
        </w:rPr>
        <w:t>والعشاء، والظهر والعصر، بينما ي</w:t>
      </w:r>
      <w:r w:rsidR="003A3D05">
        <w:rPr>
          <w:rFonts w:ascii="Simplified Arabic" w:hAnsi="Simplified Arabic" w:cs="Simplified Arabic" w:hint="cs"/>
          <w:sz w:val="32"/>
          <w:szCs w:val="32"/>
          <w:rtl/>
        </w:rPr>
        <w:t>ُ</w:t>
      </w:r>
      <w:r w:rsidR="003A3D05">
        <w:rPr>
          <w:rFonts w:ascii="Simplified Arabic" w:hAnsi="Simplified Arabic" w:cs="Simplified Arabic"/>
          <w:sz w:val="32"/>
          <w:szCs w:val="32"/>
          <w:rtl/>
        </w:rPr>
        <w:t>سْتح</w:t>
      </w:r>
      <w:r w:rsidR="003A3D05">
        <w:rPr>
          <w:rFonts w:ascii="Simplified Arabic" w:hAnsi="Simplified Arabic" w:cs="Simplified Arabic" w:hint="cs"/>
          <w:sz w:val="32"/>
          <w:szCs w:val="32"/>
          <w:rtl/>
        </w:rPr>
        <w:t>َ</w:t>
      </w:r>
      <w:r>
        <w:rPr>
          <w:rFonts w:ascii="Simplified Arabic" w:hAnsi="Simplified Arabic" w:cs="Simplified Arabic"/>
          <w:sz w:val="32"/>
          <w:szCs w:val="32"/>
          <w:rtl/>
        </w:rPr>
        <w:t>بُّ للبالغين التفريق، ففي الخبر عنه (ع): "</w:t>
      </w:r>
      <w:r>
        <w:rPr>
          <w:rFonts w:ascii="Simplified Arabic" w:hAnsi="Simplified Arabic" w:cs="Simplified Arabic"/>
          <w:b/>
          <w:bCs/>
          <w:sz w:val="32"/>
          <w:szCs w:val="32"/>
          <w:rtl/>
        </w:rPr>
        <w:t>إنّا نأمر الصبيان أن يجمعوا بين الصلاتين: الأولى والعصر، وبين المغرب والعشاء الآخرة، ما داموا على وضوء قبل أن يشتغلوا</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22"/>
        <w:t>(3)</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وفي إشارة ثالثة إلى هذا المعنى</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يحدّثنا الإمام الصادق (ع) فيما روي عنه قال (ع): "</w:t>
      </w:r>
      <w:r>
        <w:rPr>
          <w:rFonts w:ascii="Simplified Arabic" w:hAnsi="Simplified Arabic" w:cs="Simplified Arabic"/>
          <w:b/>
          <w:bCs/>
          <w:sz w:val="32"/>
          <w:szCs w:val="32"/>
          <w:rtl/>
        </w:rPr>
        <w:t>مرّ بي أبي</w:t>
      </w:r>
      <w:r w:rsidR="003A3D05">
        <w:rPr>
          <w:rFonts w:ascii="Simplified Arabic" w:hAnsi="Simplified Arabic" w:cs="Simplified Arabic"/>
          <w:sz w:val="32"/>
          <w:szCs w:val="32"/>
          <w:rtl/>
        </w:rPr>
        <w:t xml:space="preserve"> </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أي الإمام الباقر (ع) </w:t>
      </w:r>
      <w:r w:rsidR="003A3D05">
        <w:rPr>
          <w:rFonts w:ascii="Simplified Arabic" w:hAnsi="Simplified Arabic" w:cs="Simplified Arabic" w:hint="cs"/>
          <w:sz w:val="32"/>
          <w:szCs w:val="32"/>
          <w:rtl/>
        </w:rPr>
        <w:t>-</w:t>
      </w:r>
      <w:r>
        <w:rPr>
          <w:rFonts w:ascii="Simplified Arabic" w:hAnsi="Simplified Arabic" w:cs="Simplified Arabic"/>
          <w:b/>
          <w:bCs/>
          <w:sz w:val="32"/>
          <w:szCs w:val="32"/>
          <w:rtl/>
        </w:rPr>
        <w:t xml:space="preserve"> وأنا معه في الطواف وأنا حَدَث </w:t>
      </w:r>
      <w:r w:rsidRPr="003A3D05">
        <w:rPr>
          <w:rFonts w:ascii="Simplified Arabic" w:hAnsi="Simplified Arabic" w:cs="Simplified Arabic"/>
          <w:sz w:val="32"/>
          <w:szCs w:val="32"/>
          <w:rtl/>
        </w:rPr>
        <w:t>(يافع)</w:t>
      </w:r>
      <w:r>
        <w:rPr>
          <w:rFonts w:ascii="Simplified Arabic" w:hAnsi="Simplified Arabic" w:cs="Simplified Arabic"/>
          <w:b/>
          <w:bCs/>
          <w:sz w:val="32"/>
          <w:szCs w:val="32"/>
          <w:rtl/>
        </w:rPr>
        <w:t xml:space="preserve"> وقد اجتهدت في العبادة، فرآني وأنا أتصبَّب عرَقاً، فقال لي: يا جعفر يا ب</w:t>
      </w:r>
      <w:r w:rsidR="00610E85">
        <w:rPr>
          <w:rFonts w:ascii="Simplified Arabic" w:hAnsi="Simplified Arabic" w:cs="Simplified Arabic" w:hint="cs"/>
          <w:b/>
          <w:bCs/>
          <w:sz w:val="32"/>
          <w:szCs w:val="32"/>
          <w:rtl/>
        </w:rPr>
        <w:t>ُ</w:t>
      </w:r>
      <w:r>
        <w:rPr>
          <w:rFonts w:ascii="Simplified Arabic" w:hAnsi="Simplified Arabic" w:cs="Simplified Arabic"/>
          <w:b/>
          <w:bCs/>
          <w:sz w:val="32"/>
          <w:szCs w:val="32"/>
          <w:rtl/>
        </w:rPr>
        <w:t>ني: إنّ الله إذا أحبّ عبداً أدخله الجنّة ورضي عنه باليسر</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23"/>
        <w:t>(1)</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sz w:val="32"/>
          <w:szCs w:val="32"/>
          <w:rtl/>
        </w:rPr>
        <w:tab/>
      </w:r>
      <w:r>
        <w:rPr>
          <w:rFonts w:ascii="Simplified Arabic" w:hAnsi="Simplified Arabic" w:cs="Simplified Arabic"/>
          <w:b/>
          <w:bCs/>
          <w:sz w:val="32"/>
          <w:szCs w:val="32"/>
          <w:rtl/>
        </w:rPr>
        <w:t>انتخاب أفضل الأساليب</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علينا ونحن نعمل على تربية أطفالنا</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ونشجّعهم على العبادات والفرائض الدينية أن ننتخب أفضل الأساليب التي تو</w:t>
      </w:r>
      <w:r w:rsidR="003A3D05">
        <w:rPr>
          <w:rFonts w:ascii="Simplified Arabic" w:hAnsi="Simplified Arabic" w:cs="Simplified Arabic" w:hint="cs"/>
          <w:sz w:val="32"/>
          <w:szCs w:val="32"/>
          <w:rtl/>
        </w:rPr>
        <w:t>ص</w:t>
      </w:r>
      <w:r>
        <w:rPr>
          <w:rFonts w:ascii="Simplified Arabic" w:hAnsi="Simplified Arabic" w:cs="Simplified Arabic"/>
          <w:sz w:val="32"/>
          <w:szCs w:val="32"/>
          <w:rtl/>
        </w:rPr>
        <w:t>ل الفكرة وتحقّ</w:t>
      </w:r>
      <w:r w:rsidR="003A3D05">
        <w:rPr>
          <w:rFonts w:ascii="Simplified Arabic" w:hAnsi="Simplified Arabic" w:cs="Simplified Arabic"/>
          <w:sz w:val="32"/>
          <w:szCs w:val="32"/>
          <w:rtl/>
        </w:rPr>
        <w:t>ق الهدف دون أن تترك نتائج سلبية</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ولعلّ من أفضل هذه الأساليب</w:t>
      </w:r>
      <w:r w:rsidR="003A3D05">
        <w:rPr>
          <w:rFonts w:ascii="Simplified Arabic" w:hAnsi="Simplified Arabic" w:cs="Simplified Arabic"/>
          <w:sz w:val="32"/>
          <w:szCs w:val="32"/>
          <w:rtl/>
        </w:rPr>
        <w:t xml:space="preserve"> هو أسلوب الترغيب والتبشير، </w:t>
      </w:r>
      <w:r w:rsidR="003A3D05">
        <w:rPr>
          <w:rFonts w:ascii="Simplified Arabic" w:hAnsi="Simplified Arabic" w:cs="Simplified Arabic" w:hint="cs"/>
          <w:sz w:val="32"/>
          <w:szCs w:val="32"/>
          <w:rtl/>
        </w:rPr>
        <w:t>-</w:t>
      </w:r>
      <w:r w:rsidR="003A3D05">
        <w:rPr>
          <w:rFonts w:ascii="Simplified Arabic" w:hAnsi="Simplified Arabic" w:cs="Simplified Arabic"/>
          <w:sz w:val="32"/>
          <w:szCs w:val="32"/>
          <w:rtl/>
        </w:rPr>
        <w:t xml:space="preserve"> كما مرّ سابقاً </w:t>
      </w:r>
      <w:r w:rsidR="003A3D05">
        <w:rPr>
          <w:rFonts w:ascii="Simplified Arabic" w:hAnsi="Simplified Arabic" w:cs="Simplified Arabic" w:hint="cs"/>
          <w:sz w:val="32"/>
          <w:szCs w:val="32"/>
          <w:rtl/>
        </w:rPr>
        <w:t>-</w:t>
      </w:r>
      <w:r>
        <w:rPr>
          <w:rFonts w:ascii="Simplified Arabic" w:hAnsi="Simplified Arabic" w:cs="Simplified Arabic"/>
          <w:sz w:val="32"/>
          <w:szCs w:val="32"/>
          <w:rtl/>
        </w:rPr>
        <w:t>، وفي هذا السياق</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فالأجدى أن يتمّ التركيز على ثواب المصلّين وما أعدَّه الله لهم من نعيمٍ دائم ومرافقة الأنبياء والأولياء، وهكذا يُستحسن الحديث عن حبّ الله للمصلّين، ولا مانع من اعتم</w:t>
      </w:r>
      <w:r w:rsidR="003A3D05">
        <w:rPr>
          <w:rFonts w:ascii="Simplified Arabic" w:hAnsi="Simplified Arabic" w:cs="Simplified Arabic"/>
          <w:sz w:val="32"/>
          <w:szCs w:val="32"/>
          <w:rtl/>
        </w:rPr>
        <w:t>اد أسلوب الحوافز والمكافآت سواء</w:t>
      </w:r>
      <w:r>
        <w:rPr>
          <w:rFonts w:ascii="Simplified Arabic" w:hAnsi="Simplified Arabic" w:cs="Simplified Arabic"/>
          <w:sz w:val="32"/>
          <w:szCs w:val="32"/>
          <w:rtl/>
        </w:rPr>
        <w:t xml:space="preserve"> المادية فيقدّم هدية للطفل في حال مواظبته على الصلاة، أو المعنوية من قبيل إشعاره بأنَّ حبّنا له يتضاعف كلّما كان أكثر مواظبة على العبادة. </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ab/>
        <w:t>التعليم بالتطبيق</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ومن أنجع الأساليب التربوية وأجداها نفعاً ف</w:t>
      </w:r>
      <w:r w:rsidR="003A3D05">
        <w:rPr>
          <w:rFonts w:ascii="Simplified Arabic" w:hAnsi="Simplified Arabic" w:cs="Simplified Arabic"/>
          <w:sz w:val="32"/>
          <w:szCs w:val="32"/>
          <w:rtl/>
        </w:rPr>
        <w:t>ي المقام</w:t>
      </w:r>
      <w:r w:rsidR="003A3D05">
        <w:rPr>
          <w:rFonts w:ascii="Simplified Arabic" w:hAnsi="Simplified Arabic" w:cs="Simplified Arabic" w:hint="cs"/>
          <w:sz w:val="32"/>
          <w:szCs w:val="32"/>
          <w:rtl/>
        </w:rPr>
        <w:t>،</w:t>
      </w:r>
      <w:r w:rsidR="003A3D05">
        <w:rPr>
          <w:rFonts w:ascii="Simplified Arabic" w:hAnsi="Simplified Arabic" w:cs="Simplified Arabic"/>
          <w:sz w:val="32"/>
          <w:szCs w:val="32"/>
          <w:rtl/>
        </w:rPr>
        <w:t xml:space="preserve"> أسلوب التعليم بالتطبيق</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فلا يكتفي المربّي بالتعليم النظري ولا بالترغيب والتشجيع على الصلاة </w:t>
      </w:r>
      <w:r w:rsidR="003A3D05">
        <w:rPr>
          <w:rFonts w:ascii="Simplified Arabic" w:hAnsi="Simplified Arabic" w:cs="Simplified Arabic"/>
          <w:sz w:val="32"/>
          <w:szCs w:val="32"/>
          <w:rtl/>
        </w:rPr>
        <w:t>وسواها من العبادات، وإنَّما يجد</w:t>
      </w:r>
      <w:r>
        <w:rPr>
          <w:rFonts w:ascii="Simplified Arabic" w:hAnsi="Simplified Arabic" w:cs="Simplified Arabic"/>
          <w:sz w:val="32"/>
          <w:szCs w:val="32"/>
          <w:rtl/>
        </w:rPr>
        <w:t>ر</w:t>
      </w:r>
      <w:r w:rsidR="003A3D05">
        <w:rPr>
          <w:rFonts w:ascii="Simplified Arabic" w:hAnsi="Simplified Arabic" w:cs="Simplified Arabic" w:hint="cs"/>
          <w:sz w:val="32"/>
          <w:szCs w:val="32"/>
          <w:rtl/>
        </w:rPr>
        <w:t xml:space="preserve"> </w:t>
      </w:r>
      <w:r>
        <w:rPr>
          <w:rFonts w:ascii="Simplified Arabic" w:hAnsi="Simplified Arabic" w:cs="Simplified Arabic"/>
          <w:sz w:val="32"/>
          <w:szCs w:val="32"/>
          <w:rtl/>
        </w:rPr>
        <w:t>به أن يُعلِّم الطفل على الصلاة من خلال تجربة عمليّة، بأنْ ندعوه إلى الوقوف بجانبنا نحن الكبار ليحاكي تصرّفاتنا ركوعاً وسجوداً وقياماً وقعوداً، ولنحاول إسماعه كلمات الذ</w:t>
      </w:r>
      <w:r w:rsidR="00610E85">
        <w:rPr>
          <w:rFonts w:ascii="Simplified Arabic" w:hAnsi="Simplified Arabic" w:cs="Simplified Arabic" w:hint="cs"/>
          <w:sz w:val="32"/>
          <w:szCs w:val="32"/>
          <w:rtl/>
        </w:rPr>
        <w:t>ِّ</w:t>
      </w:r>
      <w:r>
        <w:rPr>
          <w:rFonts w:ascii="Simplified Arabic" w:hAnsi="Simplified Arabic" w:cs="Simplified Arabic"/>
          <w:sz w:val="32"/>
          <w:szCs w:val="32"/>
          <w:rtl/>
        </w:rPr>
        <w:t>كر وآيات</w:t>
      </w:r>
      <w:r w:rsidR="003A3D05">
        <w:rPr>
          <w:rFonts w:ascii="Simplified Arabic" w:hAnsi="Simplified Arabic" w:cs="Simplified Arabic"/>
          <w:sz w:val="32"/>
          <w:szCs w:val="32"/>
          <w:rtl/>
        </w:rPr>
        <w:t xml:space="preserve"> القرآن في الصلاة ليردِّد خلفنا</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فإنّ ذلك</w:t>
      </w:r>
      <w:r w:rsidR="003A3D05">
        <w:rPr>
          <w:rFonts w:ascii="Simplified Arabic" w:hAnsi="Simplified Arabic" w:cs="Simplified Arabic"/>
          <w:sz w:val="32"/>
          <w:szCs w:val="32"/>
          <w:rtl/>
        </w:rPr>
        <w:t xml:space="preserve"> يساعده على حفظ الآيات والأذكار</w:t>
      </w:r>
      <w:r w:rsidR="003A3D05">
        <w:rPr>
          <w:rFonts w:ascii="Simplified Arabic" w:hAnsi="Simplified Arabic" w:cs="Simplified Arabic" w:hint="cs"/>
          <w:sz w:val="32"/>
          <w:szCs w:val="32"/>
          <w:rtl/>
        </w:rPr>
        <w:t>.</w:t>
      </w:r>
      <w:r>
        <w:rPr>
          <w:rFonts w:ascii="Simplified Arabic" w:hAnsi="Simplified Arabic" w:cs="Simplified Arabic"/>
          <w:sz w:val="32"/>
          <w:szCs w:val="32"/>
          <w:rtl/>
        </w:rPr>
        <w:t xml:space="preserve"> وفي سيرة النبيّ (ص) ما يشهد لاعتماده هذا الأسلوب، وذلك في تعليم الإمام الحسين (ع) وهو طفل صغير كيفية الص</w:t>
      </w:r>
      <w:r w:rsidR="00610E85">
        <w:rPr>
          <w:rFonts w:ascii="Simplified Arabic" w:hAnsi="Simplified Arabic" w:cs="Simplified Arabic" w:hint="cs"/>
          <w:sz w:val="32"/>
          <w:szCs w:val="32"/>
          <w:rtl/>
        </w:rPr>
        <w:t>ّ</w:t>
      </w:r>
      <w:r>
        <w:rPr>
          <w:rFonts w:ascii="Simplified Arabic" w:hAnsi="Simplified Arabic" w:cs="Simplified Arabic"/>
          <w:sz w:val="32"/>
          <w:szCs w:val="32"/>
          <w:rtl/>
        </w:rPr>
        <w:t xml:space="preserve">لاة، ففي الحديث عن الإمام الصادق (ص): إنَّ رسول الله (ص) </w:t>
      </w:r>
      <w:r>
        <w:rPr>
          <w:rFonts w:ascii="Simplified Arabic" w:hAnsi="Simplified Arabic" w:cs="Simplified Arabic"/>
          <w:b/>
          <w:bCs/>
          <w:sz w:val="32"/>
          <w:szCs w:val="32"/>
          <w:rtl/>
        </w:rPr>
        <w:t>كان في الص</w:t>
      </w:r>
      <w:r w:rsidR="0071250B">
        <w:rPr>
          <w:rFonts w:ascii="Simplified Arabic" w:hAnsi="Simplified Arabic" w:cs="Simplified Arabic" w:hint="cs"/>
          <w:b/>
          <w:bCs/>
          <w:sz w:val="32"/>
          <w:szCs w:val="32"/>
          <w:rtl/>
        </w:rPr>
        <w:t>ّ</w:t>
      </w:r>
      <w:r>
        <w:rPr>
          <w:rFonts w:ascii="Simplified Arabic" w:hAnsi="Simplified Arabic" w:cs="Simplified Arabic"/>
          <w:b/>
          <w:bCs/>
          <w:sz w:val="32"/>
          <w:szCs w:val="32"/>
          <w:rtl/>
        </w:rPr>
        <w:t>لاة وإلى جانبه الحسين بن عليّ (ع</w:t>
      </w:r>
      <w:r w:rsidR="00610E85">
        <w:rPr>
          <w:rFonts w:ascii="Simplified Arabic" w:hAnsi="Simplified Arabic" w:cs="Simplified Arabic"/>
          <w:b/>
          <w:bCs/>
          <w:sz w:val="32"/>
          <w:szCs w:val="32"/>
          <w:rtl/>
        </w:rPr>
        <w:t>) فكبَّر رسول الله (ص) فلم يُحر</w:t>
      </w:r>
      <w:r w:rsidR="00610E85">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الحسين بالتكبير </w:t>
      </w:r>
      <w:r>
        <w:rPr>
          <w:rFonts w:ascii="Simplified Arabic" w:hAnsi="Simplified Arabic" w:cs="Simplified Arabic"/>
          <w:sz w:val="32"/>
          <w:szCs w:val="32"/>
          <w:rtl/>
        </w:rPr>
        <w:t>(أي لم يقدر عليه)</w:t>
      </w:r>
      <w:r>
        <w:rPr>
          <w:rFonts w:ascii="Simplified Arabic" w:hAnsi="Simplified Arabic" w:cs="Simplified Arabic"/>
          <w:b/>
          <w:bCs/>
          <w:sz w:val="32"/>
          <w:szCs w:val="32"/>
          <w:rtl/>
        </w:rPr>
        <w:t xml:space="preserve">، ثم كبَّر رسول الله (ص) </w:t>
      </w:r>
      <w:r w:rsidRPr="003A3D05">
        <w:rPr>
          <w:rFonts w:ascii="Simplified Arabic" w:hAnsi="Simplified Arabic" w:cs="Simplified Arabic"/>
          <w:b/>
          <w:bCs/>
          <w:sz w:val="32"/>
          <w:szCs w:val="32"/>
          <w:rtl/>
        </w:rPr>
        <w:t>فلم يحر الحسين بالتكبير، ثم كبَّر رسول الله (ص)</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فلم يحر الحسين بالتكبير، فلم يزل رسول الله (ص)</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يكبّر</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ويعالج الحسين بالتكبير، فلم يحر الحسين (ع) حتى أكمل سبع تكبيرات، فأحار الحسين التكبير في السابعة، فقال أبو عبد الله (ع): فصارت س</w:t>
      </w:r>
      <w:r w:rsidR="00610E85">
        <w:rPr>
          <w:rFonts w:ascii="Simplified Arabic" w:hAnsi="Simplified Arabic" w:cs="Simplified Arabic" w:hint="cs"/>
          <w:b/>
          <w:bCs/>
          <w:sz w:val="32"/>
          <w:szCs w:val="32"/>
          <w:rtl/>
        </w:rPr>
        <w:t>ُ</w:t>
      </w:r>
      <w:r>
        <w:rPr>
          <w:rFonts w:ascii="Simplified Arabic" w:hAnsi="Simplified Arabic" w:cs="Simplified Arabic"/>
          <w:b/>
          <w:bCs/>
          <w:sz w:val="32"/>
          <w:szCs w:val="32"/>
          <w:rtl/>
        </w:rPr>
        <w:t>نة</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customMarkFollows="1" w:id="124"/>
        <w:t>(1)</w:t>
      </w:r>
      <w:r>
        <w:rPr>
          <w:rFonts w:ascii="Simplified Arabic" w:hAnsi="Simplified Arabic" w:cs="Simplified Arabic"/>
          <w:sz w:val="32"/>
          <w:szCs w:val="32"/>
          <w:rtl/>
        </w:rPr>
        <w:t xml:space="preserve"> أي صار التكبير سبعاً سنة.  </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هذا الحديث يدلّ بوضوح على أنّ رسول الله (ص) كان بصدد تعليم الإمام الحسين بطريقة تجسيدية عملية، ولأنّ الإمام الحسين (ع) كان فيما يبدو لا يزال طفلاً صغيراً فلم يستطع التلفُّظ بتكبيرة الإحرام، لذا ظلّ النبيّ (ص) يكرّر التكبير على مسمعه حتى استطاع ذلك.</w:t>
      </w:r>
    </w:p>
    <w:p w:rsidR="00A34F22" w:rsidRDefault="00A34F22" w:rsidP="0055755A">
      <w:pPr>
        <w:tabs>
          <w:tab w:val="left" w:pos="708"/>
        </w:tabs>
        <w:jc w:val="both"/>
        <w:rPr>
          <w:rFonts w:ascii="Simplified Arabic" w:hAnsi="Simplified Arabic" w:cs="Simplified Arabic"/>
          <w:sz w:val="32"/>
          <w:szCs w:val="32"/>
          <w:rtl/>
        </w:rPr>
      </w:pPr>
    </w:p>
    <w:p w:rsidR="00A34F22" w:rsidRDefault="00A34F22" w:rsidP="0055755A">
      <w:pPr>
        <w:tabs>
          <w:tab w:val="left" w:pos="708"/>
        </w:tabs>
        <w:jc w:val="both"/>
        <w:rPr>
          <w:rFonts w:ascii="Simplified Arabic" w:hAnsi="Simplified Arabic" w:cs="Simplified Arabic"/>
          <w:sz w:val="32"/>
          <w:szCs w:val="32"/>
          <w:rtl/>
        </w:rPr>
      </w:pP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p>
    <w:p w:rsidR="00A34F22" w:rsidRDefault="00A34F22" w:rsidP="0055755A">
      <w:pPr>
        <w:tabs>
          <w:tab w:val="left" w:pos="708"/>
        </w:tabs>
        <w:jc w:val="both"/>
        <w:rPr>
          <w:rFonts w:ascii="Simplified Arabic" w:hAnsi="Simplified Arabic" w:cs="Simplified Arabic"/>
          <w:sz w:val="32"/>
          <w:szCs w:val="32"/>
          <w:rtl/>
        </w:rPr>
      </w:pPr>
    </w:p>
    <w:p w:rsidR="00A34F22" w:rsidRDefault="00A34F22" w:rsidP="0055755A">
      <w:pPr>
        <w:tabs>
          <w:tab w:val="left" w:pos="708"/>
        </w:tabs>
        <w:jc w:val="both"/>
        <w:rPr>
          <w:rFonts w:ascii="Simplified Arabic" w:hAnsi="Simplified Arabic" w:cs="Simplified Arabic"/>
          <w:sz w:val="32"/>
          <w:szCs w:val="32"/>
          <w:rtl/>
        </w:rPr>
      </w:pPr>
    </w:p>
    <w:p w:rsidR="00A34F22" w:rsidRDefault="00A34F22" w:rsidP="0055755A">
      <w:pPr>
        <w:tabs>
          <w:tab w:val="left" w:pos="708"/>
        </w:tabs>
        <w:jc w:val="center"/>
        <w:rPr>
          <w:rFonts w:ascii="Simplified Arabic" w:hAnsi="Simplified Arabic" w:cs="Simplified Arabic"/>
          <w:b/>
          <w:bCs/>
          <w:sz w:val="36"/>
          <w:szCs w:val="36"/>
          <w:rtl/>
        </w:rPr>
      </w:pPr>
      <w:r>
        <w:rPr>
          <w:rFonts w:ascii="Simplified Arabic" w:hAnsi="Simplified Arabic" w:cs="Simplified Arabic"/>
          <w:b/>
          <w:bCs/>
          <w:sz w:val="36"/>
          <w:szCs w:val="36"/>
          <w:rtl/>
        </w:rPr>
        <w:t>التربية الجنسية وموقف الإسلام منها</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العناية بالجانب الأخلاقي</w:t>
      </w:r>
      <w:r w:rsidR="00A82E67">
        <w:rPr>
          <w:rFonts w:ascii="Simplified Arabic" w:hAnsi="Simplified Arabic" w:cs="Simplified Arabic" w:hint="cs"/>
          <w:sz w:val="32"/>
          <w:szCs w:val="32"/>
          <w:rtl/>
        </w:rPr>
        <w:t xml:space="preserve"> والجنسي</w:t>
      </w:r>
      <w:r>
        <w:rPr>
          <w:rFonts w:ascii="Simplified Arabic" w:hAnsi="Simplified Arabic" w:cs="Simplified Arabic"/>
          <w:sz w:val="32"/>
          <w:szCs w:val="32"/>
          <w:rtl/>
        </w:rPr>
        <w:t xml:space="preserve"> لدى الأطفال</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هو من مهم</w:t>
      </w:r>
      <w:r w:rsidR="00610E85">
        <w:rPr>
          <w:rFonts w:ascii="Simplified Arabic" w:hAnsi="Simplified Arabic" w:cs="Simplified Arabic" w:hint="cs"/>
          <w:sz w:val="32"/>
          <w:szCs w:val="32"/>
          <w:rtl/>
        </w:rPr>
        <w:t>ّ</w:t>
      </w:r>
      <w:r>
        <w:rPr>
          <w:rFonts w:ascii="Simplified Arabic" w:hAnsi="Simplified Arabic" w:cs="Simplified Arabic"/>
          <w:sz w:val="32"/>
          <w:szCs w:val="32"/>
          <w:rtl/>
        </w:rPr>
        <w:t>ات العملي</w:t>
      </w:r>
      <w:r w:rsidR="00A82E67">
        <w:rPr>
          <w:rFonts w:ascii="Simplified Arabic" w:hAnsi="Simplified Arabic" w:cs="Simplified Arabic" w:hint="cs"/>
          <w:sz w:val="32"/>
          <w:szCs w:val="32"/>
          <w:rtl/>
        </w:rPr>
        <w:t>ّ</w:t>
      </w:r>
      <w:r>
        <w:rPr>
          <w:rFonts w:ascii="Simplified Arabic" w:hAnsi="Simplified Arabic" w:cs="Simplified Arabic"/>
          <w:sz w:val="32"/>
          <w:szCs w:val="32"/>
          <w:rtl/>
        </w:rPr>
        <w:t>ة التربوي</w:t>
      </w:r>
      <w:r w:rsidR="00A82E67">
        <w:rPr>
          <w:rFonts w:ascii="Simplified Arabic" w:hAnsi="Simplified Arabic" w:cs="Simplified Arabic" w:hint="cs"/>
          <w:sz w:val="32"/>
          <w:szCs w:val="32"/>
          <w:rtl/>
        </w:rPr>
        <w:t>ّ</w:t>
      </w:r>
      <w:r>
        <w:rPr>
          <w:rFonts w:ascii="Simplified Arabic" w:hAnsi="Simplified Arabic" w:cs="Simplified Arabic"/>
          <w:sz w:val="32"/>
          <w:szCs w:val="32"/>
          <w:rtl/>
        </w:rPr>
        <w:t>ة بسبب دوره البالغ في صياغة شخصي</w:t>
      </w:r>
      <w:r w:rsidR="00610E85">
        <w:rPr>
          <w:rFonts w:ascii="Simplified Arabic" w:hAnsi="Simplified Arabic" w:cs="Simplified Arabic" w:hint="cs"/>
          <w:sz w:val="32"/>
          <w:szCs w:val="32"/>
          <w:rtl/>
        </w:rPr>
        <w:t>ّ</w:t>
      </w:r>
      <w:r>
        <w:rPr>
          <w:rFonts w:ascii="Simplified Arabic" w:hAnsi="Simplified Arabic" w:cs="Simplified Arabic"/>
          <w:sz w:val="32"/>
          <w:szCs w:val="32"/>
          <w:rtl/>
        </w:rPr>
        <w:t>ة ا</w:t>
      </w:r>
      <w:r w:rsidR="00A82E67">
        <w:rPr>
          <w:rFonts w:ascii="Simplified Arabic" w:hAnsi="Simplified Arabic" w:cs="Simplified Arabic"/>
          <w:sz w:val="32"/>
          <w:szCs w:val="32"/>
          <w:rtl/>
        </w:rPr>
        <w:t>لطفل وتأثيره على حياته ومستقبله</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من هنا كان من الضروري إلقاء نظرة على هذا الموضوع من الزاوية الإسلامية.</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إيقاظ الغرائز قبل أوانها</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لعلّ من بديهيّات العمل التربوي وشروط نجاحه</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أن يتحرّك على أساس أن</w:t>
      </w:r>
      <w:r w:rsidR="00610E85">
        <w:rPr>
          <w:rFonts w:ascii="Simplified Arabic" w:hAnsi="Simplified Arabic" w:cs="Simplified Arabic" w:hint="cs"/>
          <w:sz w:val="32"/>
          <w:szCs w:val="32"/>
          <w:rtl/>
        </w:rPr>
        <w:t>ّ</w:t>
      </w:r>
      <w:r>
        <w:rPr>
          <w:rFonts w:ascii="Simplified Arabic" w:hAnsi="Simplified Arabic" w:cs="Simplified Arabic"/>
          <w:sz w:val="32"/>
          <w:szCs w:val="32"/>
          <w:rtl/>
        </w:rPr>
        <w:t xml:space="preserve"> لكلّ مرحلة عمرية خصوصياتها ومتطلّباتها، وبالتالي نهجها وأسلوبها وخطابها التربوي الخاص، ولا يجوز حرق ا</w:t>
      </w:r>
      <w:r w:rsidR="00A82E67">
        <w:rPr>
          <w:rFonts w:ascii="Simplified Arabic" w:hAnsi="Simplified Arabic" w:cs="Simplified Arabic"/>
          <w:sz w:val="32"/>
          <w:szCs w:val="32"/>
          <w:rtl/>
        </w:rPr>
        <w:t>لمراحل واستباقها أو الخلط بينها</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وإنّ مرحلة الطفولة الأ</w:t>
      </w:r>
      <w:r w:rsidR="00610E85">
        <w:rPr>
          <w:rFonts w:ascii="Simplified Arabic" w:hAnsi="Simplified Arabic" w:cs="Simplified Arabic" w:hint="cs"/>
          <w:sz w:val="32"/>
          <w:szCs w:val="32"/>
          <w:rtl/>
        </w:rPr>
        <w:t>ُ</w:t>
      </w:r>
      <w:r>
        <w:rPr>
          <w:rFonts w:ascii="Simplified Arabic" w:hAnsi="Simplified Arabic" w:cs="Simplified Arabic"/>
          <w:sz w:val="32"/>
          <w:szCs w:val="32"/>
          <w:rtl/>
        </w:rPr>
        <w:t>ولى</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أعني الفترة التي تسبق البلوغ والمراهقة</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تتميّز بأنّ الغريزة الجنسية فيها نائمة، ولذا فمن غير المنطقي ولا المفيد إقحام الطفل في هذه المرحلة بما يوقظ غريزته قبل تفتّحها أو يشغل تفكيره بما لا يفهم عنه كثيراً ولا يجد إلحاحاً ذاتيّاً وجسدياً يضغط عليه ويدفعه للخوض فيه أو الإلمام به.</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وعندما يدخل الطفل مرحلة التمييز</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ويتعرَّف على وظيفة الأعضاء الجنسية والفوارق بين الذ</w:t>
      </w:r>
      <w:r w:rsidR="00610E85">
        <w:rPr>
          <w:rFonts w:ascii="Simplified Arabic" w:hAnsi="Simplified Arabic" w:cs="Simplified Arabic" w:hint="cs"/>
          <w:sz w:val="32"/>
          <w:szCs w:val="32"/>
          <w:rtl/>
        </w:rPr>
        <w:t>َّ</w:t>
      </w:r>
      <w:r>
        <w:rPr>
          <w:rFonts w:ascii="Simplified Arabic" w:hAnsi="Simplified Arabic" w:cs="Simplified Arabic"/>
          <w:sz w:val="32"/>
          <w:szCs w:val="32"/>
          <w:rtl/>
        </w:rPr>
        <w:t>كر والأنثى ولو بشكل إجمالي</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فإنّ ذلك يفرض التعامل معه بوعي ودقّة، ومن الضروري عدم تجاهل أسئلته في القضايا الجنسية مهما كانت محرجة، وبالأولى أنّه لا يجوز تجه</w:t>
      </w:r>
      <w:r w:rsidR="00A82E67">
        <w:rPr>
          <w:rFonts w:ascii="Simplified Arabic" w:hAnsi="Simplified Arabic" w:cs="Simplified Arabic"/>
          <w:sz w:val="32"/>
          <w:szCs w:val="32"/>
          <w:rtl/>
        </w:rPr>
        <w:t>يله وتضليله وإعطائه أجوبة كاذبة</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لكن أُعاود التأكيد على توخّي الحذر وأن تتمّ مكاشفته بهذه الأمور بطريقة تناسب عمره وتُراعي وعيه وفهمه، ولا تخلق لديه مشكلة من قبيل ما ذكرناه من إيقا</w:t>
      </w:r>
      <w:r w:rsidR="00A82E67">
        <w:rPr>
          <w:rFonts w:ascii="Simplified Arabic" w:hAnsi="Simplified Arabic" w:cs="Simplified Arabic"/>
          <w:sz w:val="32"/>
          <w:szCs w:val="32"/>
          <w:rtl/>
        </w:rPr>
        <w:t>ظ الحسّ الغرائزي لديه قبل أوانه</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وإنّنا نلاحظ أنّ ثمّة خطأً يقع فيه الكثيرون من الآباء والأمهات بسبب جهلهم أو تجاهلهم لحساسية هذه المرحلة العمرية ومتطلّباتها</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فيندفعون أحياناً إلى بعض الممارسات الجنسية بحضور الطفل المميّز وعلى مرأى ومسمع منه، الأمر الذي يدفعه إلى محاكاة ما رأته عيناه مع بعض أقرانه وإخوانه، ممّا </w:t>
      </w:r>
      <w:r>
        <w:rPr>
          <w:rFonts w:ascii="Simplified Arabic" w:hAnsi="Simplified Arabic" w:cs="Simplified Arabic"/>
          <w:sz w:val="32"/>
          <w:szCs w:val="32"/>
          <w:rtl/>
        </w:rPr>
        <w:lastRenderedPageBreak/>
        <w:t>يخلق له وللأسرة وللمجتمع برمّته مشاكل خلقية وتربوية، ومن هنا جاءت التوصية الدينية التربوية للأزواج باجتناب المعاشرة بحضور الأطفال</w:t>
      </w:r>
      <w:r>
        <w:rPr>
          <w:rStyle w:val="FootnoteReference"/>
          <w:rFonts w:ascii="Simplified Arabic" w:hAnsi="Simplified Arabic" w:cs="Simplified Arabic"/>
          <w:sz w:val="32"/>
          <w:szCs w:val="32"/>
          <w:rtl/>
        </w:rPr>
        <w:footnoteReference w:customMarkFollows="1" w:id="125"/>
        <w:t>(1)</w:t>
      </w:r>
      <w:r>
        <w:rPr>
          <w:rFonts w:ascii="Simplified Arabic" w:hAnsi="Simplified Arabic" w:cs="Simplified Arabic"/>
          <w:sz w:val="32"/>
          <w:szCs w:val="32"/>
          <w:rtl/>
        </w:rPr>
        <w:t>.</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الجنس والعيب</w:t>
      </w:r>
    </w:p>
    <w:p w:rsidR="00A34F22" w:rsidRDefault="00A34F22" w:rsidP="00A82E67">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وتزداد العناية بالموضوع الجنسي إذا شارف الطفل على البلوغ ودخل سنّ المراهقة</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وأخذت الغريزة والحواس الجنسية بالتفتّح والتيقّظ</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وبانت التغيّرات </w:t>
      </w:r>
      <w:r w:rsidR="00A82E67">
        <w:rPr>
          <w:rFonts w:ascii="Simplified Arabic" w:hAnsi="Simplified Arabic" w:cs="Simplified Arabic"/>
          <w:sz w:val="32"/>
          <w:szCs w:val="32"/>
          <w:rtl/>
        </w:rPr>
        <w:t>الجسدية المعهودة في هذه المرحلة</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إنّ هذه الفترة الحساسة من عمر الطفل</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تفرض المزيد من الاهتمام والتعاطي بطريقة مختلفة عمّا سبقها، وتحتم توجيه الطفل بدقة بالغة وتفسير بعض التغيرات الطارئة على جسمه وتنبيهه من الوق</w:t>
      </w:r>
      <w:r w:rsidR="00A82E67">
        <w:rPr>
          <w:rFonts w:ascii="Simplified Arabic" w:hAnsi="Simplified Arabic" w:cs="Simplified Arabic"/>
          <w:sz w:val="32"/>
          <w:szCs w:val="32"/>
          <w:rtl/>
        </w:rPr>
        <w:t>وع في شباك المنحرفين والمخادعين</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ولا يجوز بحالٍ إهماله وتعمية الحقائق عليه</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كما يفعل بعض الآباء والأمهات الذين لا ينفتحون على هموم ومشاكل وأسئلة أبنائهم الذكور أو الإناث في هذه المرحلة، بل ويمنعونهم من السؤال عن هذه القضايا بحجّة أن ذلك عيب لا بدَّ من التستُّر عليه</w:t>
      </w:r>
      <w:r w:rsidR="00A82E67">
        <w:rPr>
          <w:rFonts w:ascii="Simplified Arabic" w:hAnsi="Simplified Arabic" w:cs="Simplified Arabic" w:hint="cs"/>
          <w:sz w:val="32"/>
          <w:szCs w:val="32"/>
          <w:rtl/>
        </w:rPr>
        <w:t>،</w:t>
      </w:r>
      <w:r w:rsidR="00A82E67">
        <w:rPr>
          <w:rFonts w:ascii="Simplified Arabic" w:hAnsi="Simplified Arabic" w:cs="Simplified Arabic"/>
          <w:sz w:val="32"/>
          <w:szCs w:val="32"/>
          <w:rtl/>
        </w:rPr>
        <w:t xml:space="preserve"> ولا يصحّ الخوض فيه</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إنّ إحاطة القضي</w:t>
      </w:r>
      <w:r w:rsidR="00A82E67">
        <w:rPr>
          <w:rFonts w:ascii="Simplified Arabic" w:hAnsi="Simplified Arabic" w:cs="Simplified Arabic" w:hint="cs"/>
          <w:sz w:val="32"/>
          <w:szCs w:val="32"/>
          <w:rtl/>
        </w:rPr>
        <w:t>ّ</w:t>
      </w:r>
      <w:r>
        <w:rPr>
          <w:rFonts w:ascii="Simplified Arabic" w:hAnsi="Simplified Arabic" w:cs="Simplified Arabic"/>
          <w:sz w:val="32"/>
          <w:szCs w:val="32"/>
          <w:rtl/>
        </w:rPr>
        <w:t>ة الجنسية والأعضاء التناسلية بأسرار من التعتيم والألغاز والتعامل معها وفق منطق العيب والعار</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هو مجرّد عادات وتقاليد بالية لا تملك مبرّراً شرعياً </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كما أسلفنا في بداية هذا الكتاب </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ولن ي</w:t>
      </w:r>
      <w:r w:rsidR="00610E85">
        <w:rPr>
          <w:rFonts w:ascii="Simplified Arabic" w:hAnsi="Simplified Arabic" w:cs="Simplified Arabic" w:hint="cs"/>
          <w:sz w:val="32"/>
          <w:szCs w:val="32"/>
          <w:rtl/>
        </w:rPr>
        <w:t>ُ</w:t>
      </w:r>
      <w:r>
        <w:rPr>
          <w:rFonts w:ascii="Simplified Arabic" w:hAnsi="Simplified Arabic" w:cs="Simplified Arabic"/>
          <w:sz w:val="32"/>
          <w:szCs w:val="32"/>
          <w:rtl/>
        </w:rPr>
        <w:t>سهم ذلك في إيجاد المناعة الأخلاقية لدى المراهق كما قد يُتوهَّم، بل إنّه قد يزيد من فضوله المعرفي ويثير حفيظته لاكتشاف هذا العالَم المجهول والجديد بالنسبة إليه</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ويدفعه إلى خوص بعض المغامرات المضرّة به وبالآخرين، كما أنّ ذلك قد يصيبه بعقدة نفسية تجاه القضية الجنسية</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ويغدو أسير الكبت أو الخجل المفرط ممّا يؤثّر على مستقبله وحياته الزوجية.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مرحلة المراهقة وتفتّح الغريزة</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تستدعي رعاية خاص</w:t>
      </w:r>
      <w:r w:rsidR="00610E85">
        <w:rPr>
          <w:rFonts w:ascii="Simplified Arabic" w:hAnsi="Simplified Arabic" w:cs="Simplified Arabic" w:hint="cs"/>
          <w:sz w:val="32"/>
          <w:szCs w:val="32"/>
          <w:rtl/>
        </w:rPr>
        <w:t>ّ</w:t>
      </w:r>
      <w:r>
        <w:rPr>
          <w:rFonts w:ascii="Simplified Arabic" w:hAnsi="Simplified Arabic" w:cs="Simplified Arabic"/>
          <w:sz w:val="32"/>
          <w:szCs w:val="32"/>
          <w:rtl/>
        </w:rPr>
        <w:t>ة وتعاملاً واعياً من قِبَل الأهل والمربّين، حذراً من وقوع المراهق في تجربة خاطئة قبل اكتمال نضوجه الجنسي ورشده العقلي، ممّا قد يدمِّر مستقبله، وخ</w:t>
      </w:r>
      <w:r w:rsidR="00610E85">
        <w:rPr>
          <w:rFonts w:ascii="Simplified Arabic" w:hAnsi="Simplified Arabic" w:cs="Simplified Arabic"/>
          <w:sz w:val="32"/>
          <w:szCs w:val="32"/>
          <w:rtl/>
        </w:rPr>
        <w:t>شية وقوعه فريسة الاستغلال السيّ</w:t>
      </w:r>
      <w:r w:rsidR="00610E85">
        <w:rPr>
          <w:rFonts w:ascii="Simplified Arabic" w:hAnsi="Simplified Arabic" w:cs="Simplified Arabic" w:hint="cs"/>
          <w:sz w:val="32"/>
          <w:szCs w:val="32"/>
          <w:rtl/>
        </w:rPr>
        <w:t>ئ</w:t>
      </w:r>
      <w:r>
        <w:rPr>
          <w:rFonts w:ascii="Simplified Arabic" w:hAnsi="Simplified Arabic" w:cs="Simplified Arabic"/>
          <w:sz w:val="32"/>
          <w:szCs w:val="32"/>
          <w:rtl/>
        </w:rPr>
        <w:t xml:space="preserve"> لتجار الجنس والدعارة.</w:t>
      </w:r>
    </w:p>
    <w:p w:rsidR="00A34F22" w:rsidRDefault="00A34F22" w:rsidP="0055755A">
      <w:pPr>
        <w:tabs>
          <w:tab w:val="left" w:pos="708"/>
        </w:tabs>
        <w:jc w:val="both"/>
        <w:rPr>
          <w:rFonts w:ascii="Simplified Arabic" w:hAnsi="Simplified Arabic" w:cs="Simplified Arabic"/>
          <w:sz w:val="32"/>
          <w:szCs w:val="32"/>
          <w:rtl/>
        </w:rPr>
      </w:pP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ab/>
      </w:r>
      <w:r w:rsidR="0055755A">
        <w:rPr>
          <w:rFonts w:ascii="Simplified Arabic" w:hAnsi="Simplified Arabic" w:cs="Simplified Arabic" w:hint="cs"/>
          <w:b/>
          <w:bCs/>
          <w:sz w:val="32"/>
          <w:szCs w:val="32"/>
          <w:rtl/>
        </w:rPr>
        <w:t>ا</w:t>
      </w:r>
      <w:r>
        <w:rPr>
          <w:rFonts w:ascii="Simplified Arabic" w:hAnsi="Simplified Arabic" w:cs="Simplified Arabic"/>
          <w:b/>
          <w:bCs/>
          <w:sz w:val="32"/>
          <w:szCs w:val="32"/>
          <w:rtl/>
        </w:rPr>
        <w:t>لتربية الجنسية وليس الإثارة الجنسية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وفي هذا السياق</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يأتي التساؤل عن الموقف الشرعي ممَّا يعرف بالتربية الجنسية في المدارس أو المعاهد أو في المنازل؟</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والحقيقة</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أنّه لا يوجد مانع أو محذور شرعي من توجيه الطفل وتربيته جنسياً</w:t>
      </w:r>
      <w:r w:rsidR="00A82E67">
        <w:rPr>
          <w:rFonts w:ascii="Simplified Arabic" w:hAnsi="Simplified Arabic" w:cs="Simplified Arabic" w:hint="cs"/>
          <w:sz w:val="32"/>
          <w:szCs w:val="32"/>
          <w:rtl/>
        </w:rPr>
        <w:t>،</w:t>
      </w:r>
      <w:r w:rsidR="00A82E67">
        <w:rPr>
          <w:rFonts w:ascii="Simplified Arabic" w:hAnsi="Simplified Arabic" w:cs="Simplified Arabic"/>
          <w:sz w:val="32"/>
          <w:szCs w:val="32"/>
          <w:rtl/>
        </w:rPr>
        <w:t xml:space="preserve"> سواء</w:t>
      </w:r>
      <w:r>
        <w:rPr>
          <w:rFonts w:ascii="Simplified Arabic" w:hAnsi="Simplified Arabic" w:cs="Simplified Arabic"/>
          <w:sz w:val="32"/>
          <w:szCs w:val="32"/>
          <w:rtl/>
        </w:rPr>
        <w:t xml:space="preserve"> مِنْ قِبَل الأهل أو المربّين، شرط أن تتحرّك هذه التربية بأسلوب علمي هادئ وهادف، بعيداً عن أجواء الإثارة كما هو الحال في بعض الأساليب التي تعتمد التطبيق والتجسيد</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وفي جوّ من الاختلاط بين الذكور والإناث، ممّا يجعلنا أم</w:t>
      </w:r>
      <w:r w:rsidR="00A82E67">
        <w:rPr>
          <w:rFonts w:ascii="Simplified Arabic" w:hAnsi="Simplified Arabic" w:cs="Simplified Arabic"/>
          <w:sz w:val="32"/>
          <w:szCs w:val="32"/>
          <w:rtl/>
        </w:rPr>
        <w:t>ام إثارة جنسية وليس تربية جنسية</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وإنّنا ندعو المختص</w:t>
      </w:r>
      <w:r w:rsidR="00610E85">
        <w:rPr>
          <w:rFonts w:ascii="Simplified Arabic" w:hAnsi="Simplified Arabic" w:cs="Simplified Arabic" w:hint="cs"/>
          <w:sz w:val="32"/>
          <w:szCs w:val="32"/>
          <w:rtl/>
        </w:rPr>
        <w:t>ّ</w:t>
      </w:r>
      <w:r>
        <w:rPr>
          <w:rFonts w:ascii="Simplified Arabic" w:hAnsi="Simplified Arabic" w:cs="Simplified Arabic"/>
          <w:sz w:val="32"/>
          <w:szCs w:val="32"/>
          <w:rtl/>
        </w:rPr>
        <w:t>ين من التربوي</w:t>
      </w:r>
      <w:r w:rsidR="00610E85">
        <w:rPr>
          <w:rFonts w:ascii="Simplified Arabic" w:hAnsi="Simplified Arabic" w:cs="Simplified Arabic" w:hint="cs"/>
          <w:sz w:val="32"/>
          <w:szCs w:val="32"/>
          <w:rtl/>
        </w:rPr>
        <w:t>ّ</w:t>
      </w:r>
      <w:r>
        <w:rPr>
          <w:rFonts w:ascii="Simplified Arabic" w:hAnsi="Simplified Arabic" w:cs="Simplified Arabic"/>
          <w:sz w:val="32"/>
          <w:szCs w:val="32"/>
          <w:rtl/>
        </w:rPr>
        <w:t>ين الإسلاميين وغيرهم إلى دراسة مدى الضرورة والحاجة إلى إقرار هذه المادة التدريسية في سنّ المراهقة، مع ما قد تتركه من سلبيات لجهة تأجيج الحسّ الغرائزي في هذه السنّ المبكرة، التي لا يملك فيها المراهق والمراهقة فرصة واقعية لإرواء الغريزة بالطريقة الشرعية</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ما قد يدفعهما في ظلّ عوامل الإثارة الكثيرة إلى اختيار طريق محظور وخاطئ بغية الإشباع الجنسي.</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لا للفوضى الجنسية</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إنّنا نسوق هذا الكلام تقديراً منا للمصلحة الإنسانية</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وانطلاقاً من رؤيتنا الإسلامية الهادفة إلى حماية الأم</w:t>
      </w:r>
      <w:r w:rsidR="008F5A84">
        <w:rPr>
          <w:rFonts w:ascii="Simplified Arabic" w:hAnsi="Simplified Arabic" w:cs="Simplified Arabic" w:hint="cs"/>
          <w:sz w:val="32"/>
          <w:szCs w:val="32"/>
          <w:rtl/>
        </w:rPr>
        <w:t>ّ</w:t>
      </w:r>
      <w:r>
        <w:rPr>
          <w:rFonts w:ascii="Simplified Arabic" w:hAnsi="Simplified Arabic" w:cs="Simplified Arabic"/>
          <w:sz w:val="32"/>
          <w:szCs w:val="32"/>
          <w:rtl/>
        </w:rPr>
        <w:t>ة والمجتمع من مخاطر الانفلات الجنسي والتلوث الأخلاقي ا</w:t>
      </w:r>
      <w:r w:rsidR="00A82E67">
        <w:rPr>
          <w:rFonts w:ascii="Simplified Arabic" w:hAnsi="Simplified Arabic" w:cs="Simplified Arabic"/>
          <w:sz w:val="32"/>
          <w:szCs w:val="32"/>
          <w:rtl/>
        </w:rPr>
        <w:t xml:space="preserve">لذي تشيعه أو </w:t>
      </w:r>
      <w:r w:rsidR="00A82E67">
        <w:rPr>
          <w:rFonts w:ascii="Simplified Arabic" w:hAnsi="Simplified Arabic" w:cs="Simplified Arabic" w:hint="cs"/>
          <w:sz w:val="32"/>
          <w:szCs w:val="32"/>
          <w:rtl/>
        </w:rPr>
        <w:t xml:space="preserve">تتيحه الرؤية </w:t>
      </w:r>
      <w:r>
        <w:rPr>
          <w:rFonts w:ascii="Simplified Arabic" w:hAnsi="Simplified Arabic" w:cs="Simplified Arabic"/>
          <w:sz w:val="32"/>
          <w:szCs w:val="32"/>
          <w:rtl/>
        </w:rPr>
        <w:t>الترب</w:t>
      </w:r>
      <w:r w:rsidR="00A82E67">
        <w:rPr>
          <w:rFonts w:ascii="Simplified Arabic" w:hAnsi="Simplified Arabic" w:cs="Simplified Arabic" w:hint="cs"/>
          <w:sz w:val="32"/>
          <w:szCs w:val="32"/>
          <w:rtl/>
        </w:rPr>
        <w:t>و</w:t>
      </w:r>
      <w:r>
        <w:rPr>
          <w:rFonts w:ascii="Simplified Arabic" w:hAnsi="Simplified Arabic" w:cs="Simplified Arabic"/>
          <w:sz w:val="32"/>
          <w:szCs w:val="32"/>
          <w:rtl/>
        </w:rPr>
        <w:t>ية" الغربية المعاصرة</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التي </w:t>
      </w:r>
      <w:r w:rsidR="00A82E67">
        <w:rPr>
          <w:rFonts w:ascii="Simplified Arabic" w:hAnsi="Simplified Arabic" w:cs="Simplified Arabic" w:hint="cs"/>
          <w:sz w:val="32"/>
          <w:szCs w:val="32"/>
          <w:rtl/>
        </w:rPr>
        <w:t xml:space="preserve">تسمح أو </w:t>
      </w:r>
      <w:r>
        <w:rPr>
          <w:rFonts w:ascii="Simplified Arabic" w:hAnsi="Simplified Arabic" w:cs="Simplified Arabic"/>
          <w:sz w:val="32"/>
          <w:szCs w:val="32"/>
          <w:rtl/>
        </w:rPr>
        <w:t>تطالب بتوفير وتأمين حقّ الحري</w:t>
      </w:r>
      <w:r w:rsidR="008F5A84">
        <w:rPr>
          <w:rFonts w:ascii="Simplified Arabic" w:hAnsi="Simplified Arabic" w:cs="Simplified Arabic" w:hint="cs"/>
          <w:sz w:val="32"/>
          <w:szCs w:val="32"/>
          <w:rtl/>
        </w:rPr>
        <w:t>ّ</w:t>
      </w:r>
      <w:r>
        <w:rPr>
          <w:rFonts w:ascii="Simplified Arabic" w:hAnsi="Simplified Arabic" w:cs="Simplified Arabic"/>
          <w:sz w:val="32"/>
          <w:szCs w:val="32"/>
          <w:rtl/>
        </w:rPr>
        <w:t>ة الجنسية للمراهقات والمراهقي</w:t>
      </w:r>
      <w:r w:rsidR="00A82E67">
        <w:rPr>
          <w:rFonts w:ascii="Simplified Arabic" w:hAnsi="Simplified Arabic" w:cs="Simplified Arabic"/>
          <w:sz w:val="32"/>
          <w:szCs w:val="32"/>
          <w:rtl/>
        </w:rPr>
        <w:t>ن، بعيداً عن أيّة ضوابط أو قيود</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إنّ هذا المنطق مرفوض بالنسبة لنا</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انطلاقاً من رفضنا للمفهوم الغربي للحرية والذي يرتكز في العمق على أساس مادي يغدو معه الإنسان وكأنّه لا همّ له إلاّ إشباع الشهوة وتحصيل اللذّة، في تنكرٍ واضح للرسالات السماوية وخروج بيِّنٍ </w:t>
      </w:r>
      <w:r w:rsidR="00A82E67">
        <w:rPr>
          <w:rFonts w:ascii="Simplified Arabic" w:hAnsi="Simplified Arabic" w:cs="Simplified Arabic"/>
          <w:sz w:val="32"/>
          <w:szCs w:val="32"/>
          <w:rtl/>
        </w:rPr>
        <w:t>على كلّ القيم الروحية والمعنوية</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نعم</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لقد استطاع الغرب أن يرفع من شأن قيمة الحري</w:t>
      </w:r>
      <w:r w:rsidR="00610E85">
        <w:rPr>
          <w:rFonts w:ascii="Simplified Arabic" w:hAnsi="Simplified Arabic" w:cs="Simplified Arabic" w:hint="cs"/>
          <w:sz w:val="32"/>
          <w:szCs w:val="32"/>
          <w:rtl/>
        </w:rPr>
        <w:t>ّ</w:t>
      </w:r>
      <w:r>
        <w:rPr>
          <w:rFonts w:ascii="Simplified Arabic" w:hAnsi="Simplified Arabic" w:cs="Simplified Arabic"/>
          <w:sz w:val="32"/>
          <w:szCs w:val="32"/>
          <w:rtl/>
        </w:rPr>
        <w:t>ة</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لكن بما لامس حدّ الفوضى وتجاوز سائر القيم الإنسانية والأخلاقية الأخرى!</w:t>
      </w:r>
    </w:p>
    <w:p w:rsidR="00A34F22" w:rsidRDefault="00A34F22" w:rsidP="0055755A">
      <w:pPr>
        <w:tabs>
          <w:tab w:val="left" w:pos="708"/>
        </w:tabs>
        <w:jc w:val="both"/>
        <w:rPr>
          <w:rFonts w:ascii="Simplified Arabic" w:hAnsi="Simplified Arabic" w:cs="Simplified Arabic"/>
          <w:sz w:val="32"/>
          <w:szCs w:val="32"/>
          <w:rtl/>
        </w:rPr>
      </w:pP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ab/>
        <w:t>دعارة الأطفال</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وفي هذا السياق</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نرى لِزاماً علينا التنديد بظاهرة سيئة منتشرة في بعض دول العالَم</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كتايلاند والهند والبرازيل وغيرها من الدول</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وهي ما يُعرف بدعارة الأطفال، حيث تعمد بعض الجهات غير المسؤولة على استغلال الظروف المادية الصعبة لكثيرٍ من الأطفال أو ذويهم، ويتمّ تحويلهم إلى سلعة رخيصة في سوق الدعارة ا</w:t>
      </w:r>
      <w:r w:rsidR="00A82E67">
        <w:rPr>
          <w:rFonts w:ascii="Simplified Arabic" w:hAnsi="Simplified Arabic" w:cs="Simplified Arabic"/>
          <w:sz w:val="32"/>
          <w:szCs w:val="32"/>
          <w:rtl/>
        </w:rPr>
        <w:t>لذي لا يقل</w:t>
      </w:r>
      <w:r w:rsidR="00610E85">
        <w:rPr>
          <w:rFonts w:ascii="Simplified Arabic" w:hAnsi="Simplified Arabic" w:cs="Simplified Arabic" w:hint="cs"/>
          <w:sz w:val="32"/>
          <w:szCs w:val="32"/>
          <w:rtl/>
        </w:rPr>
        <w:t>ّ</w:t>
      </w:r>
      <w:r w:rsidR="00A82E67">
        <w:rPr>
          <w:rFonts w:ascii="Simplified Arabic" w:hAnsi="Simplified Arabic" w:cs="Simplified Arabic"/>
          <w:sz w:val="32"/>
          <w:szCs w:val="32"/>
          <w:rtl/>
        </w:rPr>
        <w:t xml:space="preserve"> بشاعة عن سوق النخاسة</w:t>
      </w:r>
      <w:r w:rsidR="00A82E67">
        <w:rPr>
          <w:rFonts w:ascii="Simplified Arabic" w:hAnsi="Simplified Arabic" w:cs="Simplified Arabic" w:hint="cs"/>
          <w:sz w:val="32"/>
          <w:szCs w:val="32"/>
          <w:rtl/>
        </w:rPr>
        <w:t>؛</w:t>
      </w:r>
      <w:r w:rsidR="00610E85">
        <w:rPr>
          <w:rFonts w:ascii="Simplified Arabic" w:hAnsi="Simplified Arabic" w:cs="Simplified Arabic"/>
          <w:sz w:val="32"/>
          <w:szCs w:val="32"/>
          <w:rtl/>
        </w:rPr>
        <w:t xml:space="preserve"> لأنّه يسي</w:t>
      </w:r>
      <w:r>
        <w:rPr>
          <w:rFonts w:ascii="Simplified Arabic" w:hAnsi="Simplified Arabic" w:cs="Simplified Arabic"/>
          <w:sz w:val="32"/>
          <w:szCs w:val="32"/>
          <w:rtl/>
        </w:rPr>
        <w:t>ء إلى كرامة الطفل</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ويمتهن الطفولة بإد</w:t>
      </w:r>
      <w:r w:rsidR="00A82E67">
        <w:rPr>
          <w:rFonts w:ascii="Simplified Arabic" w:hAnsi="Simplified Arabic" w:cs="Simplified Arabic"/>
          <w:sz w:val="32"/>
          <w:szCs w:val="32"/>
          <w:rtl/>
        </w:rPr>
        <w:t>خالها في عملية رخيصة لا أخلاقية</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ولذلك فإنَّ العالَم </w:t>
      </w:r>
      <w:r w:rsidR="00A82E67">
        <w:rPr>
          <w:rFonts w:ascii="Simplified Arabic" w:hAnsi="Simplified Arabic" w:cs="Simplified Arabic" w:hint="cs"/>
          <w:sz w:val="32"/>
          <w:szCs w:val="32"/>
          <w:rtl/>
        </w:rPr>
        <w:t>"</w:t>
      </w:r>
      <w:r>
        <w:rPr>
          <w:rFonts w:ascii="Simplified Arabic" w:hAnsi="Simplified Arabic" w:cs="Simplified Arabic"/>
          <w:sz w:val="32"/>
          <w:szCs w:val="32"/>
          <w:rtl/>
        </w:rPr>
        <w:t>المُتحضِّر</w:t>
      </w:r>
      <w:r w:rsidR="00A82E67">
        <w:rPr>
          <w:rFonts w:ascii="Simplified Arabic" w:hAnsi="Simplified Arabic" w:cs="Simplified Arabic" w:hint="cs"/>
          <w:sz w:val="32"/>
          <w:szCs w:val="32"/>
          <w:rtl/>
        </w:rPr>
        <w:t>"</w:t>
      </w:r>
      <w:r w:rsidR="001E2EE0">
        <w:rPr>
          <w:rFonts w:ascii="Simplified Arabic" w:hAnsi="Simplified Arabic" w:cs="Simplified Arabic" w:hint="cs"/>
          <w:sz w:val="32"/>
          <w:szCs w:val="32"/>
          <w:rtl/>
        </w:rPr>
        <w:t xml:space="preserve"> والذي يدعي حماية حقوق الإنسان</w:t>
      </w:r>
      <w:r>
        <w:rPr>
          <w:rFonts w:ascii="Simplified Arabic" w:hAnsi="Simplified Arabic" w:cs="Simplified Arabic"/>
          <w:sz w:val="32"/>
          <w:szCs w:val="32"/>
          <w:rtl/>
        </w:rPr>
        <w:t xml:space="preserve"> مدعو إلى الوقوف بحزم في وجه هذه التجارة الدنيئة وتجريمها</w:t>
      </w:r>
      <w:r w:rsidR="00A82E67">
        <w:rPr>
          <w:rFonts w:ascii="Simplified Arabic" w:hAnsi="Simplified Arabic" w:cs="Simplified Arabic" w:hint="cs"/>
          <w:sz w:val="32"/>
          <w:szCs w:val="32"/>
          <w:rtl/>
        </w:rPr>
        <w:t>،</w:t>
      </w:r>
      <w:r>
        <w:rPr>
          <w:rFonts w:ascii="Simplified Arabic" w:hAnsi="Simplified Arabic" w:cs="Simplified Arabic"/>
          <w:sz w:val="32"/>
          <w:szCs w:val="32"/>
          <w:rtl/>
        </w:rPr>
        <w:t xml:space="preserve"> وملاحقة القائمين عليها وجلبهم إلى أقفاص الاتّهام والعدالة. </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المنزل والمناعة الأخلاقية</w:t>
      </w:r>
    </w:p>
    <w:p w:rsidR="001E2EE0"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إنّ الإسلام يرى أنّ الأُسرة هي المعقل الأول في وجه الاختراق الأخلاقي</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ولها الدور الأساسي في حفظ وتعزي</w:t>
      </w:r>
      <w:r w:rsidR="001E2EE0">
        <w:rPr>
          <w:rFonts w:ascii="Simplified Arabic" w:hAnsi="Simplified Arabic" w:cs="Simplified Arabic"/>
          <w:sz w:val="32"/>
          <w:szCs w:val="32"/>
          <w:rtl/>
        </w:rPr>
        <w:t>ز المناعة الأخلاقية لدى الأطفال</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وفي هذا الصدد</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يدعو إلى اتّخاذ مجموعة من الإجراءات التي تمنع من تحوّل الأسرة إلى خليّة طوارئ جنسية</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وتبتعد بالجوّ </w:t>
      </w:r>
      <w:r w:rsidR="001E2EE0">
        <w:rPr>
          <w:rFonts w:ascii="Simplified Arabic" w:hAnsi="Simplified Arabic" w:cs="Simplified Arabic"/>
          <w:sz w:val="32"/>
          <w:szCs w:val="32"/>
          <w:rtl/>
        </w:rPr>
        <w:t>الأُسري عن الانحرافات الأخلاقية</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من هذه الإجراءات: </w:t>
      </w:r>
    </w:p>
    <w:p w:rsidR="00A34F22" w:rsidRDefault="001E2EE0" w:rsidP="0055755A">
      <w:pPr>
        <w:tabs>
          <w:tab w:val="left" w:pos="708"/>
        </w:tabs>
        <w:jc w:val="both"/>
        <w:rPr>
          <w:rFonts w:ascii="Simplified Arabic" w:hAnsi="Simplified Arabic" w:cs="Simplified Arabic"/>
          <w:sz w:val="32"/>
          <w:szCs w:val="32"/>
          <w:rtl/>
        </w:rPr>
      </w:pPr>
      <w:r w:rsidRPr="001E2EE0">
        <w:rPr>
          <w:rFonts w:ascii="Simplified Arabic" w:hAnsi="Simplified Arabic" w:cs="Simplified Arabic" w:hint="cs"/>
          <w:b/>
          <w:bCs/>
          <w:sz w:val="32"/>
          <w:szCs w:val="32"/>
          <w:rtl/>
        </w:rPr>
        <w:t>أولاً:</w:t>
      </w:r>
      <w:r>
        <w:rPr>
          <w:rFonts w:ascii="Simplified Arabic" w:hAnsi="Simplified Arabic" w:cs="Simplified Arabic" w:hint="cs"/>
          <w:sz w:val="32"/>
          <w:szCs w:val="32"/>
          <w:rtl/>
        </w:rPr>
        <w:t xml:space="preserve"> </w:t>
      </w:r>
      <w:r w:rsidR="00A34F22">
        <w:rPr>
          <w:rFonts w:ascii="Simplified Arabic" w:hAnsi="Simplified Arabic" w:cs="Simplified Arabic"/>
          <w:sz w:val="32"/>
          <w:szCs w:val="32"/>
          <w:rtl/>
        </w:rPr>
        <w:t>ما تقدّمت الإشارة إليه من ضرورة اجتناب الزوجين للمعاشرة بحضور الأطفال وبخاصة المميّزين</w:t>
      </w:r>
      <w:r>
        <w:rPr>
          <w:rFonts w:ascii="Simplified Arabic" w:hAnsi="Simplified Arabic" w:cs="Simplified Arabic" w:hint="cs"/>
          <w:sz w:val="32"/>
          <w:szCs w:val="32"/>
          <w:rtl/>
        </w:rPr>
        <w:t xml:space="preserve"> منهم</w:t>
      </w:r>
      <w:r w:rsidR="00A34F22">
        <w:rPr>
          <w:rFonts w:ascii="Simplified Arabic" w:hAnsi="Simplified Arabic" w:cs="Simplified Arabic"/>
          <w:sz w:val="32"/>
          <w:szCs w:val="32"/>
          <w:rtl/>
        </w:rPr>
        <w:t>.</w:t>
      </w:r>
    </w:p>
    <w:p w:rsidR="00A34F22" w:rsidRDefault="001E2EE0" w:rsidP="0055755A">
      <w:pPr>
        <w:tabs>
          <w:tab w:val="left" w:pos="708"/>
        </w:tabs>
        <w:jc w:val="both"/>
        <w:rPr>
          <w:rFonts w:ascii="Simplified Arabic" w:hAnsi="Simplified Arabic" w:cs="Simplified Arabic"/>
          <w:sz w:val="32"/>
          <w:szCs w:val="32"/>
          <w:rtl/>
        </w:rPr>
      </w:pPr>
      <w:r w:rsidRPr="001E2EE0">
        <w:rPr>
          <w:rFonts w:ascii="Simplified Arabic" w:hAnsi="Simplified Arabic" w:cs="Simplified Arabic" w:hint="cs"/>
          <w:b/>
          <w:bCs/>
          <w:sz w:val="32"/>
          <w:szCs w:val="32"/>
          <w:rtl/>
        </w:rPr>
        <w:t>ثانياً</w:t>
      </w:r>
      <w:r w:rsidRPr="001E2EE0">
        <w:rPr>
          <w:rFonts w:ascii="Simplified Arabic" w:hAnsi="Simplified Arabic" w:cs="Simplified Arabic"/>
          <w:b/>
          <w:bCs/>
          <w:sz w:val="32"/>
          <w:szCs w:val="32"/>
          <w:rtl/>
        </w:rPr>
        <w:t>:</w:t>
      </w:r>
      <w:r>
        <w:rPr>
          <w:rFonts w:ascii="Simplified Arabic" w:hAnsi="Simplified Arabic" w:cs="Simplified Arabic"/>
          <w:sz w:val="32"/>
          <w:szCs w:val="32"/>
          <w:rtl/>
        </w:rPr>
        <w:t xml:space="preserve"> الحرص على تعليمهم</w:t>
      </w:r>
      <w:r w:rsidR="00A34F22">
        <w:rPr>
          <w:rFonts w:ascii="Simplified Arabic" w:hAnsi="Simplified Arabic" w:cs="Simplified Arabic"/>
          <w:sz w:val="32"/>
          <w:szCs w:val="32"/>
          <w:rtl/>
        </w:rPr>
        <w:t xml:space="preserve"> الآداب المرتبطة بهذا الشأن، كالاستئذان قبل الدخول على الأبوين وهما في غرفتهما الخاصّة، وخصوصاً في الأوقات التي يختلي بها الزوجان ويكونان في حالة </w:t>
      </w:r>
      <w:r>
        <w:rPr>
          <w:rFonts w:ascii="Simplified Arabic" w:hAnsi="Simplified Arabic" w:cs="Simplified Arabic"/>
          <w:sz w:val="32"/>
          <w:szCs w:val="32"/>
          <w:rtl/>
        </w:rPr>
        <w:t>غير ملائمة لدخول الآخرين عليهما</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وقد أشار القرآن الكريم إلى ثلاثة أوقات من هذا القبيل</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و</w:t>
      </w:r>
      <w:r w:rsidR="00A34F22">
        <w:rPr>
          <w:rFonts w:ascii="Simplified Arabic" w:hAnsi="Simplified Arabic" w:cs="Simplified Arabic"/>
          <w:sz w:val="32"/>
          <w:szCs w:val="32"/>
          <w:rtl/>
        </w:rPr>
        <w:t>عبَّر عنها بالعورات، وذلك ما جاء في سورة النور: {</w:t>
      </w:r>
      <w:r w:rsidR="00A34F22">
        <w:rPr>
          <w:rFonts w:ascii="Simplified Arabic" w:hAnsi="Simplified Arabic" w:cs="Simplified Arabic"/>
          <w:b/>
          <w:bCs/>
          <w:sz w:val="32"/>
          <w:szCs w:val="32"/>
          <w:rtl/>
        </w:rPr>
        <w:t xml:space="preserve">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w:t>
      </w:r>
      <w:r w:rsidR="00A34F22">
        <w:rPr>
          <w:rFonts w:ascii="Simplified Arabic" w:hAnsi="Simplified Arabic" w:cs="Simplified Arabic"/>
          <w:b/>
          <w:bCs/>
          <w:sz w:val="32"/>
          <w:szCs w:val="32"/>
          <w:rtl/>
        </w:rPr>
        <w:lastRenderedPageBreak/>
        <w:t>ثَلَاثُ عَوْرَاتٍ لَّكُمْ لَيْسَ عَلَيْكُمْ وَلَا عَلَيْهِمْ جُنَاحٌ بَعْدَهُنَّ طَوَّافُونَ عَلَيْكُم بَعْضُكُمْ عَلَى بَعْضٍ كَذَلِكَ يُبَيِّنُ اللَّهُ لَكُمُ الْآيَاتِ وَاللَّهُ عَلِيمٌ حَكِيمٌ</w:t>
      </w:r>
      <w:r w:rsidR="00A34F22">
        <w:rPr>
          <w:rFonts w:ascii="Simplified Arabic" w:hAnsi="Simplified Arabic" w:cs="Simplified Arabic"/>
          <w:sz w:val="32"/>
          <w:szCs w:val="32"/>
          <w:rtl/>
        </w:rPr>
        <w:t>} [النور:58].</w:t>
      </w:r>
    </w:p>
    <w:p w:rsidR="00A34F22" w:rsidRDefault="001E2EE0" w:rsidP="001E2EE0">
      <w:pPr>
        <w:tabs>
          <w:tab w:val="left" w:pos="708"/>
        </w:tabs>
        <w:jc w:val="both"/>
        <w:rPr>
          <w:rFonts w:ascii="Simplified Arabic" w:hAnsi="Simplified Arabic" w:cs="Simplified Arabic"/>
          <w:sz w:val="32"/>
          <w:szCs w:val="32"/>
          <w:rtl/>
        </w:rPr>
      </w:pPr>
      <w:r w:rsidRPr="001E2EE0">
        <w:rPr>
          <w:rFonts w:ascii="Simplified Arabic" w:hAnsi="Simplified Arabic" w:cs="Simplified Arabic" w:hint="cs"/>
          <w:b/>
          <w:bCs/>
          <w:sz w:val="32"/>
          <w:szCs w:val="32"/>
          <w:rtl/>
        </w:rPr>
        <w:t>ثالثاً</w:t>
      </w:r>
      <w:r w:rsidR="00A34F22" w:rsidRPr="001E2EE0">
        <w:rPr>
          <w:rFonts w:ascii="Simplified Arabic" w:hAnsi="Simplified Arabic" w:cs="Simplified Arabic"/>
          <w:b/>
          <w:bCs/>
          <w:sz w:val="32"/>
          <w:szCs w:val="32"/>
          <w:rtl/>
        </w:rPr>
        <w:t>:</w:t>
      </w:r>
      <w:r w:rsidR="00A34F22">
        <w:rPr>
          <w:rFonts w:ascii="Simplified Arabic" w:hAnsi="Simplified Arabic" w:cs="Simplified Arabic"/>
          <w:sz w:val="32"/>
          <w:szCs w:val="32"/>
          <w:rtl/>
        </w:rPr>
        <w:t xml:space="preserve"> العمل على الفصل بين الذكور والإناث في المضاجع إذا بلغوا سنّ العاشرة، وهو السنّ الذي تبدأ فيه ملامح التفتّح الغريزي أو الوعي الجنسي، لاسيما عند الإناث، كما أنّه سنّ التمييز الكامل لدى غالبية الأطفال ذكوراً وإناثاً، ممّا يفرض اتخاذ إجراء استباقي تدريبي للحؤول دون السقوط في مفاسد الاشتراك في المضاجع، وقد ورد في أكثر من حديث عن النبيّ (ص) والأئمة من أهل بيته (ع) التأكيد على أن: "</w:t>
      </w:r>
      <w:r w:rsidR="00A34F22">
        <w:rPr>
          <w:rFonts w:ascii="Simplified Arabic" w:hAnsi="Simplified Arabic" w:cs="Simplified Arabic"/>
          <w:b/>
          <w:bCs/>
          <w:sz w:val="32"/>
          <w:szCs w:val="32"/>
          <w:rtl/>
        </w:rPr>
        <w:t>يُفرَّق بين الصبيان والنساء في المضاجع إذا بلغوا عشر سنين</w:t>
      </w:r>
      <w:r w:rsidR="00A34F22">
        <w:rPr>
          <w:rFonts w:ascii="Simplified Arabic" w:hAnsi="Simplified Arabic" w:cs="Simplified Arabic"/>
          <w:sz w:val="32"/>
          <w:szCs w:val="32"/>
          <w:rtl/>
        </w:rPr>
        <w:t>"</w:t>
      </w:r>
      <w:r w:rsidR="00A34F22">
        <w:rPr>
          <w:rStyle w:val="FootnoteReference"/>
          <w:rFonts w:ascii="Simplified Arabic" w:hAnsi="Simplified Arabic" w:cs="Simplified Arabic"/>
          <w:sz w:val="32"/>
          <w:szCs w:val="32"/>
          <w:rtl/>
        </w:rPr>
        <w:footnoteReference w:customMarkFollows="1" w:id="126"/>
        <w:t>(1)</w:t>
      </w:r>
      <w:r w:rsidR="00A34F22">
        <w:rPr>
          <w:rFonts w:ascii="Simplified Arabic" w:hAnsi="Simplified Arabic" w:cs="Simplified Arabic"/>
          <w:sz w:val="32"/>
          <w:szCs w:val="32"/>
          <w:rtl/>
        </w:rPr>
        <w:t>. وبالأولى أن يتمّ إرشاد الأطفال في مرحلة التمييز وما بعدها إلى الابتعاد عن الملامسة الجسدية فيما بينهم كالعناق أو التقبيل، لأنّ هذا السلوك يساهم في إيقاظ الغرائز وتعويدهم على هذا السلوك، وقد يصعب بعد ذلك إقناعهم بتركه، ومن هنا ورد في الحديث عن الإمام الصادق (ع): "</w:t>
      </w:r>
      <w:r w:rsidR="00A34F22">
        <w:rPr>
          <w:rFonts w:ascii="Simplified Arabic" w:hAnsi="Simplified Arabic" w:cs="Simplified Arabic"/>
          <w:b/>
          <w:bCs/>
          <w:sz w:val="32"/>
          <w:szCs w:val="32"/>
          <w:rtl/>
        </w:rPr>
        <w:t>إذا بلغت الجارية ستّ سنين فلا يقبلها الغلام، والغلام لا يقبل المرأة إذا جاز سبع سنين</w:t>
      </w:r>
      <w:r w:rsidR="00A34F22">
        <w:rPr>
          <w:rFonts w:ascii="Simplified Arabic" w:hAnsi="Simplified Arabic" w:cs="Simplified Arabic"/>
          <w:sz w:val="32"/>
          <w:szCs w:val="32"/>
          <w:rtl/>
        </w:rPr>
        <w:t>"</w:t>
      </w:r>
      <w:r w:rsidR="00A34F22">
        <w:rPr>
          <w:rStyle w:val="FootnoteReference"/>
          <w:rFonts w:ascii="Simplified Arabic" w:hAnsi="Simplified Arabic" w:cs="Simplified Arabic"/>
          <w:sz w:val="32"/>
          <w:szCs w:val="32"/>
          <w:rtl/>
        </w:rPr>
        <w:footnoteReference w:customMarkFollows="1" w:id="127"/>
        <w:t>(2)</w:t>
      </w:r>
      <w:r w:rsidR="00A34F22">
        <w:rPr>
          <w:rFonts w:ascii="Simplified Arabic" w:hAnsi="Simplified Arabic" w:cs="Simplified Arabic"/>
          <w:sz w:val="32"/>
          <w:szCs w:val="32"/>
          <w:rtl/>
        </w:rPr>
        <w:t>.</w:t>
      </w:r>
    </w:p>
    <w:p w:rsidR="00A34F22" w:rsidRDefault="001E2EE0" w:rsidP="001E2EE0">
      <w:pPr>
        <w:tabs>
          <w:tab w:val="left" w:pos="708"/>
        </w:tabs>
        <w:jc w:val="both"/>
        <w:rPr>
          <w:rFonts w:ascii="Simplified Arabic" w:hAnsi="Simplified Arabic" w:cs="Simplified Arabic"/>
          <w:sz w:val="32"/>
          <w:szCs w:val="32"/>
          <w:rtl/>
        </w:rPr>
      </w:pPr>
      <w:r w:rsidRPr="001E2EE0">
        <w:rPr>
          <w:rFonts w:ascii="Simplified Arabic" w:hAnsi="Simplified Arabic" w:cs="Simplified Arabic" w:hint="cs"/>
          <w:b/>
          <w:bCs/>
          <w:sz w:val="32"/>
          <w:szCs w:val="32"/>
          <w:rtl/>
        </w:rPr>
        <w:t>رابعاً:</w:t>
      </w:r>
      <w:r>
        <w:rPr>
          <w:rFonts w:ascii="Simplified Arabic" w:hAnsi="Simplified Arabic" w:cs="Simplified Arabic" w:hint="cs"/>
          <w:sz w:val="32"/>
          <w:szCs w:val="32"/>
          <w:rtl/>
        </w:rPr>
        <w:t xml:space="preserve"> </w:t>
      </w:r>
      <w:r w:rsidR="00A34F22">
        <w:rPr>
          <w:rFonts w:ascii="Simplified Arabic" w:hAnsi="Simplified Arabic" w:cs="Simplified Arabic"/>
          <w:sz w:val="32"/>
          <w:szCs w:val="32"/>
          <w:rtl/>
        </w:rPr>
        <w:t>ولا بدّ أن يترافق ذلك مع حملة توعية تربوية وأخلاقية ودينية</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تستهدف توجيه الأطفال وإرشادهم إلى ما ي</w:t>
      </w:r>
      <w:r w:rsidR="00610E85">
        <w:rPr>
          <w:rFonts w:ascii="Simplified Arabic" w:hAnsi="Simplified Arabic" w:cs="Simplified Arabic" w:hint="cs"/>
          <w:sz w:val="32"/>
          <w:szCs w:val="32"/>
          <w:rtl/>
        </w:rPr>
        <w:t>ُ</w:t>
      </w:r>
      <w:r w:rsidR="00A34F22">
        <w:rPr>
          <w:rFonts w:ascii="Simplified Arabic" w:hAnsi="Simplified Arabic" w:cs="Simplified Arabic"/>
          <w:sz w:val="32"/>
          <w:szCs w:val="32"/>
          <w:rtl/>
        </w:rPr>
        <w:t>صل</w:t>
      </w:r>
      <w:r w:rsidR="00610E85">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حهم، وتنبيههم إلى ما يحفظهم ويحميهم من الانزلاق والوقوع في المخاطر، </w:t>
      </w:r>
      <w:r>
        <w:rPr>
          <w:rFonts w:ascii="Simplified Arabic" w:hAnsi="Simplified Arabic" w:cs="Simplified Arabic" w:hint="cs"/>
          <w:sz w:val="32"/>
          <w:szCs w:val="32"/>
          <w:rtl/>
        </w:rPr>
        <w:t>و</w:t>
      </w:r>
      <w:r w:rsidR="00A34F22">
        <w:rPr>
          <w:rFonts w:ascii="Simplified Arabic" w:hAnsi="Simplified Arabic" w:cs="Simplified Arabic"/>
          <w:sz w:val="32"/>
          <w:szCs w:val="32"/>
          <w:rtl/>
        </w:rPr>
        <w:t>لا</w:t>
      </w:r>
      <w:r>
        <w:rPr>
          <w:rFonts w:ascii="Simplified Arabic" w:hAnsi="Simplified Arabic" w:cs="Simplified Arabic" w:hint="cs"/>
          <w:sz w:val="32"/>
          <w:szCs w:val="32"/>
          <w:rtl/>
        </w:rPr>
        <w:t xml:space="preserve"> </w:t>
      </w:r>
      <w:r w:rsidR="00A34F22">
        <w:rPr>
          <w:rFonts w:ascii="Simplified Arabic" w:hAnsi="Simplified Arabic" w:cs="Simplified Arabic"/>
          <w:sz w:val="32"/>
          <w:szCs w:val="32"/>
          <w:rtl/>
        </w:rPr>
        <w:t xml:space="preserve">سيّما أنّ أجواء الانحراف والفساد </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في أيامنا هذه </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غدت تقتحم البيوت دون استئذان عبر الشاشة الصغيرة "التلفزيون" أو من خلال شبكة "الانترنت" أو غيرها من التقنيّات الحديثة، ممّا يفرض مراقبة كاملة لسلوكيات الطفل ومتابعة مكثّفة لكلّ تصرفاته وملاح</w:t>
      </w:r>
      <w:r>
        <w:rPr>
          <w:rFonts w:ascii="Simplified Arabic" w:hAnsi="Simplified Arabic" w:cs="Simplified Arabic"/>
          <w:sz w:val="32"/>
          <w:szCs w:val="32"/>
          <w:rtl/>
        </w:rPr>
        <w:t>قة مستمرة لكلّ صداقاته وعلاقاته</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نعم</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من غير السليم أن تصل الرقابة إلى حدّ التجسُّس على الطفل أو إلى حدّ إحصاء أنفاسه</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أو كل</w:t>
      </w:r>
      <w:r w:rsidR="00610E85">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ما من شأنه أن يظهر انعدام الثقة به أو اتّهامه وتخوينه، فإنّ لذلك نتائج سلبية كثيرة وهو يُعبِّر عن سوء التربية.</w:t>
      </w:r>
    </w:p>
    <w:p w:rsidR="00A34F22" w:rsidRDefault="00A34F22" w:rsidP="0055755A">
      <w:pPr>
        <w:tabs>
          <w:tab w:val="left" w:pos="708"/>
        </w:tabs>
        <w:jc w:val="both"/>
        <w:rPr>
          <w:rFonts w:ascii="Simplified Arabic" w:hAnsi="Simplified Arabic" w:cs="Simplified Arabic"/>
          <w:b/>
          <w:bCs/>
          <w:sz w:val="32"/>
          <w:szCs w:val="32"/>
          <w:rtl/>
        </w:rPr>
      </w:pPr>
      <w:r>
        <w:rPr>
          <w:rFonts w:ascii="Simplified Arabic" w:hAnsi="Simplified Arabic" w:cs="Simplified Arabic"/>
          <w:b/>
          <w:bCs/>
          <w:sz w:val="32"/>
          <w:szCs w:val="32"/>
          <w:rtl/>
        </w:rPr>
        <w:tab/>
        <w:t>التحصين لا الحبس</w:t>
      </w:r>
    </w:p>
    <w:p w:rsidR="00A34F22" w:rsidRDefault="00A34F22"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t>كما لا ينبغي أن يفهم من كلامنا أنّنا ندعو إلى حبس الأطفال داخل أسوار البيوت</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وإحاطتهم بحصون منيعة تحول دون انفتاحهم على ثقافة العصر</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والاستفادة من وسائله التقنية التي غدت ضرورة علمية وثقافية </w:t>
      </w:r>
      <w:r w:rsidR="001E2EE0">
        <w:rPr>
          <w:rFonts w:ascii="Simplified Arabic" w:hAnsi="Simplified Arabic" w:cs="Simplified Arabic"/>
          <w:sz w:val="32"/>
          <w:szCs w:val="32"/>
          <w:rtl/>
        </w:rPr>
        <w:t>وحاجة لا يستغني عنها غالب الناس</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فإنّ الدعوى إلى تجنّب هذه الوسائل ومنع إدخالها إلى المنازل بحجّة حماية الأطفال من الانحراف</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لا تملك مصداقية أو حجّة شرعية، فإنّه</w:t>
      </w:r>
      <w:r w:rsidR="001E2EE0">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w:t>
      </w:r>
      <w:r w:rsidR="001E2EE0">
        <w:rPr>
          <w:rFonts w:ascii="Simplified Arabic" w:hAnsi="Simplified Arabic" w:cs="Simplified Arabic" w:hint="cs"/>
          <w:sz w:val="32"/>
          <w:szCs w:val="32"/>
          <w:rtl/>
        </w:rPr>
        <w:t>و</w:t>
      </w:r>
      <w:r>
        <w:rPr>
          <w:rFonts w:ascii="Simplified Arabic" w:hAnsi="Simplified Arabic" w:cs="Simplified Arabic"/>
          <w:sz w:val="32"/>
          <w:szCs w:val="32"/>
          <w:rtl/>
        </w:rPr>
        <w:t>ب</w:t>
      </w:r>
      <w:r w:rsidR="001E2EE0">
        <w:rPr>
          <w:rFonts w:ascii="Simplified Arabic" w:hAnsi="Simplified Arabic" w:cs="Simplified Arabic"/>
          <w:sz w:val="32"/>
          <w:szCs w:val="32"/>
          <w:rtl/>
        </w:rPr>
        <w:t>إزاء سلبيات هذه الوسائل</w:t>
      </w:r>
      <w:r w:rsidR="001E2EE0">
        <w:rPr>
          <w:rFonts w:ascii="Simplified Arabic" w:hAnsi="Simplified Arabic" w:cs="Simplified Arabic" w:hint="cs"/>
          <w:sz w:val="32"/>
          <w:szCs w:val="32"/>
          <w:rtl/>
        </w:rPr>
        <w:t xml:space="preserve"> -</w:t>
      </w:r>
      <w:r w:rsidR="001E2EE0">
        <w:rPr>
          <w:rFonts w:ascii="Simplified Arabic" w:hAnsi="Simplified Arabic" w:cs="Simplified Arabic"/>
          <w:sz w:val="32"/>
          <w:szCs w:val="32"/>
          <w:rtl/>
        </w:rPr>
        <w:t xml:space="preserve"> </w:t>
      </w:r>
      <w:r w:rsidR="001E2EE0">
        <w:rPr>
          <w:rFonts w:ascii="Simplified Arabic" w:hAnsi="Simplified Arabic" w:cs="Simplified Arabic" w:hint="cs"/>
          <w:sz w:val="32"/>
          <w:szCs w:val="32"/>
          <w:rtl/>
        </w:rPr>
        <w:t>ت</w:t>
      </w:r>
      <w:r>
        <w:rPr>
          <w:rFonts w:ascii="Simplified Arabic" w:hAnsi="Simplified Arabic" w:cs="Simplified Arabic"/>
          <w:sz w:val="32"/>
          <w:szCs w:val="32"/>
          <w:rtl/>
        </w:rPr>
        <w:t>وجد لها فوائد كثيرة تفوق السلبيات، هذا مع إمكانية ضبطه</w:t>
      </w:r>
      <w:r w:rsidR="001E2EE0">
        <w:rPr>
          <w:rFonts w:ascii="Simplified Arabic" w:hAnsi="Simplified Arabic" w:cs="Simplified Arabic"/>
          <w:sz w:val="32"/>
          <w:szCs w:val="32"/>
          <w:rtl/>
        </w:rPr>
        <w:t>ا والتخفيف من مفاسدها وسلبياتها</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على أنّ الكثير من مظاهر الخلاعة والتهتّك التي قد يراها الطفل على الشاشة أصبحت مألوفة لديه</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فهو يشاهد ذلك في الشوارع والحدائق والمتنز</w:t>
      </w:r>
      <w:r w:rsidR="00610E85">
        <w:rPr>
          <w:rFonts w:ascii="Simplified Arabic" w:hAnsi="Simplified Arabic" w:cs="Simplified Arabic" w:hint="cs"/>
          <w:sz w:val="32"/>
          <w:szCs w:val="32"/>
          <w:rtl/>
        </w:rPr>
        <w:t>ّ</w:t>
      </w:r>
      <w:r>
        <w:rPr>
          <w:rFonts w:ascii="Simplified Arabic" w:hAnsi="Simplified Arabic" w:cs="Simplified Arabic"/>
          <w:sz w:val="32"/>
          <w:szCs w:val="32"/>
          <w:rtl/>
        </w:rPr>
        <w:t>هات وعلى صفحات الجرائد والمجلات والملصقات المنتشرة في الساحات</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ممّا لا مجال لحجبه عنه إلاّ بحبسه داخل البيت، ولذا فإنّنا نعتقد أنّ الأهم هو العمل على تحصين</w:t>
      </w:r>
      <w:r w:rsidR="001E2EE0">
        <w:rPr>
          <w:rFonts w:ascii="Simplified Arabic" w:hAnsi="Simplified Arabic" w:cs="Simplified Arabic"/>
          <w:sz w:val="32"/>
          <w:szCs w:val="32"/>
          <w:rtl/>
        </w:rPr>
        <w:t xml:space="preserve"> الطفل </w:t>
      </w:r>
      <w:r w:rsidR="001E2EE0">
        <w:rPr>
          <w:rFonts w:ascii="Simplified Arabic" w:hAnsi="Simplified Arabic" w:cs="Simplified Arabic" w:hint="cs"/>
          <w:sz w:val="32"/>
          <w:szCs w:val="32"/>
          <w:rtl/>
        </w:rPr>
        <w:t>-</w:t>
      </w:r>
      <w:r w:rsidR="001E2EE0">
        <w:rPr>
          <w:rFonts w:ascii="Simplified Arabic" w:hAnsi="Simplified Arabic" w:cs="Simplified Arabic"/>
          <w:sz w:val="32"/>
          <w:szCs w:val="32"/>
          <w:rtl/>
        </w:rPr>
        <w:t xml:space="preserve"> كما الفتى الشاب </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داخلياً وروحياً</w:t>
      </w:r>
      <w:r w:rsidR="001E2EE0">
        <w:rPr>
          <w:rFonts w:ascii="Simplified Arabic" w:hAnsi="Simplified Arabic" w:cs="Simplified Arabic" w:hint="cs"/>
          <w:sz w:val="32"/>
          <w:szCs w:val="32"/>
          <w:rtl/>
        </w:rPr>
        <w:t>،</w:t>
      </w:r>
      <w:r>
        <w:rPr>
          <w:rFonts w:ascii="Simplified Arabic" w:hAnsi="Simplified Arabic" w:cs="Simplified Arabic"/>
          <w:sz w:val="32"/>
          <w:szCs w:val="32"/>
          <w:rtl/>
        </w:rPr>
        <w:t xml:space="preserve"> بما يجعل لديه مناعة ذاتية تحرسه وتحميه من الانجراف مع كلّ أجواء التهتّك والانحراف.</w:t>
      </w:r>
    </w:p>
    <w:p w:rsidR="00A34F22" w:rsidRDefault="001E2EE0" w:rsidP="0055755A">
      <w:pPr>
        <w:tabs>
          <w:tab w:val="left" w:pos="708"/>
        </w:tabs>
        <w:jc w:val="both"/>
        <w:rPr>
          <w:rFonts w:ascii="Simplified Arabic" w:hAnsi="Simplified Arabic" w:cs="Simplified Arabic"/>
          <w:sz w:val="32"/>
          <w:szCs w:val="32"/>
          <w:rtl/>
        </w:rPr>
      </w:pPr>
      <w:r>
        <w:rPr>
          <w:rFonts w:ascii="Simplified Arabic" w:hAnsi="Simplified Arabic" w:cs="Simplified Arabic"/>
          <w:sz w:val="32"/>
          <w:szCs w:val="32"/>
          <w:rtl/>
        </w:rPr>
        <w:tab/>
        <w:t xml:space="preserve">إنّ الأجدى </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بدل إغماض ع</w:t>
      </w:r>
      <w:r>
        <w:rPr>
          <w:rFonts w:ascii="Simplified Arabic" w:hAnsi="Simplified Arabic" w:cs="Simplified Arabic"/>
          <w:sz w:val="32"/>
          <w:szCs w:val="32"/>
          <w:rtl/>
        </w:rPr>
        <w:t>ين</w:t>
      </w:r>
      <w:r w:rsidR="00610E85">
        <w:rPr>
          <w:rFonts w:ascii="Simplified Arabic" w:hAnsi="Simplified Arabic" w:cs="Simplified Arabic" w:hint="cs"/>
          <w:sz w:val="32"/>
          <w:szCs w:val="32"/>
          <w:rtl/>
        </w:rPr>
        <w:t>َ</w:t>
      </w:r>
      <w:r>
        <w:rPr>
          <w:rFonts w:ascii="Simplified Arabic" w:hAnsi="Simplified Arabic" w:cs="Simplified Arabic"/>
          <w:sz w:val="32"/>
          <w:szCs w:val="32"/>
          <w:rtl/>
        </w:rPr>
        <w:t>ي الطفل وبناء الس</w:t>
      </w:r>
      <w:r w:rsidR="00D145D5">
        <w:rPr>
          <w:rFonts w:ascii="Simplified Arabic" w:hAnsi="Simplified Arabic" w:cs="Simplified Arabic" w:hint="cs"/>
          <w:sz w:val="32"/>
          <w:szCs w:val="32"/>
          <w:rtl/>
        </w:rPr>
        <w:t>ّ</w:t>
      </w:r>
      <w:r>
        <w:rPr>
          <w:rFonts w:ascii="Simplified Arabic" w:hAnsi="Simplified Arabic" w:cs="Simplified Arabic"/>
          <w:sz w:val="32"/>
          <w:szCs w:val="32"/>
          <w:rtl/>
        </w:rPr>
        <w:t xml:space="preserve">دود حوله </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العمل على تنوير قلبه وعقله وتحصينه من الداخل، فإذا هو امتلك الحصانة الذاتية</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فلن يخشى عليه بعد ذلك من التلوّث بوحول المجتمع ومفاسده، بينما إغم</w:t>
      </w:r>
      <w:r>
        <w:rPr>
          <w:rFonts w:ascii="Simplified Arabic" w:hAnsi="Simplified Arabic" w:cs="Simplified Arabic"/>
          <w:sz w:val="32"/>
          <w:szCs w:val="32"/>
          <w:rtl/>
        </w:rPr>
        <w:t>اض عينيه عما حوله لن يجدي نفعاً</w:t>
      </w:r>
      <w:r>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لأنّ ذلك قد يعرّضه للسقوط أمام الإغراءات عندما تبصرها عيناه، لأنّ إغماض العيون لن يستمر</w:t>
      </w:r>
      <w:r w:rsidR="00D145D5">
        <w:rPr>
          <w:rFonts w:ascii="Simplified Arabic" w:hAnsi="Simplified Arabic" w:cs="Simplified Arabic" w:hint="cs"/>
          <w:sz w:val="32"/>
          <w:szCs w:val="32"/>
          <w:rtl/>
        </w:rPr>
        <w:t>ّ</w:t>
      </w:r>
      <w:r w:rsidR="00A34F22">
        <w:rPr>
          <w:rFonts w:ascii="Simplified Arabic" w:hAnsi="Simplified Arabic" w:cs="Simplified Arabic"/>
          <w:sz w:val="32"/>
          <w:szCs w:val="32"/>
          <w:rtl/>
        </w:rPr>
        <w:t xml:space="preserve"> إلى الأبد.</w:t>
      </w:r>
    </w:p>
    <w:p w:rsidR="0055755A" w:rsidRDefault="0055755A" w:rsidP="0055755A">
      <w:pPr>
        <w:tabs>
          <w:tab w:val="left" w:pos="708"/>
        </w:tabs>
        <w:jc w:val="both"/>
        <w:rPr>
          <w:rFonts w:ascii="Simplified Arabic" w:hAnsi="Simplified Arabic" w:cs="Simplified Arabic"/>
          <w:sz w:val="32"/>
          <w:szCs w:val="32"/>
          <w:rtl/>
        </w:rPr>
      </w:pPr>
    </w:p>
    <w:p w:rsidR="0055755A" w:rsidRDefault="0055755A" w:rsidP="0055755A">
      <w:pPr>
        <w:ind w:firstLine="625"/>
        <w:jc w:val="center"/>
        <w:rPr>
          <w:rFonts w:ascii="Simplified Arabic" w:hAnsi="Simplified Arabic" w:cs="Simplified Arabic"/>
          <w:b/>
          <w:bCs/>
          <w:sz w:val="36"/>
          <w:szCs w:val="36"/>
          <w:rtl/>
          <w:lang w:bidi="ar-LB"/>
        </w:rPr>
      </w:pPr>
    </w:p>
    <w:p w:rsidR="0055755A" w:rsidRDefault="0055755A" w:rsidP="0055755A">
      <w:pPr>
        <w:ind w:firstLine="625"/>
        <w:jc w:val="center"/>
        <w:rPr>
          <w:rFonts w:ascii="Simplified Arabic" w:hAnsi="Simplified Arabic" w:cs="Simplified Arabic"/>
          <w:b/>
          <w:bCs/>
          <w:sz w:val="36"/>
          <w:szCs w:val="36"/>
          <w:rtl/>
        </w:rPr>
      </w:pPr>
    </w:p>
    <w:p w:rsidR="0055755A" w:rsidRDefault="0055755A" w:rsidP="0055755A">
      <w:pPr>
        <w:ind w:firstLine="625"/>
        <w:jc w:val="center"/>
        <w:rPr>
          <w:rFonts w:ascii="Simplified Arabic" w:hAnsi="Simplified Arabic" w:cs="Simplified Arabic"/>
          <w:b/>
          <w:bCs/>
          <w:sz w:val="36"/>
          <w:szCs w:val="36"/>
          <w:rtl/>
        </w:rPr>
      </w:pPr>
    </w:p>
    <w:p w:rsidR="0055755A" w:rsidRDefault="0055755A" w:rsidP="0055755A">
      <w:pPr>
        <w:ind w:firstLine="625"/>
        <w:jc w:val="center"/>
        <w:rPr>
          <w:rFonts w:ascii="Simplified Arabic" w:hAnsi="Simplified Arabic" w:cs="Simplified Arabic"/>
          <w:b/>
          <w:bCs/>
          <w:sz w:val="36"/>
          <w:szCs w:val="36"/>
          <w:rtl/>
        </w:rPr>
      </w:pPr>
    </w:p>
    <w:p w:rsidR="0055755A" w:rsidRDefault="0055755A" w:rsidP="0055755A">
      <w:pPr>
        <w:ind w:firstLine="625"/>
        <w:jc w:val="center"/>
        <w:rPr>
          <w:rFonts w:ascii="Simplified Arabic" w:hAnsi="Simplified Arabic" w:cs="Simplified Arabic"/>
          <w:b/>
          <w:bCs/>
          <w:sz w:val="36"/>
          <w:szCs w:val="36"/>
          <w:rtl/>
        </w:rPr>
      </w:pPr>
    </w:p>
    <w:p w:rsidR="0055755A" w:rsidRPr="00483BDE" w:rsidRDefault="0055755A" w:rsidP="0055755A">
      <w:pPr>
        <w:ind w:firstLine="625"/>
        <w:jc w:val="center"/>
        <w:rPr>
          <w:rFonts w:ascii="Simplified Arabic" w:hAnsi="Simplified Arabic" w:cs="Simplified Arabic"/>
          <w:b/>
          <w:bCs/>
          <w:sz w:val="40"/>
          <w:szCs w:val="40"/>
          <w:rtl/>
        </w:rPr>
      </w:pPr>
    </w:p>
    <w:p w:rsidR="0055755A" w:rsidRDefault="0055755A" w:rsidP="0055755A">
      <w:pPr>
        <w:ind w:firstLine="625"/>
        <w:jc w:val="center"/>
        <w:rPr>
          <w:rFonts w:ascii="Simplified Arabic" w:hAnsi="Simplified Arabic" w:cs="Simplified Arabic"/>
          <w:b/>
          <w:bCs/>
          <w:sz w:val="44"/>
          <w:szCs w:val="44"/>
          <w:rtl/>
        </w:rPr>
      </w:pPr>
    </w:p>
    <w:p w:rsidR="0055755A" w:rsidRDefault="0055755A" w:rsidP="0055755A">
      <w:pPr>
        <w:ind w:firstLine="625"/>
        <w:jc w:val="center"/>
        <w:rPr>
          <w:rFonts w:ascii="Simplified Arabic" w:hAnsi="Simplified Arabic" w:cs="Simplified Arabic"/>
          <w:b/>
          <w:bCs/>
          <w:sz w:val="44"/>
          <w:szCs w:val="44"/>
          <w:rtl/>
        </w:rPr>
      </w:pPr>
    </w:p>
    <w:p w:rsidR="0055755A" w:rsidRPr="00483BDE" w:rsidRDefault="0055755A" w:rsidP="00CC4C15">
      <w:pPr>
        <w:jc w:val="center"/>
        <w:rPr>
          <w:rFonts w:ascii="Simplified Arabic" w:hAnsi="Simplified Arabic" w:cs="Simplified Arabic"/>
          <w:b/>
          <w:bCs/>
          <w:sz w:val="44"/>
          <w:szCs w:val="44"/>
          <w:rtl/>
        </w:rPr>
      </w:pPr>
      <w:r w:rsidRPr="00483BDE">
        <w:rPr>
          <w:rFonts w:ascii="Simplified Arabic" w:hAnsi="Simplified Arabic" w:cs="Simplified Arabic"/>
          <w:b/>
          <w:bCs/>
          <w:sz w:val="44"/>
          <w:szCs w:val="44"/>
          <w:rtl/>
        </w:rPr>
        <w:t>الفصل الثالث</w:t>
      </w:r>
    </w:p>
    <w:p w:rsidR="0055755A" w:rsidRPr="00483BDE" w:rsidRDefault="0055755A" w:rsidP="0055755A">
      <w:pPr>
        <w:ind w:firstLine="625"/>
        <w:jc w:val="center"/>
        <w:rPr>
          <w:rFonts w:ascii="Simplified Arabic" w:hAnsi="Simplified Arabic" w:cs="Simplified Arabic"/>
          <w:b/>
          <w:bCs/>
          <w:sz w:val="44"/>
          <w:szCs w:val="44"/>
          <w:rtl/>
        </w:rPr>
      </w:pPr>
      <w:r w:rsidRPr="00483BDE">
        <w:rPr>
          <w:rFonts w:ascii="Simplified Arabic" w:hAnsi="Simplified Arabic" w:cs="Simplified Arabic"/>
          <w:b/>
          <w:bCs/>
          <w:sz w:val="44"/>
          <w:szCs w:val="44"/>
          <w:rtl/>
        </w:rPr>
        <w:t>حقوق الطفل</w:t>
      </w:r>
    </w:p>
    <w:p w:rsidR="0055755A" w:rsidRDefault="001E2EE0" w:rsidP="001E2EE0">
      <w:pPr>
        <w:pStyle w:val="ListParagraph"/>
        <w:numPr>
          <w:ilvl w:val="0"/>
          <w:numId w:val="16"/>
        </w:numPr>
        <w:rPr>
          <w:rFonts w:ascii="Simplified Arabic" w:hAnsi="Simplified Arabic" w:cs="Simplified Arabic"/>
          <w:b/>
          <w:bCs/>
          <w:sz w:val="36"/>
          <w:szCs w:val="36"/>
        </w:rPr>
      </w:pPr>
      <w:r>
        <w:rPr>
          <w:rFonts w:ascii="Simplified Arabic" w:hAnsi="Simplified Arabic" w:cs="Simplified Arabic" w:hint="cs"/>
          <w:b/>
          <w:bCs/>
          <w:sz w:val="36"/>
          <w:szCs w:val="36"/>
          <w:rtl/>
        </w:rPr>
        <w:t>الطفل وحق الحياة</w:t>
      </w:r>
    </w:p>
    <w:p w:rsidR="001E2EE0" w:rsidRDefault="006B3878" w:rsidP="001E2EE0">
      <w:pPr>
        <w:pStyle w:val="ListParagraph"/>
        <w:numPr>
          <w:ilvl w:val="0"/>
          <w:numId w:val="16"/>
        </w:numPr>
        <w:rPr>
          <w:rFonts w:ascii="Simplified Arabic" w:hAnsi="Simplified Arabic" w:cs="Simplified Arabic"/>
          <w:b/>
          <w:bCs/>
          <w:sz w:val="36"/>
          <w:szCs w:val="36"/>
        </w:rPr>
      </w:pPr>
      <w:r>
        <w:rPr>
          <w:rFonts w:ascii="Simplified Arabic" w:hAnsi="Simplified Arabic" w:cs="Simplified Arabic" w:hint="cs"/>
          <w:b/>
          <w:bCs/>
          <w:sz w:val="36"/>
          <w:szCs w:val="36"/>
          <w:rtl/>
        </w:rPr>
        <w:t>صح</w:t>
      </w:r>
      <w:r w:rsidR="00D145D5">
        <w:rPr>
          <w:rFonts w:ascii="Simplified Arabic" w:hAnsi="Simplified Arabic" w:cs="Simplified Arabic" w:hint="cs"/>
          <w:b/>
          <w:bCs/>
          <w:sz w:val="36"/>
          <w:szCs w:val="36"/>
          <w:rtl/>
        </w:rPr>
        <w:t>ّ</w:t>
      </w:r>
      <w:r>
        <w:rPr>
          <w:rFonts w:ascii="Simplified Arabic" w:hAnsi="Simplified Arabic" w:cs="Simplified Arabic" w:hint="cs"/>
          <w:b/>
          <w:bCs/>
          <w:sz w:val="36"/>
          <w:szCs w:val="36"/>
          <w:rtl/>
        </w:rPr>
        <w:t xml:space="preserve">ة الطفل الجسدية </w:t>
      </w:r>
    </w:p>
    <w:p w:rsidR="00CC4C15" w:rsidRDefault="00CC4C15" w:rsidP="001E2EE0">
      <w:pPr>
        <w:pStyle w:val="ListParagraph"/>
        <w:numPr>
          <w:ilvl w:val="0"/>
          <w:numId w:val="16"/>
        </w:numPr>
        <w:rPr>
          <w:rFonts w:ascii="Simplified Arabic" w:hAnsi="Simplified Arabic" w:cs="Simplified Arabic"/>
          <w:b/>
          <w:bCs/>
          <w:sz w:val="36"/>
          <w:szCs w:val="36"/>
        </w:rPr>
      </w:pPr>
      <w:r>
        <w:rPr>
          <w:rFonts w:ascii="Simplified Arabic" w:hAnsi="Simplified Arabic" w:cs="Simplified Arabic" w:hint="cs"/>
          <w:b/>
          <w:bCs/>
          <w:sz w:val="36"/>
          <w:szCs w:val="36"/>
          <w:rtl/>
        </w:rPr>
        <w:t>حري</w:t>
      </w:r>
      <w:r w:rsidR="00D145D5">
        <w:rPr>
          <w:rFonts w:ascii="Simplified Arabic" w:hAnsi="Simplified Arabic" w:cs="Simplified Arabic" w:hint="cs"/>
          <w:b/>
          <w:bCs/>
          <w:sz w:val="36"/>
          <w:szCs w:val="36"/>
          <w:rtl/>
        </w:rPr>
        <w:t>ّ</w:t>
      </w:r>
      <w:r>
        <w:rPr>
          <w:rFonts w:ascii="Simplified Arabic" w:hAnsi="Simplified Arabic" w:cs="Simplified Arabic" w:hint="cs"/>
          <w:b/>
          <w:bCs/>
          <w:sz w:val="36"/>
          <w:szCs w:val="36"/>
          <w:rtl/>
        </w:rPr>
        <w:t>ة الطفل في مجتمع الط</w:t>
      </w:r>
      <w:r w:rsidR="00D145D5">
        <w:rPr>
          <w:rFonts w:ascii="Simplified Arabic" w:hAnsi="Simplified Arabic" w:cs="Simplified Arabic" w:hint="cs"/>
          <w:b/>
          <w:bCs/>
          <w:sz w:val="36"/>
          <w:szCs w:val="36"/>
          <w:rtl/>
        </w:rPr>
        <w:t>ّ</w:t>
      </w:r>
      <w:r>
        <w:rPr>
          <w:rFonts w:ascii="Simplified Arabic" w:hAnsi="Simplified Arabic" w:cs="Simplified Arabic" w:hint="cs"/>
          <w:b/>
          <w:bCs/>
          <w:sz w:val="36"/>
          <w:szCs w:val="36"/>
          <w:rtl/>
        </w:rPr>
        <w:t>اعة</w:t>
      </w:r>
    </w:p>
    <w:p w:rsidR="00CC4C15" w:rsidRDefault="008F5A84" w:rsidP="001E2EE0">
      <w:pPr>
        <w:pStyle w:val="ListParagraph"/>
        <w:numPr>
          <w:ilvl w:val="0"/>
          <w:numId w:val="16"/>
        </w:numPr>
        <w:rPr>
          <w:rFonts w:ascii="Simplified Arabic" w:hAnsi="Simplified Arabic" w:cs="Simplified Arabic"/>
          <w:b/>
          <w:bCs/>
          <w:sz w:val="36"/>
          <w:szCs w:val="36"/>
        </w:rPr>
      </w:pPr>
      <w:r>
        <w:rPr>
          <w:rFonts w:ascii="Simplified Arabic" w:hAnsi="Simplified Arabic" w:cs="Simplified Arabic" w:hint="cs"/>
          <w:b/>
          <w:bCs/>
          <w:sz w:val="36"/>
          <w:szCs w:val="36"/>
          <w:rtl/>
        </w:rPr>
        <w:t>كيف نعزز شخصية الط</w:t>
      </w:r>
      <w:r w:rsidR="00CC4C15">
        <w:rPr>
          <w:rFonts w:ascii="Simplified Arabic" w:hAnsi="Simplified Arabic" w:cs="Simplified Arabic" w:hint="cs"/>
          <w:b/>
          <w:bCs/>
          <w:sz w:val="36"/>
          <w:szCs w:val="36"/>
          <w:rtl/>
        </w:rPr>
        <w:t>فل ونحفظ كرامته؟</w:t>
      </w:r>
    </w:p>
    <w:p w:rsidR="00CC4C15" w:rsidRDefault="00CC4C15" w:rsidP="001E2EE0">
      <w:pPr>
        <w:pStyle w:val="ListParagraph"/>
        <w:numPr>
          <w:ilvl w:val="0"/>
          <w:numId w:val="16"/>
        </w:numPr>
        <w:rPr>
          <w:rFonts w:ascii="Simplified Arabic" w:hAnsi="Simplified Arabic" w:cs="Simplified Arabic"/>
          <w:b/>
          <w:bCs/>
          <w:sz w:val="36"/>
          <w:szCs w:val="36"/>
        </w:rPr>
      </w:pPr>
      <w:r>
        <w:rPr>
          <w:rFonts w:ascii="Simplified Arabic" w:hAnsi="Simplified Arabic" w:cs="Simplified Arabic" w:hint="cs"/>
          <w:b/>
          <w:bCs/>
          <w:sz w:val="36"/>
          <w:szCs w:val="36"/>
          <w:rtl/>
        </w:rPr>
        <w:t>العلم والمعرفة في خط التزكية</w:t>
      </w:r>
    </w:p>
    <w:p w:rsidR="00CC4C15" w:rsidRDefault="00CC4C15" w:rsidP="001E2EE0">
      <w:pPr>
        <w:pStyle w:val="ListParagraph"/>
        <w:numPr>
          <w:ilvl w:val="0"/>
          <w:numId w:val="16"/>
        </w:numPr>
        <w:rPr>
          <w:rFonts w:ascii="Simplified Arabic" w:hAnsi="Simplified Arabic" w:cs="Simplified Arabic"/>
          <w:b/>
          <w:bCs/>
          <w:sz w:val="36"/>
          <w:szCs w:val="36"/>
        </w:rPr>
      </w:pPr>
      <w:r>
        <w:rPr>
          <w:rFonts w:ascii="Simplified Arabic" w:hAnsi="Simplified Arabic" w:cs="Simplified Arabic" w:hint="cs"/>
          <w:b/>
          <w:bCs/>
          <w:sz w:val="36"/>
          <w:szCs w:val="36"/>
          <w:rtl/>
        </w:rPr>
        <w:t>اعدلوا بين أولادكم</w:t>
      </w:r>
    </w:p>
    <w:p w:rsidR="00CC4C15" w:rsidRDefault="00CC4C15" w:rsidP="001E2EE0">
      <w:pPr>
        <w:pStyle w:val="ListParagraph"/>
        <w:numPr>
          <w:ilvl w:val="0"/>
          <w:numId w:val="16"/>
        </w:numPr>
        <w:rPr>
          <w:rFonts w:ascii="Simplified Arabic" w:hAnsi="Simplified Arabic" w:cs="Simplified Arabic"/>
          <w:b/>
          <w:bCs/>
          <w:sz w:val="36"/>
          <w:szCs w:val="36"/>
        </w:rPr>
      </w:pPr>
      <w:r>
        <w:rPr>
          <w:rFonts w:ascii="Simplified Arabic" w:hAnsi="Simplified Arabic" w:cs="Simplified Arabic" w:hint="cs"/>
          <w:b/>
          <w:bCs/>
          <w:sz w:val="36"/>
          <w:szCs w:val="36"/>
          <w:rtl/>
        </w:rPr>
        <w:t>الطفل وحق</w:t>
      </w:r>
      <w:r w:rsidR="00D145D5">
        <w:rPr>
          <w:rFonts w:ascii="Simplified Arabic" w:hAnsi="Simplified Arabic" w:cs="Simplified Arabic" w:hint="cs"/>
          <w:b/>
          <w:bCs/>
          <w:sz w:val="36"/>
          <w:szCs w:val="36"/>
          <w:rtl/>
        </w:rPr>
        <w:t>ّ</w:t>
      </w:r>
      <w:r>
        <w:rPr>
          <w:rFonts w:ascii="Simplified Arabic" w:hAnsi="Simplified Arabic" w:cs="Simplified Arabic" w:hint="cs"/>
          <w:b/>
          <w:bCs/>
          <w:sz w:val="36"/>
          <w:szCs w:val="36"/>
          <w:rtl/>
        </w:rPr>
        <w:t xml:space="preserve"> الإشباع العاطفي</w:t>
      </w:r>
    </w:p>
    <w:p w:rsidR="00CC4C15" w:rsidRDefault="00CC4C15" w:rsidP="001E2EE0">
      <w:pPr>
        <w:pStyle w:val="ListParagraph"/>
        <w:numPr>
          <w:ilvl w:val="0"/>
          <w:numId w:val="16"/>
        </w:numPr>
        <w:rPr>
          <w:rFonts w:ascii="Simplified Arabic" w:hAnsi="Simplified Arabic" w:cs="Simplified Arabic"/>
          <w:b/>
          <w:bCs/>
          <w:sz w:val="36"/>
          <w:szCs w:val="36"/>
        </w:rPr>
      </w:pPr>
      <w:r>
        <w:rPr>
          <w:rFonts w:ascii="Simplified Arabic" w:hAnsi="Simplified Arabic" w:cs="Simplified Arabic" w:hint="cs"/>
          <w:b/>
          <w:bCs/>
          <w:sz w:val="36"/>
          <w:szCs w:val="36"/>
          <w:rtl/>
        </w:rPr>
        <w:t>حق</w:t>
      </w:r>
      <w:r w:rsidR="00D145D5">
        <w:rPr>
          <w:rFonts w:ascii="Simplified Arabic" w:hAnsi="Simplified Arabic" w:cs="Simplified Arabic" w:hint="cs"/>
          <w:b/>
          <w:bCs/>
          <w:sz w:val="36"/>
          <w:szCs w:val="36"/>
          <w:rtl/>
        </w:rPr>
        <w:t>ّ</w:t>
      </w:r>
      <w:r>
        <w:rPr>
          <w:rFonts w:ascii="Simplified Arabic" w:hAnsi="Simplified Arabic" w:cs="Simplified Arabic" w:hint="cs"/>
          <w:b/>
          <w:bCs/>
          <w:sz w:val="36"/>
          <w:szCs w:val="36"/>
          <w:rtl/>
        </w:rPr>
        <w:t>ه في الن</w:t>
      </w:r>
      <w:r w:rsidR="00D145D5">
        <w:rPr>
          <w:rFonts w:ascii="Simplified Arabic" w:hAnsi="Simplified Arabic" w:cs="Simplified Arabic" w:hint="cs"/>
          <w:b/>
          <w:bCs/>
          <w:sz w:val="36"/>
          <w:szCs w:val="36"/>
          <w:rtl/>
        </w:rPr>
        <w:t>َّ</w:t>
      </w:r>
      <w:r>
        <w:rPr>
          <w:rFonts w:ascii="Simplified Arabic" w:hAnsi="Simplified Arabic" w:cs="Simplified Arabic" w:hint="cs"/>
          <w:b/>
          <w:bCs/>
          <w:sz w:val="36"/>
          <w:szCs w:val="36"/>
          <w:rtl/>
        </w:rPr>
        <w:t>سب</w:t>
      </w:r>
    </w:p>
    <w:p w:rsidR="00CC4C15" w:rsidRDefault="00CC4C15" w:rsidP="001E2EE0">
      <w:pPr>
        <w:pStyle w:val="ListParagraph"/>
        <w:numPr>
          <w:ilvl w:val="0"/>
          <w:numId w:val="16"/>
        </w:numPr>
        <w:rPr>
          <w:rFonts w:ascii="Simplified Arabic" w:hAnsi="Simplified Arabic" w:cs="Simplified Arabic"/>
          <w:b/>
          <w:bCs/>
          <w:sz w:val="36"/>
          <w:szCs w:val="36"/>
        </w:rPr>
      </w:pPr>
      <w:r>
        <w:rPr>
          <w:rFonts w:ascii="Simplified Arabic" w:hAnsi="Simplified Arabic" w:cs="Simplified Arabic" w:hint="cs"/>
          <w:b/>
          <w:bCs/>
          <w:sz w:val="36"/>
          <w:szCs w:val="36"/>
          <w:rtl/>
        </w:rPr>
        <w:t>حق</w:t>
      </w:r>
      <w:r w:rsidR="00D145D5">
        <w:rPr>
          <w:rFonts w:ascii="Simplified Arabic" w:hAnsi="Simplified Arabic" w:cs="Simplified Arabic" w:hint="cs"/>
          <w:b/>
          <w:bCs/>
          <w:sz w:val="36"/>
          <w:szCs w:val="36"/>
          <w:rtl/>
        </w:rPr>
        <w:t>ّ</w:t>
      </w:r>
      <w:r>
        <w:rPr>
          <w:rFonts w:ascii="Simplified Arabic" w:hAnsi="Simplified Arabic" w:cs="Simplified Arabic" w:hint="cs"/>
          <w:b/>
          <w:bCs/>
          <w:sz w:val="36"/>
          <w:szCs w:val="36"/>
          <w:rtl/>
        </w:rPr>
        <w:t xml:space="preserve"> النفقة</w:t>
      </w:r>
    </w:p>
    <w:p w:rsidR="00CC4C15" w:rsidRDefault="00CC4C15" w:rsidP="001E2EE0">
      <w:pPr>
        <w:pStyle w:val="ListParagraph"/>
        <w:numPr>
          <w:ilvl w:val="0"/>
          <w:numId w:val="16"/>
        </w:numPr>
        <w:rPr>
          <w:rFonts w:ascii="Simplified Arabic" w:hAnsi="Simplified Arabic" w:cs="Simplified Arabic"/>
          <w:b/>
          <w:bCs/>
          <w:sz w:val="36"/>
          <w:szCs w:val="36"/>
        </w:rPr>
      </w:pPr>
      <w:r>
        <w:rPr>
          <w:rFonts w:ascii="Simplified Arabic" w:hAnsi="Simplified Arabic" w:cs="Simplified Arabic" w:hint="cs"/>
          <w:b/>
          <w:bCs/>
          <w:sz w:val="36"/>
          <w:szCs w:val="36"/>
          <w:rtl/>
        </w:rPr>
        <w:t>حق</w:t>
      </w:r>
      <w:r w:rsidR="00D145D5">
        <w:rPr>
          <w:rFonts w:ascii="Simplified Arabic" w:hAnsi="Simplified Arabic" w:cs="Simplified Arabic" w:hint="cs"/>
          <w:b/>
          <w:bCs/>
          <w:sz w:val="36"/>
          <w:szCs w:val="36"/>
          <w:rtl/>
        </w:rPr>
        <w:t>ّ</w:t>
      </w:r>
      <w:r>
        <w:rPr>
          <w:rFonts w:ascii="Simplified Arabic" w:hAnsi="Simplified Arabic" w:cs="Simplified Arabic" w:hint="cs"/>
          <w:b/>
          <w:bCs/>
          <w:sz w:val="36"/>
          <w:szCs w:val="36"/>
          <w:rtl/>
        </w:rPr>
        <w:t xml:space="preserve"> الرضاعة</w:t>
      </w:r>
    </w:p>
    <w:p w:rsidR="00CC4C15" w:rsidRDefault="00CC4C15" w:rsidP="001E2EE0">
      <w:pPr>
        <w:pStyle w:val="ListParagraph"/>
        <w:numPr>
          <w:ilvl w:val="0"/>
          <w:numId w:val="16"/>
        </w:numPr>
        <w:rPr>
          <w:rFonts w:ascii="Simplified Arabic" w:hAnsi="Simplified Arabic" w:cs="Simplified Arabic"/>
          <w:b/>
          <w:bCs/>
          <w:sz w:val="36"/>
          <w:szCs w:val="36"/>
        </w:rPr>
      </w:pPr>
      <w:r>
        <w:rPr>
          <w:rFonts w:ascii="Simplified Arabic" w:hAnsi="Simplified Arabic" w:cs="Simplified Arabic" w:hint="cs"/>
          <w:b/>
          <w:bCs/>
          <w:sz w:val="36"/>
          <w:szCs w:val="36"/>
          <w:rtl/>
        </w:rPr>
        <w:t>حص</w:t>
      </w:r>
      <w:r w:rsidR="00D145D5">
        <w:rPr>
          <w:rFonts w:ascii="Simplified Arabic" w:hAnsi="Simplified Arabic" w:cs="Simplified Arabic" w:hint="cs"/>
          <w:b/>
          <w:bCs/>
          <w:sz w:val="36"/>
          <w:szCs w:val="36"/>
          <w:rtl/>
        </w:rPr>
        <w:t>ّنوا أبناء</w:t>
      </w:r>
      <w:r>
        <w:rPr>
          <w:rFonts w:ascii="Simplified Arabic" w:hAnsi="Simplified Arabic" w:cs="Simplified Arabic" w:hint="cs"/>
          <w:b/>
          <w:bCs/>
          <w:sz w:val="36"/>
          <w:szCs w:val="36"/>
          <w:rtl/>
        </w:rPr>
        <w:t>كم (حق الإعفاف)</w:t>
      </w:r>
    </w:p>
    <w:p w:rsidR="00CC4C15" w:rsidRPr="001E2EE0" w:rsidRDefault="00CC4C15" w:rsidP="001E2EE0">
      <w:pPr>
        <w:pStyle w:val="ListParagraph"/>
        <w:numPr>
          <w:ilvl w:val="0"/>
          <w:numId w:val="16"/>
        </w:numPr>
        <w:rPr>
          <w:rFonts w:ascii="Simplified Arabic" w:hAnsi="Simplified Arabic" w:cs="Simplified Arabic"/>
          <w:b/>
          <w:bCs/>
          <w:sz w:val="36"/>
          <w:szCs w:val="36"/>
          <w:rtl/>
        </w:rPr>
      </w:pPr>
      <w:r>
        <w:rPr>
          <w:rFonts w:ascii="Simplified Arabic" w:hAnsi="Simplified Arabic" w:cs="Simplified Arabic" w:hint="cs"/>
          <w:b/>
          <w:bCs/>
          <w:sz w:val="36"/>
          <w:szCs w:val="36"/>
          <w:rtl/>
        </w:rPr>
        <w:t>أسماء المواليد: تجاوز التقاليد والانتماء الحصاري</w:t>
      </w:r>
    </w:p>
    <w:p w:rsidR="0055755A" w:rsidRDefault="0055755A" w:rsidP="0055755A">
      <w:pPr>
        <w:ind w:firstLine="625"/>
        <w:jc w:val="center"/>
        <w:rPr>
          <w:rFonts w:ascii="Simplified Arabic" w:hAnsi="Simplified Arabic" w:cs="Simplified Arabic"/>
          <w:b/>
          <w:bCs/>
          <w:sz w:val="36"/>
          <w:szCs w:val="36"/>
          <w:rtl/>
        </w:rPr>
      </w:pPr>
    </w:p>
    <w:p w:rsidR="0055755A" w:rsidRDefault="0055755A" w:rsidP="0055755A">
      <w:pPr>
        <w:ind w:firstLine="625"/>
        <w:jc w:val="center"/>
        <w:rPr>
          <w:rFonts w:ascii="Simplified Arabic" w:hAnsi="Simplified Arabic" w:cs="Simplified Arabic"/>
          <w:b/>
          <w:bCs/>
          <w:sz w:val="36"/>
          <w:szCs w:val="36"/>
          <w:rtl/>
        </w:rPr>
      </w:pPr>
    </w:p>
    <w:p w:rsidR="0055755A" w:rsidRDefault="0055755A" w:rsidP="009A5A07">
      <w:pPr>
        <w:rPr>
          <w:rFonts w:ascii="Simplified Arabic" w:hAnsi="Simplified Arabic" w:cs="Simplified Arabic"/>
          <w:b/>
          <w:bCs/>
          <w:sz w:val="36"/>
          <w:szCs w:val="36"/>
          <w:rtl/>
        </w:rPr>
      </w:pPr>
    </w:p>
    <w:p w:rsidR="0055755A" w:rsidRPr="004A2699" w:rsidRDefault="0055755A" w:rsidP="0055755A">
      <w:pPr>
        <w:pStyle w:val="ListParagraph"/>
        <w:numPr>
          <w:ilvl w:val="0"/>
          <w:numId w:val="12"/>
        </w:numPr>
        <w:ind w:left="0"/>
        <w:jc w:val="center"/>
        <w:rPr>
          <w:rFonts w:ascii="Simplified Arabic" w:hAnsi="Simplified Arabic" w:cs="Simplified Arabic"/>
          <w:b/>
          <w:bCs/>
          <w:sz w:val="36"/>
          <w:szCs w:val="36"/>
        </w:rPr>
      </w:pPr>
      <w:r w:rsidRPr="004A2699">
        <w:rPr>
          <w:rFonts w:ascii="Simplified Arabic" w:hAnsi="Simplified Arabic" w:cs="Simplified Arabic" w:hint="cs"/>
          <w:b/>
          <w:bCs/>
          <w:sz w:val="36"/>
          <w:szCs w:val="36"/>
          <w:rtl/>
        </w:rPr>
        <w:t>ــــ الطفل وحقّ الحياة</w:t>
      </w:r>
    </w:p>
    <w:p w:rsidR="0055755A" w:rsidRDefault="0055755A" w:rsidP="0055755A">
      <w:pPr>
        <w:pStyle w:val="ListParagraph"/>
        <w:ind w:left="0" w:firstLine="625"/>
        <w:jc w:val="both"/>
        <w:rPr>
          <w:rFonts w:ascii="Simplified Arabic" w:hAnsi="Simplified Arabic" w:cs="Simplified Arabic"/>
          <w:sz w:val="32"/>
          <w:szCs w:val="32"/>
          <w:rtl/>
        </w:rPr>
      </w:pPr>
      <w:r w:rsidRPr="004261F5">
        <w:rPr>
          <w:rFonts w:ascii="Simplified Arabic" w:hAnsi="Simplified Arabic" w:cs="Simplified Arabic" w:hint="cs"/>
          <w:sz w:val="32"/>
          <w:szCs w:val="32"/>
          <w:rtl/>
        </w:rPr>
        <w:t xml:space="preserve">إنّ الحياة </w:t>
      </w:r>
      <w:r>
        <w:rPr>
          <w:rFonts w:ascii="Simplified Arabic" w:hAnsi="Simplified Arabic" w:cs="Simplified Arabic" w:hint="cs"/>
          <w:sz w:val="32"/>
          <w:szCs w:val="32"/>
          <w:rtl/>
        </w:rPr>
        <w:t>هبة الله للإنسان</w:t>
      </w:r>
      <w:r w:rsidR="00C94BA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وحقّ بديهي</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 حقوقه</w:t>
      </w:r>
      <w:r w:rsidR="00C94BA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فلا يملك</w:t>
      </w:r>
      <w:r w:rsidR="00C94BA9">
        <w:rPr>
          <w:rFonts w:ascii="Simplified Arabic" w:hAnsi="Simplified Arabic" w:cs="Simplified Arabic" w:hint="cs"/>
          <w:sz w:val="32"/>
          <w:szCs w:val="32"/>
          <w:rtl/>
        </w:rPr>
        <w:t xml:space="preserve"> أحد وضع حدّ لها وسلبه هذا الحق.</w:t>
      </w:r>
      <w:r>
        <w:rPr>
          <w:rFonts w:ascii="Simplified Arabic" w:hAnsi="Simplified Arabic" w:cs="Simplified Arabic" w:hint="cs"/>
          <w:sz w:val="32"/>
          <w:szCs w:val="32"/>
          <w:rtl/>
        </w:rPr>
        <w:t xml:space="preserve"> كما لم ي</w:t>
      </w:r>
      <w:r w:rsidR="00C94BA9">
        <w:rPr>
          <w:rFonts w:ascii="Simplified Arabic" w:hAnsi="Simplified Arabic" w:cs="Simplified Arabic" w:hint="cs"/>
          <w:sz w:val="32"/>
          <w:szCs w:val="32"/>
          <w:rtl/>
        </w:rPr>
        <w:t>ُ</w:t>
      </w:r>
      <w:r>
        <w:rPr>
          <w:rFonts w:ascii="Simplified Arabic" w:hAnsi="Simplified Arabic" w:cs="Simplified Arabic" w:hint="cs"/>
          <w:sz w:val="32"/>
          <w:szCs w:val="32"/>
          <w:rtl/>
        </w:rPr>
        <w:t>خو</w:t>
      </w:r>
      <w:r w:rsidR="00C94BA9">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C94BA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أحد</w:t>
      </w:r>
      <w:r w:rsidR="00C94BA9">
        <w:rPr>
          <w:rFonts w:ascii="Simplified Arabic" w:hAnsi="Simplified Arabic" w:cs="Simplified Arabic" w:hint="cs"/>
          <w:sz w:val="32"/>
          <w:szCs w:val="32"/>
          <w:rtl/>
        </w:rPr>
        <w:t>ٌ من الناس</w:t>
      </w:r>
      <w:r>
        <w:rPr>
          <w:rFonts w:ascii="Simplified Arabic" w:hAnsi="Simplified Arabic" w:cs="Simplified Arabic" w:hint="cs"/>
          <w:sz w:val="32"/>
          <w:szCs w:val="32"/>
          <w:rtl/>
        </w:rPr>
        <w:t xml:space="preserve"> إنهاء</w:t>
      </w:r>
      <w:r w:rsidR="00C94BA9">
        <w:rPr>
          <w:rFonts w:ascii="Simplified Arabic" w:hAnsi="Simplified Arabic" w:cs="Simplified Arabic" w:hint="cs"/>
          <w:sz w:val="32"/>
          <w:szCs w:val="32"/>
          <w:rtl/>
        </w:rPr>
        <w:t>َ حياته، فضلاً عن حياة الآخرين.</w:t>
      </w:r>
      <w:r>
        <w:rPr>
          <w:rFonts w:ascii="Simplified Arabic" w:hAnsi="Simplified Arabic" w:cs="Simplified Arabic" w:hint="cs"/>
          <w:sz w:val="32"/>
          <w:szCs w:val="32"/>
          <w:rtl/>
        </w:rPr>
        <w:t xml:space="preserve"> وحقّ الحياة هذا مكفول لكلّ فرد من أفراد البشر</w:t>
      </w:r>
      <w:r w:rsidR="00C94BA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مع صرف النظر </w:t>
      </w:r>
      <w:r w:rsidR="00C94BA9">
        <w:rPr>
          <w:rFonts w:ascii="Simplified Arabic" w:hAnsi="Simplified Arabic" w:cs="Simplified Arabic" w:hint="cs"/>
          <w:sz w:val="32"/>
          <w:szCs w:val="32"/>
          <w:rtl/>
        </w:rPr>
        <w:t>عن دينه أو لونه أو عرقه أو عمره.</w:t>
      </w:r>
      <w:r>
        <w:rPr>
          <w:rFonts w:ascii="Simplified Arabic" w:hAnsi="Simplified Arabic" w:cs="Simplified Arabic" w:hint="cs"/>
          <w:sz w:val="32"/>
          <w:szCs w:val="32"/>
          <w:rtl/>
        </w:rPr>
        <w:t xml:space="preserve"> فجريمة القتل واحدة سواء كان الضحية شيخاً فانياً أو طفلاً رضيعاً أو فتى يافعاً</w:t>
      </w:r>
      <w:r w:rsidR="00C94BA9">
        <w:rPr>
          <w:rFonts w:ascii="Simplified Arabic" w:hAnsi="Simplified Arabic" w:cs="Simplified Arabic" w:hint="cs"/>
          <w:sz w:val="32"/>
          <w:szCs w:val="32"/>
          <w:rtl/>
        </w:rPr>
        <w:t>، وذكراً كان أو أنثى</w:t>
      </w:r>
      <w:r>
        <w:rPr>
          <w:rFonts w:ascii="Simplified Arabic" w:hAnsi="Simplified Arabic" w:cs="Simplified Arabic" w:hint="cs"/>
          <w:sz w:val="32"/>
          <w:szCs w:val="32"/>
          <w:rtl/>
        </w:rPr>
        <w:t xml:space="preserve">. </w:t>
      </w:r>
    </w:p>
    <w:p w:rsidR="0055755A" w:rsidRPr="002E3763" w:rsidRDefault="0055755A" w:rsidP="0055755A">
      <w:pPr>
        <w:pStyle w:val="ListParagraph"/>
        <w:ind w:left="0" w:firstLine="625"/>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جريمة الإجهاض</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ويمتدّ حق</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الحياة في التصوّر الإسلامي ليشمل الجنين في بطن أُمّه</w:t>
      </w:r>
      <w:r w:rsidR="00C94BA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دءاً من مرحلة انعقاد النطفة</w:t>
      </w:r>
      <w:r w:rsidR="00C94BA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وما يتبعها من مرا</w:t>
      </w:r>
      <w:r w:rsidR="00C94BA9">
        <w:rPr>
          <w:rFonts w:ascii="Simplified Arabic" w:hAnsi="Simplified Arabic" w:cs="Simplified Arabic" w:hint="cs"/>
          <w:sz w:val="32"/>
          <w:szCs w:val="32"/>
          <w:rtl/>
        </w:rPr>
        <w:t>حل يمرّ بها الجنين إلى حين وضعه.</w:t>
      </w:r>
      <w:r>
        <w:rPr>
          <w:rFonts w:ascii="Simplified Arabic" w:hAnsi="Simplified Arabic" w:cs="Simplified Arabic" w:hint="cs"/>
          <w:sz w:val="32"/>
          <w:szCs w:val="32"/>
          <w:rtl/>
        </w:rPr>
        <w:t xml:space="preserve"> فهو في كل</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هذه المراحل</w:t>
      </w:r>
      <w:r w:rsidR="00C94BA9">
        <w:rPr>
          <w:rFonts w:ascii="Simplified Arabic" w:hAnsi="Simplified Arabic" w:cs="Simplified Arabic" w:hint="cs"/>
          <w:sz w:val="32"/>
          <w:szCs w:val="32"/>
          <w:rtl/>
        </w:rPr>
        <w:t xml:space="preserve"> يكتسب ويمتلك</w:t>
      </w:r>
      <w:r>
        <w:rPr>
          <w:rFonts w:ascii="Simplified Arabic" w:hAnsi="Simplified Arabic" w:cs="Simplified Arabic" w:hint="cs"/>
          <w:sz w:val="32"/>
          <w:szCs w:val="32"/>
          <w:rtl/>
        </w:rPr>
        <w:t xml:space="preserve"> حق</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اً في الحياة، ولا ي</w:t>
      </w:r>
      <w:r w:rsidR="00C94BA9">
        <w:rPr>
          <w:rFonts w:ascii="Simplified Arabic" w:hAnsi="Simplified Arabic" w:cs="Simplified Arabic" w:hint="cs"/>
          <w:sz w:val="32"/>
          <w:szCs w:val="32"/>
          <w:rtl/>
        </w:rPr>
        <w:t>ُ</w:t>
      </w:r>
      <w:r>
        <w:rPr>
          <w:rFonts w:ascii="Simplified Arabic" w:hAnsi="Simplified Arabic" w:cs="Simplified Arabic" w:hint="cs"/>
          <w:sz w:val="32"/>
          <w:szCs w:val="32"/>
          <w:rtl/>
        </w:rPr>
        <w:t>سمح لأحد منعه من مواصلة رحل</w:t>
      </w:r>
      <w:r w:rsidR="00C94BA9">
        <w:rPr>
          <w:rFonts w:ascii="Simplified Arabic" w:hAnsi="Simplified Arabic" w:cs="Simplified Arabic" w:hint="cs"/>
          <w:sz w:val="32"/>
          <w:szCs w:val="32"/>
          <w:rtl/>
        </w:rPr>
        <w:t>ة البقاء بما في ذلك أُمّه وأبوه. وإنّ إسقاط الجنين</w:t>
      </w:r>
      <w:r>
        <w:rPr>
          <w:rFonts w:ascii="Simplified Arabic" w:hAnsi="Simplified Arabic" w:cs="Simplified Arabic" w:hint="cs"/>
          <w:sz w:val="32"/>
          <w:szCs w:val="32"/>
          <w:rtl/>
        </w:rPr>
        <w:t xml:space="preserve"> يعتبر اعتداءً عليه، ما يُحم</w:t>
      </w:r>
      <w:r w:rsidR="00C94BA9">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C94BA9">
        <w:rPr>
          <w:rFonts w:ascii="Simplified Arabic" w:hAnsi="Simplified Arabic" w:cs="Simplified Arabic" w:hint="cs"/>
          <w:sz w:val="32"/>
          <w:szCs w:val="32"/>
          <w:rtl/>
        </w:rPr>
        <w:t>ُ المعتدي -</w:t>
      </w:r>
      <w:r>
        <w:rPr>
          <w:rFonts w:ascii="Simplified Arabic" w:hAnsi="Simplified Arabic" w:cs="Simplified Arabic" w:hint="cs"/>
          <w:sz w:val="32"/>
          <w:szCs w:val="32"/>
          <w:rtl/>
        </w:rPr>
        <w:t xml:space="preserve"> س</w:t>
      </w:r>
      <w:r w:rsidR="00C94BA9">
        <w:rPr>
          <w:rFonts w:ascii="Simplified Arabic" w:hAnsi="Simplified Arabic" w:cs="Simplified Arabic" w:hint="cs"/>
          <w:sz w:val="32"/>
          <w:szCs w:val="32"/>
          <w:rtl/>
        </w:rPr>
        <w:t>واء الأُم أو الأب أو الطبيب -</w:t>
      </w:r>
      <w:r>
        <w:rPr>
          <w:rFonts w:ascii="Simplified Arabic" w:hAnsi="Simplified Arabic" w:cs="Simplified Arabic" w:hint="cs"/>
          <w:sz w:val="32"/>
          <w:szCs w:val="32"/>
          <w:rtl/>
        </w:rPr>
        <w:t xml:space="preserve"> مسؤولية قانونية وجزائية ومالية وهي الدية، كما هو مفصّل ومشروح في كتب الفقهاء.</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والمفارقة العجيبة: أنّ الحضارة الغربية في الوقت الذي نراها تفاخر بمنظومة حقوق الإنسان التي أرستها</w:t>
      </w:r>
      <w:r w:rsidR="00C94BA9">
        <w:rPr>
          <w:rFonts w:ascii="Simplified Arabic" w:hAnsi="Simplified Arabic" w:cs="Simplified Arabic" w:hint="cs"/>
          <w:sz w:val="32"/>
          <w:szCs w:val="32"/>
          <w:rtl/>
        </w:rPr>
        <w:t>، نجدها تمنح المرأة - في كثير من الدول -</w:t>
      </w:r>
      <w:r>
        <w:rPr>
          <w:rFonts w:ascii="Simplified Arabic" w:hAnsi="Simplified Arabic" w:cs="Simplified Arabic" w:hint="cs"/>
          <w:sz w:val="32"/>
          <w:szCs w:val="32"/>
          <w:rtl/>
        </w:rPr>
        <w:t xml:space="preserve"> حق</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إجهاض الجنين وإسقاطه، بيد أنّ الإسلام ي</w:t>
      </w:r>
      <w:r w:rsidR="00C94BA9">
        <w:rPr>
          <w:rFonts w:ascii="Simplified Arabic" w:hAnsi="Simplified Arabic" w:cs="Simplified Arabic" w:hint="cs"/>
          <w:sz w:val="32"/>
          <w:szCs w:val="32"/>
          <w:rtl/>
        </w:rPr>
        <w:t>رى في الإجهاض جريمة لا تقلّ -</w:t>
      </w:r>
      <w:r>
        <w:rPr>
          <w:rFonts w:ascii="Simplified Arabic" w:hAnsi="Simplified Arabic" w:cs="Simplified Arabic" w:hint="cs"/>
          <w:sz w:val="32"/>
          <w:szCs w:val="32"/>
          <w:rtl/>
        </w:rPr>
        <w:t xml:space="preserve"> في عدوا</w:t>
      </w:r>
      <w:r w:rsidR="00C94BA9">
        <w:rPr>
          <w:rFonts w:ascii="Simplified Arabic" w:hAnsi="Simplified Arabic" w:cs="Simplified Arabic" w:hint="cs"/>
          <w:sz w:val="32"/>
          <w:szCs w:val="32"/>
          <w:rtl/>
        </w:rPr>
        <w:t>نيتها وانتهاكها لحقّ الحياة - خطورة عن قتل الإنسان البالغ.</w:t>
      </w:r>
      <w:r>
        <w:rPr>
          <w:rFonts w:ascii="Simplified Arabic" w:hAnsi="Simplified Arabic" w:cs="Simplified Arabic" w:hint="cs"/>
          <w:sz w:val="32"/>
          <w:szCs w:val="32"/>
          <w:rtl/>
        </w:rPr>
        <w:t xml:space="preserve"> فالمبدأ واحد وهو حفظ الحياة، والجريمة واحدة وهي الاعتداء عليها وتجاوز إرادة واهبها</w:t>
      </w:r>
      <w:r w:rsidR="00C94BA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وهو الله س</w:t>
      </w:r>
      <w:r w:rsidR="00C94BA9">
        <w:rPr>
          <w:rFonts w:ascii="Simplified Arabic" w:hAnsi="Simplified Arabic" w:cs="Simplified Arabic" w:hint="cs"/>
          <w:sz w:val="32"/>
          <w:szCs w:val="32"/>
          <w:rtl/>
        </w:rPr>
        <w:t>بحانه الذي أمر باحترامها وحفظها.</w:t>
      </w:r>
      <w:r>
        <w:rPr>
          <w:rFonts w:ascii="Simplified Arabic" w:hAnsi="Simplified Arabic" w:cs="Simplified Arabic" w:hint="cs"/>
          <w:sz w:val="32"/>
          <w:szCs w:val="32"/>
          <w:rtl/>
        </w:rPr>
        <w:t xml:space="preserve"> وتمتدّ هذه الحرمة أو العصمة إلى الجنين الذي انعقدت نطفته بطريقة غير شرعية، وقد بلغ حرص الإسلام على سلامة الجنين حدَّ منعِ المرأة الحامل من كل</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عمل أو تصرّف يعرِّض جنينها للسقوط والخطر، ومن هنا فقد أسقط عنها عبادة الصوم إذا كان مضرّاً  بجنينها، </w:t>
      </w:r>
      <w:r>
        <w:rPr>
          <w:rFonts w:ascii="Simplified Arabic" w:hAnsi="Simplified Arabic" w:cs="Simplified Arabic" w:hint="cs"/>
          <w:sz w:val="32"/>
          <w:szCs w:val="32"/>
          <w:rtl/>
        </w:rPr>
        <w:lastRenderedPageBreak/>
        <w:t xml:space="preserve">لأنّ الروح لا تُعوَّض، بينما العبادة يمكن قضاؤها فيما يأتي من الأيام، باختصار: إنّ </w:t>
      </w:r>
      <w:r w:rsidR="006A5B71">
        <w:rPr>
          <w:rFonts w:ascii="Simplified Arabic" w:hAnsi="Simplified Arabic" w:cs="Simplified Arabic" w:hint="cs"/>
          <w:sz w:val="32"/>
          <w:szCs w:val="32"/>
          <w:rtl/>
        </w:rPr>
        <w:t>قيمة الحياة - ككلّ القيم -</w:t>
      </w:r>
      <w:r>
        <w:rPr>
          <w:rFonts w:ascii="Simplified Arabic" w:hAnsi="Simplified Arabic" w:cs="Simplified Arabic" w:hint="cs"/>
          <w:sz w:val="32"/>
          <w:szCs w:val="32"/>
          <w:rtl/>
        </w:rPr>
        <w:t xml:space="preserve"> م</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طلقة ولا تقبل التجزئة والتفرقة بين فرد وآخر وحياة أخرى.</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أجل ثمّة حالة وحيدة يراها بعض الفقهاء مسوّغاً للإجهاض</w:t>
      </w:r>
      <w:r w:rsidR="006A5B7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وهي تندرج في نطاق الدفاع عن النفس</w:t>
      </w:r>
      <w:r w:rsidR="006A5B71">
        <w:rPr>
          <w:rStyle w:val="FootnoteReference"/>
          <w:rFonts w:ascii="Simplified Arabic" w:hAnsi="Simplified Arabic" w:cs="Simplified Arabic"/>
          <w:sz w:val="32"/>
          <w:szCs w:val="32"/>
          <w:rtl/>
        </w:rPr>
        <w:footnoteReference w:id="128"/>
      </w:r>
      <w:r w:rsidR="006A5B7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وذلك فيما لو شكّل الجنين خطراً على </w:t>
      </w:r>
      <w:r w:rsidR="006A5B71">
        <w:rPr>
          <w:rFonts w:ascii="Simplified Arabic" w:hAnsi="Simplified Arabic" w:cs="Simplified Arabic" w:hint="cs"/>
          <w:sz w:val="32"/>
          <w:szCs w:val="32"/>
          <w:rtl/>
        </w:rPr>
        <w:t xml:space="preserve">حياة </w:t>
      </w:r>
      <w:r>
        <w:rPr>
          <w:rFonts w:ascii="Simplified Arabic" w:hAnsi="Simplified Arabic" w:cs="Simplified Arabic" w:hint="cs"/>
          <w:sz w:val="32"/>
          <w:szCs w:val="32"/>
          <w:rtl/>
        </w:rPr>
        <w:t>أُمّه.</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وإنّنا نعتقد أنّ الاختلاف بين الرؤية الإسلامية والغربية فيما يرتبط بقيمة الحياة</w:t>
      </w:r>
      <w:r w:rsidR="006A5B7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ينطلق في عمقه من اختلاف النظرة إلى </w:t>
      </w:r>
      <w:r w:rsidR="006A5B71">
        <w:rPr>
          <w:rFonts w:ascii="Simplified Arabic" w:hAnsi="Simplified Arabic" w:cs="Simplified Arabic" w:hint="cs"/>
          <w:sz w:val="32"/>
          <w:szCs w:val="32"/>
          <w:rtl/>
        </w:rPr>
        <w:t>مفهوم الحقّ ذاته.</w:t>
      </w:r>
      <w:r>
        <w:rPr>
          <w:rFonts w:ascii="Simplified Arabic" w:hAnsi="Simplified Arabic" w:cs="Simplified Arabic" w:hint="cs"/>
          <w:sz w:val="32"/>
          <w:szCs w:val="32"/>
          <w:rtl/>
        </w:rPr>
        <w:t xml:space="preserve"> ففي حين تنظر الثقافة الغربية إلى الحياة على أنّها محض حقّ للإنسان، والحق</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يحمي صاحبه من الآخرين لا من نفسه، فلا يجوز للآخر تجاوز هذا الحقّ</w:t>
      </w:r>
      <w:r w:rsidR="006A5B7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w:t>
      </w:r>
      <w:r w:rsidR="006A5B71">
        <w:rPr>
          <w:rFonts w:ascii="Simplified Arabic" w:hAnsi="Simplified Arabic" w:cs="Simplified Arabic" w:hint="cs"/>
          <w:sz w:val="32"/>
          <w:szCs w:val="32"/>
          <w:rtl/>
        </w:rPr>
        <w:t>ما صاحب الحقّ فله أن يتنازل عنه.</w:t>
      </w:r>
      <w:r>
        <w:rPr>
          <w:rFonts w:ascii="Simplified Arabic" w:hAnsi="Simplified Arabic" w:cs="Simplified Arabic" w:hint="cs"/>
          <w:sz w:val="32"/>
          <w:szCs w:val="32"/>
          <w:rtl/>
        </w:rPr>
        <w:t xml:space="preserve"> ومن هنا</w:t>
      </w:r>
      <w:r w:rsidR="006A5B7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فلا تجرّم القوانين في البلدان الغربية الانتحار، بل لا تجد غضاضة في شرعنة بعض أنواعه كما ه</w:t>
      </w:r>
      <w:r w:rsidR="006A5B71">
        <w:rPr>
          <w:rFonts w:ascii="Simplified Arabic" w:hAnsi="Simplified Arabic" w:cs="Simplified Arabic" w:hint="cs"/>
          <w:sz w:val="32"/>
          <w:szCs w:val="32"/>
          <w:rtl/>
        </w:rPr>
        <w:t>و الحال فيما يسمى بالموت الرحيم.</w:t>
      </w:r>
      <w:r>
        <w:rPr>
          <w:rFonts w:ascii="Simplified Arabic" w:hAnsi="Simplified Arabic" w:cs="Simplified Arabic" w:hint="cs"/>
          <w:sz w:val="32"/>
          <w:szCs w:val="32"/>
          <w:rtl/>
        </w:rPr>
        <w:t xml:space="preserve"> فإنّ الإسلام على خلاف ذلك ينظر إلى الحياة على أنّها هبة إلهية للإنسان كما أنّها حقّ له، إلاّ أن حقيَّتها (أي كونها حقاً) نابعة من واهبها وهو الله سبحانه، ويتفرّع على ذلك أنّ أي</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تصرّف يعرّض الحياة للخطر</w:t>
      </w:r>
      <w:r w:rsidR="006A5B7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يحتاج إلى إذن واهبها، دون فرق ب</w:t>
      </w:r>
      <w:r w:rsidR="006A5B71">
        <w:rPr>
          <w:rFonts w:ascii="Simplified Arabic" w:hAnsi="Simplified Arabic" w:cs="Simplified Arabic" w:hint="cs"/>
          <w:sz w:val="32"/>
          <w:szCs w:val="32"/>
          <w:rtl/>
        </w:rPr>
        <w:t>ين حياة الشخص نفسه أو حياة غيره.</w:t>
      </w:r>
      <w:r>
        <w:rPr>
          <w:rFonts w:ascii="Simplified Arabic" w:hAnsi="Simplified Arabic" w:cs="Simplified Arabic" w:hint="cs"/>
          <w:sz w:val="32"/>
          <w:szCs w:val="32"/>
          <w:rtl/>
        </w:rPr>
        <w:t xml:space="preserve"> وعليه</w:t>
      </w:r>
      <w:r w:rsidR="006A5B7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 قتل الإنسان نفسه (الانتحار) يساوي في الجرم اعتداءه على حياة الغير، لأنّه في الحالين تمَّ تجاوز إرادة الله بالاعتداء على الحياة.</w:t>
      </w:r>
    </w:p>
    <w:p w:rsidR="0055755A" w:rsidRPr="002761A7" w:rsidRDefault="0055755A" w:rsidP="0055755A">
      <w:pPr>
        <w:pStyle w:val="ListParagraph"/>
        <w:ind w:left="0" w:firstLine="625"/>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وأد الأطفال</w:t>
      </w:r>
    </w:p>
    <w:p w:rsidR="006A5B71" w:rsidRDefault="006A5B71" w:rsidP="0055755A">
      <w:pPr>
        <w:pStyle w:val="ListParagraph"/>
        <w:ind w:left="0" w:firstLine="625"/>
        <w:jc w:val="both"/>
        <w:rPr>
          <w:rFonts w:ascii="Simplified Arabic" w:hAnsi="Simplified Arabic" w:cs="Simplified Arabic"/>
          <w:sz w:val="32"/>
          <w:szCs w:val="32"/>
          <w:rtl/>
        </w:rPr>
      </w:pP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وانطلاقاً ممَّا تقدّم</w:t>
      </w:r>
      <w:r w:rsidR="006A5B7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حرَّم الإسلام وجرَّم قتل الأطفال والاعتداء على حياتهم</w:t>
      </w:r>
      <w:r w:rsidR="006A5B7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ذكوراً كانوا أو إناثاً، ورفض كلّ المبرّرات التي قد تساق في هذا الصدد، ولم يقبل التذرّع بالظروف الاجتماعية أو الصحي</w:t>
      </w:r>
      <w:r w:rsidR="006A5B71">
        <w:rPr>
          <w:rFonts w:ascii="Simplified Arabic" w:hAnsi="Simplified Arabic" w:cs="Simplified Arabic" w:hint="cs"/>
          <w:sz w:val="32"/>
          <w:szCs w:val="32"/>
          <w:rtl/>
        </w:rPr>
        <w:t>ّ</w:t>
      </w:r>
      <w:r>
        <w:rPr>
          <w:rFonts w:ascii="Simplified Arabic" w:hAnsi="Simplified Arabic" w:cs="Simplified Arabic" w:hint="cs"/>
          <w:sz w:val="32"/>
          <w:szCs w:val="32"/>
          <w:rtl/>
        </w:rPr>
        <w:t>ة أو السياسي</w:t>
      </w:r>
      <w:r w:rsidR="006A5B7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ة مهما </w:t>
      </w:r>
      <w:r w:rsidR="006A5B71">
        <w:rPr>
          <w:rFonts w:ascii="Simplified Arabic" w:hAnsi="Simplified Arabic" w:cs="Simplified Arabic" w:hint="cs"/>
          <w:sz w:val="32"/>
          <w:szCs w:val="32"/>
          <w:rtl/>
        </w:rPr>
        <w:t>كانت قاسية لوضع حدٍ</w:t>
      </w:r>
      <w:r w:rsidR="00D145D5">
        <w:rPr>
          <w:rFonts w:ascii="Simplified Arabic" w:hAnsi="Simplified Arabic" w:cs="Simplified Arabic" w:hint="cs"/>
          <w:sz w:val="32"/>
          <w:szCs w:val="32"/>
          <w:rtl/>
        </w:rPr>
        <w:t>ّ</w:t>
      </w:r>
      <w:r w:rsidR="006A5B71">
        <w:rPr>
          <w:rFonts w:ascii="Simplified Arabic" w:hAnsi="Simplified Arabic" w:cs="Simplified Arabic" w:hint="cs"/>
          <w:sz w:val="32"/>
          <w:szCs w:val="32"/>
          <w:rtl/>
        </w:rPr>
        <w:t xml:space="preserve"> لحياة الطفل.</w:t>
      </w:r>
      <w:r>
        <w:rPr>
          <w:rFonts w:ascii="Simplified Arabic" w:hAnsi="Simplified Arabic" w:cs="Simplified Arabic" w:hint="cs"/>
          <w:sz w:val="32"/>
          <w:szCs w:val="32"/>
          <w:rtl/>
        </w:rPr>
        <w:t xml:space="preserve"> فقد أنكر على أهل الجاهلية إقدامهم على قتل أبنائهم تحت ضغط الحاجة والفقر، قال سبحانه: {</w:t>
      </w:r>
      <w:r w:rsidRPr="002761A7">
        <w:rPr>
          <w:rFonts w:ascii="Simplified Arabic" w:hAnsi="Simplified Arabic" w:cs="Simplified Arabic" w:hint="cs"/>
          <w:b/>
          <w:bCs/>
          <w:sz w:val="32"/>
          <w:szCs w:val="32"/>
          <w:rtl/>
        </w:rPr>
        <w:t>وَلاَ</w:t>
      </w:r>
      <w:r w:rsidRPr="002761A7">
        <w:rPr>
          <w:rFonts w:ascii="Simplified Arabic" w:hAnsi="Simplified Arabic" w:cs="Simplified Arabic"/>
          <w:b/>
          <w:bCs/>
          <w:sz w:val="32"/>
          <w:szCs w:val="32"/>
          <w:rtl/>
        </w:rPr>
        <w:t xml:space="preserve"> </w:t>
      </w:r>
      <w:r w:rsidRPr="002761A7">
        <w:rPr>
          <w:rFonts w:ascii="Simplified Arabic" w:hAnsi="Simplified Arabic" w:cs="Simplified Arabic" w:hint="cs"/>
          <w:b/>
          <w:bCs/>
          <w:sz w:val="32"/>
          <w:szCs w:val="32"/>
          <w:rtl/>
        </w:rPr>
        <w:t>تَقْتُلُواْ</w:t>
      </w:r>
      <w:r w:rsidRPr="002761A7">
        <w:rPr>
          <w:rFonts w:ascii="Simplified Arabic" w:hAnsi="Simplified Arabic" w:cs="Simplified Arabic"/>
          <w:b/>
          <w:bCs/>
          <w:sz w:val="32"/>
          <w:szCs w:val="32"/>
          <w:rtl/>
        </w:rPr>
        <w:t xml:space="preserve"> </w:t>
      </w:r>
      <w:r w:rsidRPr="002761A7">
        <w:rPr>
          <w:rFonts w:ascii="Simplified Arabic" w:hAnsi="Simplified Arabic" w:cs="Simplified Arabic" w:hint="cs"/>
          <w:b/>
          <w:bCs/>
          <w:sz w:val="32"/>
          <w:szCs w:val="32"/>
          <w:rtl/>
        </w:rPr>
        <w:t>أَوْلادَكُمْ</w:t>
      </w:r>
      <w:r w:rsidRPr="002761A7">
        <w:rPr>
          <w:rFonts w:ascii="Simplified Arabic" w:hAnsi="Simplified Arabic" w:cs="Simplified Arabic"/>
          <w:b/>
          <w:bCs/>
          <w:sz w:val="32"/>
          <w:szCs w:val="32"/>
          <w:rtl/>
        </w:rPr>
        <w:t xml:space="preserve"> </w:t>
      </w:r>
      <w:r w:rsidRPr="002761A7">
        <w:rPr>
          <w:rFonts w:ascii="Simplified Arabic" w:hAnsi="Simplified Arabic" w:cs="Simplified Arabic" w:hint="cs"/>
          <w:b/>
          <w:bCs/>
          <w:sz w:val="32"/>
          <w:szCs w:val="32"/>
          <w:rtl/>
        </w:rPr>
        <w:t>خَشْيَةَ</w:t>
      </w:r>
      <w:r w:rsidRPr="002761A7">
        <w:rPr>
          <w:rFonts w:ascii="Simplified Arabic" w:hAnsi="Simplified Arabic" w:cs="Simplified Arabic"/>
          <w:b/>
          <w:bCs/>
          <w:sz w:val="32"/>
          <w:szCs w:val="32"/>
          <w:rtl/>
        </w:rPr>
        <w:t xml:space="preserve"> </w:t>
      </w:r>
      <w:r w:rsidRPr="002761A7">
        <w:rPr>
          <w:rFonts w:ascii="Simplified Arabic" w:hAnsi="Simplified Arabic" w:cs="Simplified Arabic" w:hint="cs"/>
          <w:b/>
          <w:bCs/>
          <w:sz w:val="32"/>
          <w:szCs w:val="32"/>
          <w:rtl/>
        </w:rPr>
        <w:t>إِمْلاقٍ</w:t>
      </w:r>
      <w:r w:rsidRPr="002761A7">
        <w:rPr>
          <w:rFonts w:ascii="Simplified Arabic" w:hAnsi="Simplified Arabic" w:cs="Simplified Arabic"/>
          <w:b/>
          <w:bCs/>
          <w:sz w:val="32"/>
          <w:szCs w:val="32"/>
          <w:rtl/>
        </w:rPr>
        <w:t xml:space="preserve"> </w:t>
      </w:r>
      <w:r w:rsidRPr="002761A7">
        <w:rPr>
          <w:rFonts w:ascii="Simplified Arabic" w:hAnsi="Simplified Arabic" w:cs="Simplified Arabic" w:hint="cs"/>
          <w:b/>
          <w:bCs/>
          <w:sz w:val="32"/>
          <w:szCs w:val="32"/>
          <w:rtl/>
        </w:rPr>
        <w:t>نَّحْنُ</w:t>
      </w:r>
      <w:r w:rsidRPr="002761A7">
        <w:rPr>
          <w:rFonts w:ascii="Simplified Arabic" w:hAnsi="Simplified Arabic" w:cs="Simplified Arabic"/>
          <w:b/>
          <w:bCs/>
          <w:sz w:val="32"/>
          <w:szCs w:val="32"/>
          <w:rtl/>
        </w:rPr>
        <w:t xml:space="preserve"> </w:t>
      </w:r>
      <w:r w:rsidRPr="002761A7">
        <w:rPr>
          <w:rFonts w:ascii="Simplified Arabic" w:hAnsi="Simplified Arabic" w:cs="Simplified Arabic" w:hint="cs"/>
          <w:b/>
          <w:bCs/>
          <w:sz w:val="32"/>
          <w:szCs w:val="32"/>
          <w:rtl/>
        </w:rPr>
        <w:t>نَرْزُقُهُمْ</w:t>
      </w:r>
      <w:r w:rsidRPr="002761A7">
        <w:rPr>
          <w:rFonts w:ascii="Simplified Arabic" w:hAnsi="Simplified Arabic" w:cs="Simplified Arabic"/>
          <w:b/>
          <w:bCs/>
          <w:sz w:val="32"/>
          <w:szCs w:val="32"/>
          <w:rtl/>
        </w:rPr>
        <w:t xml:space="preserve"> </w:t>
      </w:r>
      <w:r w:rsidRPr="002761A7">
        <w:rPr>
          <w:rFonts w:ascii="Simplified Arabic" w:hAnsi="Simplified Arabic" w:cs="Simplified Arabic" w:hint="cs"/>
          <w:b/>
          <w:bCs/>
          <w:sz w:val="32"/>
          <w:szCs w:val="32"/>
          <w:rtl/>
        </w:rPr>
        <w:t>وَإِيَّاكُم</w:t>
      </w:r>
      <w:r w:rsidRPr="002761A7">
        <w:rPr>
          <w:rFonts w:ascii="Simplified Arabic" w:hAnsi="Simplified Arabic" w:cs="Simplified Arabic"/>
          <w:b/>
          <w:bCs/>
          <w:sz w:val="32"/>
          <w:szCs w:val="32"/>
          <w:rtl/>
        </w:rPr>
        <w:t xml:space="preserve"> </w:t>
      </w:r>
      <w:r w:rsidRPr="002761A7">
        <w:rPr>
          <w:rFonts w:ascii="Simplified Arabic" w:hAnsi="Simplified Arabic" w:cs="Simplified Arabic" w:hint="cs"/>
          <w:b/>
          <w:bCs/>
          <w:sz w:val="32"/>
          <w:szCs w:val="32"/>
          <w:rtl/>
        </w:rPr>
        <w:t>إنَّ</w:t>
      </w:r>
      <w:r w:rsidRPr="002761A7">
        <w:rPr>
          <w:rFonts w:ascii="Simplified Arabic" w:hAnsi="Simplified Arabic" w:cs="Simplified Arabic"/>
          <w:b/>
          <w:bCs/>
          <w:sz w:val="32"/>
          <w:szCs w:val="32"/>
          <w:rtl/>
        </w:rPr>
        <w:t xml:space="preserve"> </w:t>
      </w:r>
      <w:r w:rsidRPr="002761A7">
        <w:rPr>
          <w:rFonts w:ascii="Simplified Arabic" w:hAnsi="Simplified Arabic" w:cs="Simplified Arabic" w:hint="cs"/>
          <w:b/>
          <w:bCs/>
          <w:sz w:val="32"/>
          <w:szCs w:val="32"/>
          <w:rtl/>
        </w:rPr>
        <w:t>قَتْلَهُمْ</w:t>
      </w:r>
      <w:r w:rsidRPr="002761A7">
        <w:rPr>
          <w:rFonts w:ascii="Simplified Arabic" w:hAnsi="Simplified Arabic" w:cs="Simplified Arabic"/>
          <w:b/>
          <w:bCs/>
          <w:sz w:val="32"/>
          <w:szCs w:val="32"/>
          <w:rtl/>
        </w:rPr>
        <w:t xml:space="preserve"> </w:t>
      </w:r>
      <w:r w:rsidRPr="002761A7">
        <w:rPr>
          <w:rFonts w:ascii="Simplified Arabic" w:hAnsi="Simplified Arabic" w:cs="Simplified Arabic" w:hint="cs"/>
          <w:b/>
          <w:bCs/>
          <w:sz w:val="32"/>
          <w:szCs w:val="32"/>
          <w:rtl/>
        </w:rPr>
        <w:t>كَانَ</w:t>
      </w:r>
      <w:r w:rsidRPr="002761A7">
        <w:rPr>
          <w:rFonts w:ascii="Simplified Arabic" w:hAnsi="Simplified Arabic" w:cs="Simplified Arabic"/>
          <w:b/>
          <w:bCs/>
          <w:sz w:val="32"/>
          <w:szCs w:val="32"/>
          <w:rtl/>
        </w:rPr>
        <w:t xml:space="preserve"> </w:t>
      </w:r>
      <w:r w:rsidRPr="002761A7">
        <w:rPr>
          <w:rFonts w:ascii="Simplified Arabic" w:hAnsi="Simplified Arabic" w:cs="Simplified Arabic" w:hint="cs"/>
          <w:b/>
          <w:bCs/>
          <w:sz w:val="32"/>
          <w:szCs w:val="32"/>
          <w:rtl/>
        </w:rPr>
        <w:t>خِطْءاً</w:t>
      </w:r>
      <w:r w:rsidRPr="002761A7">
        <w:rPr>
          <w:rFonts w:ascii="Simplified Arabic" w:hAnsi="Simplified Arabic" w:cs="Simplified Arabic"/>
          <w:b/>
          <w:bCs/>
          <w:sz w:val="32"/>
          <w:szCs w:val="32"/>
          <w:rtl/>
        </w:rPr>
        <w:t xml:space="preserve"> </w:t>
      </w:r>
      <w:r w:rsidRPr="002761A7">
        <w:rPr>
          <w:rFonts w:ascii="Simplified Arabic" w:hAnsi="Simplified Arabic" w:cs="Simplified Arabic" w:hint="cs"/>
          <w:b/>
          <w:bCs/>
          <w:sz w:val="32"/>
          <w:szCs w:val="32"/>
          <w:rtl/>
        </w:rPr>
        <w:t>كَبِيراً</w:t>
      </w:r>
      <w:r>
        <w:rPr>
          <w:rFonts w:ascii="Simplified Arabic" w:hAnsi="Simplified Arabic" w:cs="Simplified Arabic" w:hint="cs"/>
          <w:sz w:val="32"/>
          <w:szCs w:val="32"/>
          <w:rtl/>
        </w:rPr>
        <w:t>}</w:t>
      </w:r>
      <w:r w:rsidRPr="002761A7">
        <w:rPr>
          <w:rFonts w:ascii="Simplified Arabic" w:hAnsi="Simplified Arabic" w:cs="Simplified Arabic"/>
          <w:sz w:val="32"/>
          <w:szCs w:val="32"/>
          <w:rtl/>
        </w:rPr>
        <w:t xml:space="preserve"> [</w:t>
      </w:r>
      <w:r w:rsidRPr="002761A7">
        <w:rPr>
          <w:rFonts w:ascii="Simplified Arabic" w:hAnsi="Simplified Arabic" w:cs="Simplified Arabic" w:hint="cs"/>
          <w:sz w:val="32"/>
          <w:szCs w:val="32"/>
          <w:rtl/>
        </w:rPr>
        <w:t>الإسراء</w:t>
      </w:r>
      <w:r>
        <w:rPr>
          <w:rFonts w:ascii="Simplified Arabic" w:hAnsi="Simplified Arabic" w:cs="Simplified Arabic"/>
          <w:sz w:val="32"/>
          <w:szCs w:val="32"/>
          <w:rtl/>
        </w:rPr>
        <w:t>:</w:t>
      </w:r>
      <w:r w:rsidRPr="002761A7">
        <w:rPr>
          <w:rFonts w:ascii="Simplified Arabic" w:hAnsi="Simplified Arabic" w:cs="Simplified Arabic"/>
          <w:sz w:val="32"/>
          <w:szCs w:val="32"/>
          <w:rtl/>
        </w:rPr>
        <w:t>31]</w:t>
      </w:r>
      <w:r>
        <w:rPr>
          <w:rFonts w:ascii="Simplified Arabic" w:hAnsi="Simplified Arabic" w:cs="Simplified Arabic" w:hint="cs"/>
          <w:sz w:val="32"/>
          <w:szCs w:val="32"/>
          <w:rtl/>
        </w:rPr>
        <w:t xml:space="preserve">، وفي آية أخرى: </w:t>
      </w:r>
      <w:r w:rsidRPr="006809BC">
        <w:rPr>
          <w:rFonts w:ascii="Simplified Arabic" w:hAnsi="Simplified Arabic" w:cs="Simplified Arabic" w:hint="cs"/>
          <w:sz w:val="32"/>
          <w:szCs w:val="32"/>
          <w:rtl/>
        </w:rPr>
        <w:t>{</w:t>
      </w:r>
      <w:r w:rsidRPr="006809BC">
        <w:rPr>
          <w:rFonts w:ascii="Simplified Arabic" w:hAnsi="Simplified Arabic" w:cs="Simplified Arabic" w:hint="cs"/>
          <w:b/>
          <w:bCs/>
          <w:sz w:val="32"/>
          <w:szCs w:val="32"/>
          <w:rtl/>
        </w:rPr>
        <w:t>وَلاَ</w:t>
      </w:r>
      <w:r w:rsidRPr="006809BC">
        <w:rPr>
          <w:rFonts w:ascii="Simplified Arabic" w:hAnsi="Simplified Arabic" w:cs="Simplified Arabic"/>
          <w:b/>
          <w:bCs/>
          <w:sz w:val="32"/>
          <w:szCs w:val="32"/>
          <w:rtl/>
        </w:rPr>
        <w:t xml:space="preserve"> </w:t>
      </w:r>
      <w:r w:rsidRPr="006809BC">
        <w:rPr>
          <w:rFonts w:ascii="Simplified Arabic" w:hAnsi="Simplified Arabic" w:cs="Simplified Arabic" w:hint="cs"/>
          <w:b/>
          <w:bCs/>
          <w:sz w:val="32"/>
          <w:szCs w:val="32"/>
          <w:rtl/>
        </w:rPr>
        <w:t>تَقْتُلُواْ</w:t>
      </w:r>
      <w:r w:rsidRPr="006809BC">
        <w:rPr>
          <w:rFonts w:ascii="Simplified Arabic" w:hAnsi="Simplified Arabic" w:cs="Simplified Arabic"/>
          <w:b/>
          <w:bCs/>
          <w:sz w:val="32"/>
          <w:szCs w:val="32"/>
          <w:rtl/>
        </w:rPr>
        <w:t xml:space="preserve"> </w:t>
      </w:r>
      <w:r w:rsidRPr="006809BC">
        <w:rPr>
          <w:rFonts w:ascii="Simplified Arabic" w:hAnsi="Simplified Arabic" w:cs="Simplified Arabic" w:hint="cs"/>
          <w:b/>
          <w:bCs/>
          <w:sz w:val="32"/>
          <w:szCs w:val="32"/>
          <w:rtl/>
        </w:rPr>
        <w:t>أَوْلاَدَكُم</w:t>
      </w:r>
      <w:r w:rsidRPr="006809BC">
        <w:rPr>
          <w:rFonts w:ascii="Simplified Arabic" w:hAnsi="Simplified Arabic" w:cs="Simplified Arabic"/>
          <w:b/>
          <w:bCs/>
          <w:sz w:val="32"/>
          <w:szCs w:val="32"/>
          <w:rtl/>
        </w:rPr>
        <w:t xml:space="preserve"> </w:t>
      </w:r>
      <w:r w:rsidRPr="006809BC">
        <w:rPr>
          <w:rFonts w:ascii="Simplified Arabic" w:hAnsi="Simplified Arabic" w:cs="Simplified Arabic" w:hint="cs"/>
          <w:b/>
          <w:bCs/>
          <w:sz w:val="32"/>
          <w:szCs w:val="32"/>
          <w:rtl/>
        </w:rPr>
        <w:t>مِّنْ</w:t>
      </w:r>
      <w:r w:rsidRPr="006809BC">
        <w:rPr>
          <w:rFonts w:ascii="Simplified Arabic" w:hAnsi="Simplified Arabic" w:cs="Simplified Arabic"/>
          <w:b/>
          <w:bCs/>
          <w:sz w:val="32"/>
          <w:szCs w:val="32"/>
          <w:rtl/>
        </w:rPr>
        <w:t xml:space="preserve"> </w:t>
      </w:r>
      <w:r w:rsidRPr="006809BC">
        <w:rPr>
          <w:rFonts w:ascii="Simplified Arabic" w:hAnsi="Simplified Arabic" w:cs="Simplified Arabic" w:hint="cs"/>
          <w:b/>
          <w:bCs/>
          <w:sz w:val="32"/>
          <w:szCs w:val="32"/>
          <w:rtl/>
        </w:rPr>
        <w:t>إمْلاَقٍ</w:t>
      </w:r>
      <w:r w:rsidRPr="006809BC">
        <w:rPr>
          <w:rFonts w:ascii="Simplified Arabic" w:hAnsi="Simplified Arabic" w:cs="Simplified Arabic"/>
          <w:b/>
          <w:bCs/>
          <w:sz w:val="32"/>
          <w:szCs w:val="32"/>
          <w:rtl/>
        </w:rPr>
        <w:t xml:space="preserve"> </w:t>
      </w:r>
      <w:r w:rsidRPr="006809BC">
        <w:rPr>
          <w:rFonts w:ascii="Simplified Arabic" w:hAnsi="Simplified Arabic" w:cs="Simplified Arabic" w:hint="cs"/>
          <w:b/>
          <w:bCs/>
          <w:sz w:val="32"/>
          <w:szCs w:val="32"/>
          <w:rtl/>
        </w:rPr>
        <w:t>نَّحْنُ</w:t>
      </w:r>
      <w:r w:rsidRPr="006809BC">
        <w:rPr>
          <w:rFonts w:ascii="Simplified Arabic" w:hAnsi="Simplified Arabic" w:cs="Simplified Arabic"/>
          <w:b/>
          <w:bCs/>
          <w:sz w:val="32"/>
          <w:szCs w:val="32"/>
          <w:rtl/>
        </w:rPr>
        <w:t xml:space="preserve"> </w:t>
      </w:r>
      <w:r w:rsidRPr="006809BC">
        <w:rPr>
          <w:rFonts w:ascii="Simplified Arabic" w:hAnsi="Simplified Arabic" w:cs="Simplified Arabic" w:hint="cs"/>
          <w:b/>
          <w:bCs/>
          <w:sz w:val="32"/>
          <w:szCs w:val="32"/>
          <w:rtl/>
        </w:rPr>
        <w:t>نَرْزُقُكُمْ</w:t>
      </w:r>
      <w:r w:rsidRPr="006809BC">
        <w:rPr>
          <w:rFonts w:ascii="Simplified Arabic" w:hAnsi="Simplified Arabic" w:cs="Simplified Arabic"/>
          <w:b/>
          <w:bCs/>
          <w:sz w:val="32"/>
          <w:szCs w:val="32"/>
          <w:rtl/>
        </w:rPr>
        <w:t xml:space="preserve"> </w:t>
      </w:r>
      <w:r w:rsidRPr="006809BC">
        <w:rPr>
          <w:rFonts w:ascii="Simplified Arabic" w:hAnsi="Simplified Arabic" w:cs="Simplified Arabic" w:hint="cs"/>
          <w:b/>
          <w:bCs/>
          <w:sz w:val="32"/>
          <w:szCs w:val="32"/>
          <w:rtl/>
        </w:rPr>
        <w:t>وَإِيَّاهُمْ</w:t>
      </w:r>
      <w:r w:rsidRPr="006809BC">
        <w:rPr>
          <w:rFonts w:ascii="Simplified Arabic" w:hAnsi="Simplified Arabic" w:cs="Simplified Arabic" w:hint="cs"/>
          <w:sz w:val="32"/>
          <w:szCs w:val="32"/>
          <w:rtl/>
        </w:rPr>
        <w:t>}</w:t>
      </w:r>
      <w:r w:rsidRPr="006809BC">
        <w:rPr>
          <w:rFonts w:ascii="Simplified Arabic" w:hAnsi="Simplified Arabic" w:cs="Simplified Arabic"/>
          <w:sz w:val="32"/>
          <w:szCs w:val="32"/>
          <w:rtl/>
        </w:rPr>
        <w:t xml:space="preserve"> [</w:t>
      </w:r>
      <w:r w:rsidRPr="006809BC">
        <w:rPr>
          <w:rFonts w:ascii="Simplified Arabic" w:hAnsi="Simplified Arabic" w:cs="Simplified Arabic" w:hint="cs"/>
          <w:sz w:val="32"/>
          <w:szCs w:val="32"/>
          <w:rtl/>
        </w:rPr>
        <w:t>الأنعام</w:t>
      </w:r>
      <w:r w:rsidRPr="006809BC">
        <w:rPr>
          <w:rFonts w:ascii="Simplified Arabic" w:hAnsi="Simplified Arabic" w:cs="Simplified Arabic"/>
          <w:sz w:val="32"/>
          <w:szCs w:val="32"/>
          <w:rtl/>
        </w:rPr>
        <w:t>:151</w:t>
      </w:r>
      <w:r w:rsidRPr="006809BC">
        <w:rPr>
          <w:rFonts w:ascii="Simplified Arabic" w:hAnsi="Simplified Arabic" w:cs="Simplified Arabic" w:hint="cs"/>
          <w:sz w:val="32"/>
          <w:szCs w:val="32"/>
          <w:rtl/>
        </w:rPr>
        <w:t>]</w:t>
      </w:r>
      <w:r w:rsidR="006A5B7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وفي أيامنا هذه</w:t>
      </w:r>
      <w:r w:rsidR="006A5B71">
        <w:rPr>
          <w:rFonts w:ascii="Simplified Arabic" w:hAnsi="Simplified Arabic" w:cs="Simplified Arabic" w:hint="cs"/>
          <w:sz w:val="32"/>
          <w:szCs w:val="32"/>
          <w:rtl/>
        </w:rPr>
        <w:t>، فإنّ</w:t>
      </w:r>
      <w:r>
        <w:rPr>
          <w:rFonts w:ascii="Simplified Arabic" w:hAnsi="Simplified Arabic" w:cs="Simplified Arabic" w:hint="cs"/>
          <w:sz w:val="32"/>
          <w:szCs w:val="32"/>
          <w:rtl/>
        </w:rPr>
        <w:t xml:space="preserve"> الأهل </w:t>
      </w:r>
      <w:r w:rsidR="006A5B71">
        <w:rPr>
          <w:rFonts w:ascii="Simplified Arabic" w:hAnsi="Simplified Arabic" w:cs="Simplified Arabic" w:hint="cs"/>
          <w:sz w:val="32"/>
          <w:szCs w:val="32"/>
          <w:rtl/>
        </w:rPr>
        <w:t xml:space="preserve">وإن لم يلجأوا </w:t>
      </w:r>
      <w:r>
        <w:rPr>
          <w:rFonts w:ascii="Simplified Arabic" w:hAnsi="Simplified Arabic" w:cs="Simplified Arabic" w:hint="cs"/>
          <w:sz w:val="32"/>
          <w:szCs w:val="32"/>
          <w:rtl/>
        </w:rPr>
        <w:t xml:space="preserve">إلى قتل الأولاد تحت ضغط الحياة </w:t>
      </w:r>
      <w:r>
        <w:rPr>
          <w:rFonts w:ascii="Simplified Arabic" w:hAnsi="Simplified Arabic" w:cs="Simplified Arabic" w:hint="cs"/>
          <w:sz w:val="32"/>
          <w:szCs w:val="32"/>
          <w:rtl/>
        </w:rPr>
        <w:lastRenderedPageBreak/>
        <w:t>الاقتصادية الصعبة</w:t>
      </w:r>
      <w:r w:rsidR="006A5B7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 البعض منهم يعمدون إلى بيعهم أو التخل</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ي عنهم تحت ضغط الحاجة، وهذا أيضاً أمر محرَّم شرعاً وغير مبرَّر على الإطلاق.</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وهكذا رفض الإسلام التذرّ</w:t>
      </w:r>
      <w:r w:rsidR="006A5B71">
        <w:rPr>
          <w:rFonts w:ascii="Simplified Arabic" w:hAnsi="Simplified Arabic" w:cs="Simplified Arabic" w:hint="cs"/>
          <w:sz w:val="32"/>
          <w:szCs w:val="32"/>
          <w:rtl/>
        </w:rPr>
        <w:t>ع في قتل الأطفال - وبالأخص البنات -</w:t>
      </w:r>
      <w:r>
        <w:rPr>
          <w:rFonts w:ascii="Simplified Arabic" w:hAnsi="Simplified Arabic" w:cs="Simplified Arabic" w:hint="cs"/>
          <w:sz w:val="32"/>
          <w:szCs w:val="32"/>
          <w:rtl/>
        </w:rPr>
        <w:t xml:space="preserve"> بأعذار واهية، كدعوى صي</w:t>
      </w:r>
      <w:r w:rsidR="006A5B71">
        <w:rPr>
          <w:rFonts w:ascii="Simplified Arabic" w:hAnsi="Simplified Arabic" w:cs="Simplified Arabic" w:hint="cs"/>
          <w:sz w:val="32"/>
          <w:szCs w:val="32"/>
          <w:rtl/>
        </w:rPr>
        <w:t>انة العرض والش</w:t>
      </w:r>
      <w:r w:rsidR="00D145D5">
        <w:rPr>
          <w:rFonts w:ascii="Simplified Arabic" w:hAnsi="Simplified Arabic" w:cs="Simplified Arabic" w:hint="cs"/>
          <w:sz w:val="32"/>
          <w:szCs w:val="32"/>
          <w:rtl/>
        </w:rPr>
        <w:t>ّ</w:t>
      </w:r>
      <w:r w:rsidR="006A5B71">
        <w:rPr>
          <w:rFonts w:ascii="Simplified Arabic" w:hAnsi="Simplified Arabic" w:cs="Simplified Arabic" w:hint="cs"/>
          <w:sz w:val="32"/>
          <w:szCs w:val="32"/>
          <w:rtl/>
        </w:rPr>
        <w:t>رف من الدنس والعار</w:t>
      </w:r>
      <w:r>
        <w:rPr>
          <w:rFonts w:ascii="Simplified Arabic" w:hAnsi="Simplified Arabic" w:cs="Simplified Arabic" w:hint="cs"/>
          <w:sz w:val="32"/>
          <w:szCs w:val="32"/>
          <w:rtl/>
        </w:rPr>
        <w:t xml:space="preserve">، كما كان عليه الحال في الجاهلية أيضاً في العادة المعروفة </w:t>
      </w:r>
      <w:r w:rsidR="006A5B71">
        <w:rPr>
          <w:rFonts w:ascii="Simplified Arabic" w:hAnsi="Simplified Arabic" w:cs="Simplified Arabic" w:hint="cs"/>
          <w:sz w:val="32"/>
          <w:szCs w:val="32"/>
          <w:rtl/>
        </w:rPr>
        <w:t>ب</w:t>
      </w:r>
      <w:r>
        <w:rPr>
          <w:rFonts w:ascii="Simplified Arabic" w:hAnsi="Simplified Arabic" w:cs="Simplified Arabic" w:hint="cs"/>
          <w:sz w:val="32"/>
          <w:szCs w:val="32"/>
          <w:rtl/>
        </w:rPr>
        <w:t>وأد البنت ودفنها حيّة، خشية وقوعها في أَسْر الأعداء ممّا يعرّضها للاغتصاب ويعرّض قبيلتها للمهانة والمع</w:t>
      </w:r>
      <w:r w:rsidR="006A5B71">
        <w:rPr>
          <w:rFonts w:ascii="Simplified Arabic" w:hAnsi="Simplified Arabic" w:cs="Simplified Arabic" w:hint="cs"/>
          <w:sz w:val="32"/>
          <w:szCs w:val="32"/>
          <w:rtl/>
        </w:rPr>
        <w:t>رَّة.</w:t>
      </w:r>
      <w:r>
        <w:rPr>
          <w:rFonts w:ascii="Simplified Arabic" w:hAnsi="Simplified Arabic" w:cs="Simplified Arabic" w:hint="cs"/>
          <w:sz w:val="32"/>
          <w:szCs w:val="32"/>
          <w:rtl/>
        </w:rPr>
        <w:t xml:space="preserve"> إنّ هذا المنطق</w:t>
      </w:r>
      <w:r w:rsidR="006A5B7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قد رفضه الإسلام رفضاً قاطعاً محمِّلاً كل</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 يقوم بذلك المسؤولية الجزائية في الدنيا والآخرة، قال سبحانه: {</w:t>
      </w:r>
      <w:r w:rsidRPr="003B5126">
        <w:rPr>
          <w:rFonts w:ascii="Simplified Arabic" w:hAnsi="Simplified Arabic" w:cs="Simplified Arabic" w:hint="cs"/>
          <w:b/>
          <w:bCs/>
          <w:sz w:val="32"/>
          <w:szCs w:val="32"/>
          <w:rtl/>
        </w:rPr>
        <w:t>وَإِذَا</w:t>
      </w:r>
      <w:r w:rsidRPr="003B5126">
        <w:rPr>
          <w:rFonts w:ascii="Simplified Arabic" w:hAnsi="Simplified Arabic" w:cs="Simplified Arabic"/>
          <w:b/>
          <w:bCs/>
          <w:sz w:val="32"/>
          <w:szCs w:val="32"/>
          <w:rtl/>
        </w:rPr>
        <w:t xml:space="preserve"> </w:t>
      </w:r>
      <w:r w:rsidRPr="003B5126">
        <w:rPr>
          <w:rFonts w:ascii="Simplified Arabic" w:hAnsi="Simplified Arabic" w:cs="Simplified Arabic" w:hint="cs"/>
          <w:b/>
          <w:bCs/>
          <w:sz w:val="32"/>
          <w:szCs w:val="32"/>
          <w:rtl/>
        </w:rPr>
        <w:t>الْمَوْءُودَةُ</w:t>
      </w:r>
      <w:r w:rsidRPr="003B5126">
        <w:rPr>
          <w:rFonts w:ascii="Simplified Arabic" w:hAnsi="Simplified Arabic" w:cs="Simplified Arabic"/>
          <w:b/>
          <w:bCs/>
          <w:sz w:val="32"/>
          <w:szCs w:val="32"/>
          <w:rtl/>
        </w:rPr>
        <w:t xml:space="preserve"> </w:t>
      </w:r>
      <w:r w:rsidRPr="003B5126">
        <w:rPr>
          <w:rFonts w:ascii="Simplified Arabic" w:hAnsi="Simplified Arabic" w:cs="Simplified Arabic" w:hint="cs"/>
          <w:b/>
          <w:bCs/>
          <w:sz w:val="32"/>
          <w:szCs w:val="32"/>
          <w:rtl/>
        </w:rPr>
        <w:t>سُئِلَتْ*بِأَيِّ</w:t>
      </w:r>
      <w:r w:rsidRPr="003B5126">
        <w:rPr>
          <w:rFonts w:ascii="Simplified Arabic" w:hAnsi="Simplified Arabic" w:cs="Simplified Arabic"/>
          <w:b/>
          <w:bCs/>
          <w:sz w:val="32"/>
          <w:szCs w:val="32"/>
          <w:rtl/>
        </w:rPr>
        <w:t xml:space="preserve"> </w:t>
      </w:r>
      <w:r w:rsidRPr="003B5126">
        <w:rPr>
          <w:rFonts w:ascii="Simplified Arabic" w:hAnsi="Simplified Arabic" w:cs="Simplified Arabic" w:hint="cs"/>
          <w:b/>
          <w:bCs/>
          <w:sz w:val="32"/>
          <w:szCs w:val="32"/>
          <w:rtl/>
        </w:rPr>
        <w:t>ذَنبٍ</w:t>
      </w:r>
      <w:r w:rsidRPr="003B5126">
        <w:rPr>
          <w:rFonts w:ascii="Simplified Arabic" w:hAnsi="Simplified Arabic" w:cs="Simplified Arabic"/>
          <w:b/>
          <w:bCs/>
          <w:sz w:val="32"/>
          <w:szCs w:val="32"/>
          <w:rtl/>
        </w:rPr>
        <w:t xml:space="preserve"> </w:t>
      </w:r>
      <w:r w:rsidRPr="003B5126">
        <w:rPr>
          <w:rFonts w:ascii="Simplified Arabic" w:hAnsi="Simplified Arabic" w:cs="Simplified Arabic" w:hint="cs"/>
          <w:b/>
          <w:bCs/>
          <w:sz w:val="32"/>
          <w:szCs w:val="32"/>
          <w:rtl/>
        </w:rPr>
        <w:t>قُتِلَتْ</w:t>
      </w:r>
      <w:r>
        <w:rPr>
          <w:rFonts w:ascii="Simplified Arabic" w:hAnsi="Simplified Arabic" w:cs="Simplified Arabic" w:hint="cs"/>
          <w:sz w:val="32"/>
          <w:szCs w:val="32"/>
          <w:rtl/>
        </w:rPr>
        <w:t>}</w:t>
      </w:r>
      <w:r w:rsidRPr="003B5126">
        <w:rPr>
          <w:rFonts w:ascii="Simplified Arabic" w:hAnsi="Simplified Arabic" w:cs="Simplified Arabic"/>
          <w:sz w:val="32"/>
          <w:szCs w:val="32"/>
          <w:rtl/>
        </w:rPr>
        <w:t xml:space="preserve"> [</w:t>
      </w:r>
      <w:r w:rsidRPr="003B5126">
        <w:rPr>
          <w:rFonts w:ascii="Simplified Arabic" w:hAnsi="Simplified Arabic" w:cs="Simplified Arabic" w:hint="cs"/>
          <w:sz w:val="32"/>
          <w:szCs w:val="32"/>
          <w:rtl/>
        </w:rPr>
        <w:t>التكوير</w:t>
      </w:r>
      <w:r>
        <w:rPr>
          <w:rFonts w:ascii="Simplified Arabic" w:hAnsi="Simplified Arabic" w:cs="Simplified Arabic"/>
          <w:sz w:val="32"/>
          <w:szCs w:val="32"/>
          <w:rtl/>
        </w:rPr>
        <w:t>:</w:t>
      </w:r>
      <w:r w:rsidRPr="003B5126">
        <w:rPr>
          <w:rFonts w:ascii="Simplified Arabic" w:hAnsi="Simplified Arabic" w:cs="Simplified Arabic"/>
          <w:sz w:val="32"/>
          <w:szCs w:val="32"/>
          <w:rtl/>
        </w:rPr>
        <w:t>8</w:t>
      </w:r>
      <w:r w:rsidR="006A5B71">
        <w:rPr>
          <w:rFonts w:ascii="Simplified Arabic" w:hAnsi="Simplified Arabic" w:cs="Simplified Arabic" w:hint="cs"/>
          <w:sz w:val="32"/>
          <w:szCs w:val="32"/>
          <w:rtl/>
        </w:rPr>
        <w:t xml:space="preserve">- </w:t>
      </w:r>
      <w:r w:rsidR="00E900B8">
        <w:rPr>
          <w:rFonts w:ascii="Simplified Arabic" w:hAnsi="Simplified Arabic" w:cs="Simplified Arabic" w:hint="cs"/>
          <w:sz w:val="32"/>
          <w:szCs w:val="32"/>
          <w:rtl/>
        </w:rPr>
        <w:t>9</w:t>
      </w:r>
      <w:r>
        <w:rPr>
          <w:rFonts w:ascii="Simplified Arabic" w:hAnsi="Simplified Arabic" w:cs="Simplified Arabic" w:hint="cs"/>
          <w:sz w:val="32"/>
          <w:szCs w:val="32"/>
          <w:rtl/>
        </w:rPr>
        <w:t>]، وقد عرضت كتب التأريخ صوراً مريعة عن وأد البنات ودفنهم أحياء.</w:t>
      </w:r>
    </w:p>
    <w:p w:rsidR="0055755A" w:rsidRPr="003B5126" w:rsidRDefault="0055755A" w:rsidP="0055755A">
      <w:pPr>
        <w:pStyle w:val="ListParagraph"/>
        <w:ind w:left="0" w:firstLine="625"/>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الوأد الجديد</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ولا بدَّ أن نشير إلى أنّ</w:t>
      </w:r>
      <w:r w:rsidR="00E900B8">
        <w:rPr>
          <w:rFonts w:ascii="Simplified Arabic" w:hAnsi="Simplified Arabic" w:cs="Simplified Arabic" w:hint="cs"/>
          <w:sz w:val="32"/>
          <w:szCs w:val="32"/>
          <w:rtl/>
        </w:rPr>
        <w:t xml:space="preserve"> ثمة</w:t>
      </w:r>
      <w:r>
        <w:rPr>
          <w:rFonts w:ascii="Simplified Arabic" w:hAnsi="Simplified Arabic" w:cs="Simplified Arabic" w:hint="cs"/>
          <w:sz w:val="32"/>
          <w:szCs w:val="32"/>
          <w:rtl/>
        </w:rPr>
        <w:t xml:space="preserve"> أنواعاً من الوأد لا تزال تتعرّض له البنات إلى يومنا هذا، من ذلك ما يعرف بجرائم الشرف، حيث تقتل الفتاة في بعض البلدان من قبل ذويها لأدنى شبهة دون تثبتٍ شرعي، وهو تصرّف أقرب إلى عقلية البداوة منه إلى الروح الإسلام</w:t>
      </w:r>
      <w:r w:rsidR="00E900B8">
        <w:rPr>
          <w:rFonts w:ascii="Simplified Arabic" w:hAnsi="Simplified Arabic" w:cs="Simplified Arabic" w:hint="cs"/>
          <w:sz w:val="32"/>
          <w:szCs w:val="32"/>
          <w:rtl/>
        </w:rPr>
        <w:t>ية؛</w:t>
      </w:r>
      <w:r>
        <w:rPr>
          <w:rFonts w:ascii="Simplified Arabic" w:hAnsi="Simplified Arabic" w:cs="Simplified Arabic" w:hint="cs"/>
          <w:sz w:val="32"/>
          <w:szCs w:val="32"/>
          <w:rtl/>
        </w:rPr>
        <w:t xml:space="preserve"> لأنّ إقامة الحدود في الإسلام لها ضوابطها وشروطها، ولا يحقّ للأفراد أن يتصدّوا لذلك بأنفسهم، بل إنّ ذلك من الأمور النظامي</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ة التي تتولّى أمرها السلطة الشرعي</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ة والتي من واجبها تطبيق القانون على الرجل والمرأة</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لا على المرأة فحسب.</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وثمّة وأد آخر غير جسدي</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بل معنوي وثقافي تتعرّض له المرأة من خلال حرمانها من حقّها في التعلّم</w:t>
      </w:r>
      <w:r w:rsidR="00E900B8">
        <w:rPr>
          <w:rFonts w:ascii="Simplified Arabic" w:hAnsi="Simplified Arabic" w:cs="Simplified Arabic" w:hint="cs"/>
          <w:sz w:val="32"/>
          <w:szCs w:val="32"/>
          <w:rtl/>
        </w:rPr>
        <w:t xml:space="preserve"> والمعرفة،</w:t>
      </w:r>
      <w:r>
        <w:rPr>
          <w:rFonts w:ascii="Simplified Arabic" w:hAnsi="Simplified Arabic" w:cs="Simplified Arabic" w:hint="cs"/>
          <w:sz w:val="32"/>
          <w:szCs w:val="32"/>
          <w:rtl/>
        </w:rPr>
        <w:t xml:space="preserve"> أو غير ذلك من حقوقها.</w:t>
      </w:r>
    </w:p>
    <w:p w:rsidR="0055755A" w:rsidRPr="000C6E98" w:rsidRDefault="0055755A" w:rsidP="0055755A">
      <w:pPr>
        <w:pStyle w:val="ListParagraph"/>
        <w:ind w:left="0" w:firstLine="625"/>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الرعاية الصحية للطفل</w:t>
      </w:r>
    </w:p>
    <w:p w:rsidR="0055755A" w:rsidRDefault="0055755A" w:rsidP="00E900B8">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إنّ تحريم قتل الأطفال وإسقاط الأجنّة واض</w:t>
      </w:r>
      <w:r w:rsidR="00E900B8">
        <w:rPr>
          <w:rFonts w:ascii="Simplified Arabic" w:hAnsi="Simplified Arabic" w:cs="Simplified Arabic" w:hint="cs"/>
          <w:sz w:val="32"/>
          <w:szCs w:val="32"/>
          <w:rtl/>
        </w:rPr>
        <w:t>ح، ولا يحتاج إلى مزيد من التبيان.</w:t>
      </w:r>
      <w:r>
        <w:rPr>
          <w:rFonts w:ascii="Simplified Arabic" w:hAnsi="Simplified Arabic" w:cs="Simplified Arabic" w:hint="cs"/>
          <w:sz w:val="32"/>
          <w:szCs w:val="32"/>
          <w:rtl/>
        </w:rPr>
        <w:t xml:space="preserve"> وما يهمّنا التأكيد عليه هو مسؤولية الأهل والمجتمع عن حماية الطفل وحفظه من كلّ الأخطار المحدقة به، وذلك بتأمين الظروف الصحية والبيئة الملائمة لنموّه السليم و</w:t>
      </w:r>
      <w:r w:rsidR="00E900B8">
        <w:rPr>
          <w:rFonts w:ascii="Simplified Arabic" w:hAnsi="Simplified Arabic" w:cs="Simplified Arabic" w:hint="cs"/>
          <w:sz w:val="32"/>
          <w:szCs w:val="32"/>
          <w:rtl/>
        </w:rPr>
        <w:t>توفير الغذاء والمسكن المناسب له.</w:t>
      </w:r>
      <w:r>
        <w:rPr>
          <w:rFonts w:ascii="Simplified Arabic" w:hAnsi="Simplified Arabic" w:cs="Simplified Arabic" w:hint="cs"/>
          <w:sz w:val="32"/>
          <w:szCs w:val="32"/>
          <w:rtl/>
        </w:rPr>
        <w:t xml:space="preserve"> وسيوافيك لاحقاً أنّ الإنفاق على الطفل في المأكل والمشرب والملبس والدواء</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وكلّ ما يحتاجه هو </w:t>
      </w:r>
      <w:r w:rsidR="00E900B8">
        <w:rPr>
          <w:rFonts w:ascii="Simplified Arabic" w:hAnsi="Simplified Arabic" w:cs="Simplified Arabic" w:hint="cs"/>
          <w:sz w:val="32"/>
          <w:szCs w:val="32"/>
          <w:rtl/>
        </w:rPr>
        <w:t>حقّ من حقوقه وواجب على ولي أمره.</w:t>
      </w:r>
      <w:r>
        <w:rPr>
          <w:rFonts w:ascii="Simplified Arabic" w:hAnsi="Simplified Arabic" w:cs="Simplified Arabic" w:hint="cs"/>
          <w:sz w:val="32"/>
          <w:szCs w:val="32"/>
          <w:rtl/>
        </w:rPr>
        <w:t xml:space="preserve"> وقد وردت في هذا الصدد </w:t>
      </w:r>
      <w:r w:rsidR="00E900B8">
        <w:rPr>
          <w:rFonts w:ascii="Simplified Arabic" w:hAnsi="Simplified Arabic" w:cs="Simplified Arabic" w:hint="cs"/>
          <w:sz w:val="32"/>
          <w:szCs w:val="32"/>
          <w:rtl/>
        </w:rPr>
        <w:t>- أعني قضية حماية الطفل -</w:t>
      </w:r>
      <w:r>
        <w:rPr>
          <w:rFonts w:ascii="Simplified Arabic" w:hAnsi="Simplified Arabic" w:cs="Simplified Arabic" w:hint="cs"/>
          <w:sz w:val="32"/>
          <w:szCs w:val="32"/>
          <w:rtl/>
        </w:rPr>
        <w:t xml:space="preserve"> الكثير من التعليمات والإرشادات التي توجِّه الوا</w:t>
      </w:r>
      <w:r w:rsidR="00E900B8">
        <w:rPr>
          <w:rFonts w:ascii="Simplified Arabic" w:hAnsi="Simplified Arabic" w:cs="Simplified Arabic" w:hint="cs"/>
          <w:sz w:val="32"/>
          <w:szCs w:val="32"/>
          <w:rtl/>
        </w:rPr>
        <w:t>لدين إلى حماية الولد وحفظ حياته.</w:t>
      </w:r>
      <w:r>
        <w:rPr>
          <w:rFonts w:ascii="Simplified Arabic" w:hAnsi="Simplified Arabic" w:cs="Simplified Arabic" w:hint="cs"/>
          <w:sz w:val="32"/>
          <w:szCs w:val="32"/>
          <w:rtl/>
        </w:rPr>
        <w:t xml:space="preserve"> ومن ذلك على سبيل المثال: ما ورد عنه </w:t>
      </w:r>
      <w:r>
        <w:rPr>
          <w:rFonts w:ascii="Simplified Arabic" w:hAnsi="Simplified Arabic" w:cs="Simplified Arabic" w:hint="cs"/>
          <w:sz w:val="32"/>
          <w:szCs w:val="32"/>
          <w:rtl/>
        </w:rPr>
        <w:lastRenderedPageBreak/>
        <w:t>(ص) من الإرشاد إلى ترك الإنجاب في فترة الرضاعة، لأنّ الحمل في هذه الفترة يضرّ بالرضيع ويضطر</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الأم إلى ترك إرضاعه، حماية لجنينها أو نفسها، وقد عبَّر عن ذلك بالغيلة أي القتل الخفي</w:t>
      </w:r>
      <w:r w:rsidR="00E900B8">
        <w:rPr>
          <w:rFonts w:ascii="Simplified Arabic" w:hAnsi="Simplified Arabic" w:cs="Simplified Arabic" w:hint="cs"/>
          <w:sz w:val="32"/>
          <w:szCs w:val="32"/>
          <w:rtl/>
        </w:rPr>
        <w:t>، قال (ص) - فيما روي عنه -</w:t>
      </w:r>
      <w:r>
        <w:rPr>
          <w:rFonts w:ascii="Simplified Arabic" w:hAnsi="Simplified Arabic" w:cs="Simplified Arabic" w:hint="cs"/>
          <w:sz w:val="32"/>
          <w:szCs w:val="32"/>
          <w:rtl/>
        </w:rPr>
        <w:t xml:space="preserve"> "</w:t>
      </w:r>
      <w:r w:rsidRPr="007A5C5D">
        <w:rPr>
          <w:rFonts w:ascii="Simplified Arabic" w:hAnsi="Simplified Arabic" w:cs="Simplified Arabic" w:hint="cs"/>
          <w:b/>
          <w:bCs/>
          <w:sz w:val="32"/>
          <w:szCs w:val="32"/>
          <w:rtl/>
        </w:rPr>
        <w:t>لا تقتلوا أولادكم سرّاً فوالذي نفسي بيده إنّه ليدرك الفارس فيدعثره</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29"/>
        <w:t>(1)</w:t>
      </w:r>
      <w:r>
        <w:rPr>
          <w:rFonts w:ascii="Simplified Arabic" w:hAnsi="Simplified Arabic" w:cs="Simplified Arabic" w:hint="cs"/>
          <w:sz w:val="32"/>
          <w:szCs w:val="32"/>
          <w:rtl/>
        </w:rPr>
        <w:t>، إنّ هذا الحديث يشكّل دعوة إلى تنظيم النسل والحؤول دون الحمل في فترة الرضاع.</w:t>
      </w:r>
    </w:p>
    <w:p w:rsidR="0055755A" w:rsidRDefault="0055755A" w:rsidP="008F5A84">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وهكذا امتدت التعاليم الإسلامية لتلامس القلوب</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وتعالج النوايا فنهت عن تمنّي موت الولد فضلاً عن السعي في قتله، ففي الحديث: قلت لأبي عبد الله (ع): إنّ لي بنات، فقال: "</w:t>
      </w:r>
      <w:r w:rsidRPr="007A5C5D">
        <w:rPr>
          <w:rFonts w:ascii="Simplified Arabic" w:hAnsi="Simplified Arabic" w:cs="Simplified Arabic" w:hint="cs"/>
          <w:b/>
          <w:bCs/>
          <w:sz w:val="32"/>
          <w:szCs w:val="32"/>
          <w:rtl/>
        </w:rPr>
        <w:t>لعلّك تتمنّى موتهن، أما إنّك إنْ تمنّيت موتهن ومتن لم تؤجَر يوم القيامة ولقيت ربّك حين تلقاه وأنتَ عاصٍ</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30"/>
        <w:t>(2)</w:t>
      </w:r>
      <w:r>
        <w:rPr>
          <w:rFonts w:ascii="Simplified Arabic" w:hAnsi="Simplified Arabic" w:cs="Simplified Arabic" w:hint="cs"/>
          <w:sz w:val="32"/>
          <w:szCs w:val="32"/>
          <w:rtl/>
        </w:rPr>
        <w:t>.</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إنّ حماية حياة الطفل والاهتمام به صحي</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اً وغذائياً حقّ له وواجب على وليّه</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حتى لو كان الطفل مشوّهاً أو معوّقاً أو مجنوناً، وإخلال الولي بهذا الواجب يعتبر خطيئة يتحمّل مسؤولي</w:t>
      </w:r>
      <w:r w:rsidR="008F5A8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تها، كما أنّ من واجب العالَم برمّته </w:t>
      </w:r>
      <w:r w:rsidR="00E900B8">
        <w:rPr>
          <w:rFonts w:ascii="Simplified Arabic" w:hAnsi="Simplified Arabic" w:cs="Simplified Arabic" w:hint="cs"/>
          <w:sz w:val="32"/>
          <w:szCs w:val="32"/>
          <w:rtl/>
        </w:rPr>
        <w:t>و</w:t>
      </w:r>
      <w:r>
        <w:rPr>
          <w:rFonts w:ascii="Simplified Arabic" w:hAnsi="Simplified Arabic" w:cs="Simplified Arabic" w:hint="cs"/>
          <w:sz w:val="32"/>
          <w:szCs w:val="32"/>
          <w:rtl/>
        </w:rPr>
        <w:t>لاسيّما الذين يستأثرون بثروات الأرض ويصادرون خيراتها تحمّل مسؤولي</w:t>
      </w:r>
      <w:r w:rsidR="008F5A84">
        <w:rPr>
          <w:rFonts w:ascii="Simplified Arabic" w:hAnsi="Simplified Arabic" w:cs="Simplified Arabic" w:hint="cs"/>
          <w:sz w:val="32"/>
          <w:szCs w:val="32"/>
          <w:rtl/>
        </w:rPr>
        <w:t>ّ</w:t>
      </w:r>
      <w:r>
        <w:rPr>
          <w:rFonts w:ascii="Simplified Arabic" w:hAnsi="Simplified Arabic" w:cs="Simplified Arabic" w:hint="cs"/>
          <w:sz w:val="32"/>
          <w:szCs w:val="32"/>
          <w:rtl/>
        </w:rPr>
        <w:t>اتهم الإنسانية والأخلاقية والديني</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ة في حماية الطفولة المعذّبة، وتأمين ال</w:t>
      </w:r>
      <w:r w:rsidR="00E900B8">
        <w:rPr>
          <w:rFonts w:ascii="Simplified Arabic" w:hAnsi="Simplified Arabic" w:cs="Simplified Arabic" w:hint="cs"/>
          <w:sz w:val="32"/>
          <w:szCs w:val="32"/>
          <w:rtl/>
        </w:rPr>
        <w:t>حياة الكريمة لكلّ أطفال العالَم؛</w:t>
      </w:r>
      <w:r>
        <w:rPr>
          <w:rFonts w:ascii="Simplified Arabic" w:hAnsi="Simplified Arabic" w:cs="Simplified Arabic" w:hint="cs"/>
          <w:sz w:val="32"/>
          <w:szCs w:val="32"/>
          <w:rtl/>
        </w:rPr>
        <w:t xml:space="preserve"> لأنّنا نشهد ظلماً فاحشاً وتجاوزاً لكلّ قيم المساواة والعدالة، وذلك من خلال الواقع الذي يجعل قسماً كبيراً من أطفال العالَم يعيشون التخمة إلى مداها ويَلْقُون من الاهتمام والرعاية الشيء الكثير، بينما في الضفة الأخرى يقبع ملايين الأطفال في المجاعة والفقر المدقع</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ويفتقدون إلى أبسط حقوق الإنسان وأدنى شروط العيش الكريم، وقد قالها عليّ (ع): "</w:t>
      </w:r>
      <w:r w:rsidRPr="001C53C3">
        <w:rPr>
          <w:rFonts w:ascii="Simplified Arabic" w:hAnsi="Simplified Arabic" w:cs="Simplified Arabic" w:hint="cs"/>
          <w:b/>
          <w:bCs/>
          <w:sz w:val="32"/>
          <w:szCs w:val="32"/>
          <w:rtl/>
        </w:rPr>
        <w:t>ما جاع فقير إلاّ بما م</w:t>
      </w:r>
      <w:r w:rsidR="00D145D5">
        <w:rPr>
          <w:rFonts w:ascii="Simplified Arabic" w:hAnsi="Simplified Arabic" w:cs="Simplified Arabic" w:hint="cs"/>
          <w:b/>
          <w:bCs/>
          <w:sz w:val="32"/>
          <w:szCs w:val="32"/>
          <w:rtl/>
        </w:rPr>
        <w:t>ُ</w:t>
      </w:r>
      <w:r w:rsidRPr="001C53C3">
        <w:rPr>
          <w:rFonts w:ascii="Simplified Arabic" w:hAnsi="Simplified Arabic" w:cs="Simplified Arabic" w:hint="cs"/>
          <w:b/>
          <w:bCs/>
          <w:sz w:val="32"/>
          <w:szCs w:val="32"/>
          <w:rtl/>
        </w:rPr>
        <w:t>تّع به غني</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31"/>
        <w:t>(1)</w:t>
      </w:r>
      <w:r>
        <w:rPr>
          <w:rFonts w:ascii="Simplified Arabic" w:hAnsi="Simplified Arabic" w:cs="Simplified Arabic" w:hint="cs"/>
          <w:sz w:val="32"/>
          <w:szCs w:val="32"/>
          <w:rtl/>
        </w:rPr>
        <w:t>.</w:t>
      </w:r>
    </w:p>
    <w:p w:rsidR="0055755A" w:rsidRPr="00483BDE" w:rsidRDefault="0055755A" w:rsidP="0055755A">
      <w:pPr>
        <w:pStyle w:val="ListParagraph"/>
        <w:ind w:left="0" w:firstLine="625"/>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حماية الأطفال في الحروب</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من أبرز قوانين الحرب في الإسلام</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استث</w:t>
      </w:r>
      <w:r w:rsidR="00E900B8">
        <w:rPr>
          <w:rFonts w:ascii="Simplified Arabic" w:hAnsi="Simplified Arabic" w:cs="Simplified Arabic" w:hint="cs"/>
          <w:sz w:val="32"/>
          <w:szCs w:val="32"/>
          <w:rtl/>
        </w:rPr>
        <w:t>ناء بعض الأصناف من العنف والقتل. ويأتي على رأس هؤلاء، الأطفال وكذا الشيوخ والنساء العزَّل.</w:t>
      </w:r>
      <w:r>
        <w:rPr>
          <w:rFonts w:ascii="Simplified Arabic" w:hAnsi="Simplified Arabic" w:cs="Simplified Arabic" w:hint="cs"/>
          <w:sz w:val="32"/>
          <w:szCs w:val="32"/>
          <w:rtl/>
        </w:rPr>
        <w:t xml:space="preserve"> وقد كانت وصية رسول الله (ص) لأمراء السرايا في جيشه</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قوله: "</w:t>
      </w:r>
      <w:r w:rsidRPr="00F905E3">
        <w:rPr>
          <w:rFonts w:ascii="Simplified Arabic" w:hAnsi="Simplified Arabic" w:cs="Simplified Arabic" w:hint="cs"/>
          <w:b/>
          <w:bCs/>
          <w:sz w:val="32"/>
          <w:szCs w:val="32"/>
          <w:rtl/>
        </w:rPr>
        <w:t>سيروا بسم الله وبالله وفي سبيل الله وعلى ملّة رسول الله، لا تغلوا ولا تمث</w:t>
      </w:r>
      <w:r w:rsidR="00D145D5">
        <w:rPr>
          <w:rFonts w:ascii="Simplified Arabic" w:hAnsi="Simplified Arabic" w:cs="Simplified Arabic" w:hint="cs"/>
          <w:b/>
          <w:bCs/>
          <w:sz w:val="32"/>
          <w:szCs w:val="32"/>
          <w:rtl/>
        </w:rPr>
        <w:t>ّ</w:t>
      </w:r>
      <w:r w:rsidRPr="00F905E3">
        <w:rPr>
          <w:rFonts w:ascii="Simplified Arabic" w:hAnsi="Simplified Arabic" w:cs="Simplified Arabic" w:hint="cs"/>
          <w:b/>
          <w:bCs/>
          <w:sz w:val="32"/>
          <w:szCs w:val="32"/>
          <w:rtl/>
        </w:rPr>
        <w:t>لوا ولا تغدروا ولا تقتلوا شيخاً فانياً ولا صبيّاً ولا امرأة ولا تقطعوا شجرة إلاّ أن تضطر</w:t>
      </w:r>
      <w:r w:rsidR="00D145D5">
        <w:rPr>
          <w:rFonts w:ascii="Simplified Arabic" w:hAnsi="Simplified Arabic" w:cs="Simplified Arabic" w:hint="cs"/>
          <w:b/>
          <w:bCs/>
          <w:sz w:val="32"/>
          <w:szCs w:val="32"/>
          <w:rtl/>
        </w:rPr>
        <w:t>ّ</w:t>
      </w:r>
      <w:r w:rsidRPr="00F905E3">
        <w:rPr>
          <w:rFonts w:ascii="Simplified Arabic" w:hAnsi="Simplified Arabic" w:cs="Simplified Arabic" w:hint="cs"/>
          <w:b/>
          <w:bCs/>
          <w:sz w:val="32"/>
          <w:szCs w:val="32"/>
          <w:rtl/>
        </w:rPr>
        <w:t>وا إليها</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32"/>
        <w:t>(2)</w:t>
      </w:r>
      <w:r>
        <w:rPr>
          <w:rFonts w:ascii="Simplified Arabic" w:hAnsi="Simplified Arabic" w:cs="Simplified Arabic" w:hint="cs"/>
          <w:sz w:val="32"/>
          <w:szCs w:val="32"/>
          <w:rtl/>
        </w:rPr>
        <w:t>.</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وقد اهتدى العالَم في القرن المنصرم إلى مضمون هذه الوصية</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وصاغها على شكل قرارات وعهود دولية تنظّم شؤون الحرب، فتمنع من قتل الطفل وكذا غير </w:t>
      </w:r>
      <w:r w:rsidR="00E900B8">
        <w:rPr>
          <w:rFonts w:ascii="Simplified Arabic" w:hAnsi="Simplified Arabic" w:cs="Simplified Arabic" w:hint="cs"/>
          <w:sz w:val="32"/>
          <w:szCs w:val="32"/>
          <w:rtl/>
        </w:rPr>
        <w:t>المحارب من النساء والشيوخ.</w:t>
      </w:r>
      <w:r>
        <w:rPr>
          <w:rFonts w:ascii="Simplified Arabic" w:hAnsi="Simplified Arabic" w:cs="Simplified Arabic" w:hint="cs"/>
          <w:sz w:val="32"/>
          <w:szCs w:val="32"/>
          <w:rtl/>
        </w:rPr>
        <w:t xml:space="preserve"> وحسناً فعل هؤلاء في إقرار هذه المبادئ والحقوق، لكن</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العبرة في تطبيقها بشكل عادل بعيداً عن الازدواجية والاستنسابية، وهذا ما لم يحصل إطلاقاً، وخير شاهد على ذلك ما يحصل في فلسطين منذ عقود من الزمان من انتهاك للطفولة وقتل يومي للأطفال دون أن ترمش للمجرمين عين</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ودون أن يقف المجتمع الدولي وعلى رأسه العالَم المستكبر الذي يدّعي الحرص على حقوق الإنسان لوضع حدٍّ لتلك الممارسات العدوانية والهمجية للقوات الإسرائيلية التي تجتاح كل</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القيم الإنسانية</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وترمي عرض الحائط بكلّ المواثيق والمعاهدات الدولية، لتغدو هذه المعاهدات مجرّد حبر على ورق ولا يُطالب بتنفيذها إلاّ الدول الضعيفة والفقيرة.</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وإنْ ننسى فلا ننسى أشلاء مئات الأطفال في قرى ومدن جبل عامل</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ممّن ذهبوا ضحية الاعتداءات الإسرائيلية المتكر</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رة</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لاسيّما في مجزرة "قانا" وسواها من المجازر، ولا زال المئات من ضحايا هذه الاعتداءات شهداء أحياء على الهمجية الصهيونية البادية في أجسادهم المشوّهة</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التي تحمل الإعاقة الدائمة التي لازمتهم أو العوارض النفسي</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ة التي أصابتهم بالاكتئاب أو القلق أو غير ذلك.</w:t>
      </w:r>
    </w:p>
    <w:p w:rsidR="0055755A" w:rsidRPr="004A2699" w:rsidRDefault="00E900B8" w:rsidP="0055755A">
      <w:pPr>
        <w:pStyle w:val="ListParagraph"/>
        <w:ind w:left="0" w:firstLine="625"/>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2 -</w:t>
      </w:r>
      <w:r w:rsidR="0055755A" w:rsidRPr="004A2699">
        <w:rPr>
          <w:rFonts w:ascii="Simplified Arabic" w:hAnsi="Simplified Arabic" w:cs="Simplified Arabic" w:hint="cs"/>
          <w:b/>
          <w:bCs/>
          <w:sz w:val="36"/>
          <w:szCs w:val="36"/>
          <w:rtl/>
        </w:rPr>
        <w:t xml:space="preserve"> صح</w:t>
      </w:r>
      <w:r w:rsidR="00D145D5">
        <w:rPr>
          <w:rFonts w:ascii="Simplified Arabic" w:hAnsi="Simplified Arabic" w:cs="Simplified Arabic" w:hint="cs"/>
          <w:b/>
          <w:bCs/>
          <w:sz w:val="36"/>
          <w:szCs w:val="36"/>
          <w:rtl/>
        </w:rPr>
        <w:t>ّ</w:t>
      </w:r>
      <w:r w:rsidR="0055755A" w:rsidRPr="004A2699">
        <w:rPr>
          <w:rFonts w:ascii="Simplified Arabic" w:hAnsi="Simplified Arabic" w:cs="Simplified Arabic" w:hint="cs"/>
          <w:b/>
          <w:bCs/>
          <w:sz w:val="36"/>
          <w:szCs w:val="36"/>
          <w:rtl/>
        </w:rPr>
        <w:t>ة الطفل الجسدية والنفسية</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من موقع اهتمامه بإعداد المجتمع الصالح والأمثل</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اهتم الإسلام اهتماماً بيّناً</w:t>
      </w:r>
      <w:r w:rsidR="00E900B8">
        <w:rPr>
          <w:rFonts w:ascii="Simplified Arabic" w:hAnsi="Simplified Arabic" w:cs="Simplified Arabic" w:hint="cs"/>
          <w:sz w:val="32"/>
          <w:szCs w:val="32"/>
          <w:rtl/>
        </w:rPr>
        <w:t xml:space="preserve"> وجلي</w:t>
      </w:r>
      <w:r w:rsidR="00D145D5">
        <w:rPr>
          <w:rFonts w:ascii="Simplified Arabic" w:hAnsi="Simplified Arabic" w:cs="Simplified Arabic" w:hint="cs"/>
          <w:sz w:val="32"/>
          <w:szCs w:val="32"/>
          <w:rtl/>
        </w:rPr>
        <w:t>ّ</w:t>
      </w:r>
      <w:r w:rsidR="00E900B8">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 بصح</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ة الإنسان وسلامته الجسدية والنفسية، وحثّ على كل</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ما من شأنه التخفيف من الأمراض وكل</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أشكال الإعاقة والتشوّهات، ولم يسمح لأحد من الناس أن يترك المرض يفتك به دون مداواة، معتبراً أنّ ذلك نوع من إلقاء النفس في التهلكة وهو</w:t>
      </w:r>
      <w:r w:rsidR="00E900B8">
        <w:rPr>
          <w:rFonts w:ascii="Simplified Arabic" w:hAnsi="Simplified Arabic" w:cs="Simplified Arabic" w:hint="cs"/>
          <w:sz w:val="32"/>
          <w:szCs w:val="32"/>
          <w:rtl/>
        </w:rPr>
        <w:t xml:space="preserve"> من كبائر الذنوب. وحيث إ</w:t>
      </w:r>
      <w:r>
        <w:rPr>
          <w:rFonts w:ascii="Simplified Arabic" w:hAnsi="Simplified Arabic" w:cs="Simplified Arabic" w:hint="cs"/>
          <w:sz w:val="32"/>
          <w:szCs w:val="32"/>
          <w:rtl/>
        </w:rPr>
        <w:t>نّ الذي خلق الداء خلق الدواء</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 علينا بذل كافة الجهود العلمي</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ة المتخصّصة بغية اكتشاف أسباب المرض وطرق العلاج ووسائله، وهكذا حارب الإسلام ونبذ كلّ الأوضاع والأسباب المنتجة للأمراض كالجهل والفقر وإهمال النظافة وغيرها، لأنّ هذه الأجواء هي موئل الفساد ومرتع الشيطان.</w:t>
      </w:r>
    </w:p>
    <w:p w:rsidR="0055755A" w:rsidRPr="00CF615C" w:rsidRDefault="0055755A" w:rsidP="0055755A">
      <w:pPr>
        <w:pStyle w:val="ListParagraph"/>
        <w:ind w:left="0" w:firstLine="625"/>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الاهتمام بصح</w:t>
      </w:r>
      <w:r w:rsidR="00D145D5">
        <w:rPr>
          <w:rFonts w:ascii="Simplified Arabic" w:hAnsi="Simplified Arabic" w:cs="Simplified Arabic" w:hint="cs"/>
          <w:b/>
          <w:bCs/>
          <w:sz w:val="32"/>
          <w:szCs w:val="32"/>
          <w:rtl/>
        </w:rPr>
        <w:t>ّ</w:t>
      </w:r>
      <w:r>
        <w:rPr>
          <w:rFonts w:ascii="Simplified Arabic" w:hAnsi="Simplified Arabic" w:cs="Simplified Arabic" w:hint="cs"/>
          <w:b/>
          <w:bCs/>
          <w:sz w:val="32"/>
          <w:szCs w:val="32"/>
          <w:rtl/>
        </w:rPr>
        <w:t>ة الطفل</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والرعاية الصحية</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لا بدَّ أن تبدأ مع الإنسان منذ أن يب</w:t>
      </w:r>
      <w:r w:rsidR="00E900B8">
        <w:rPr>
          <w:rFonts w:ascii="Simplified Arabic" w:hAnsi="Simplified Arabic" w:cs="Simplified Arabic" w:hint="cs"/>
          <w:sz w:val="32"/>
          <w:szCs w:val="32"/>
          <w:rtl/>
        </w:rPr>
        <w:t>صر النور ويفتح عينيه على الدنيا؛</w:t>
      </w:r>
      <w:r>
        <w:rPr>
          <w:rFonts w:ascii="Simplified Arabic" w:hAnsi="Simplified Arabic" w:cs="Simplified Arabic" w:hint="cs"/>
          <w:sz w:val="32"/>
          <w:szCs w:val="32"/>
          <w:rtl/>
        </w:rPr>
        <w:t xml:space="preserve"> لأنّ المرض في هذه السنّ له آثار سلبية وعواقب وخيمة على مستق</w:t>
      </w:r>
      <w:r w:rsidR="00E900B8">
        <w:rPr>
          <w:rFonts w:ascii="Simplified Arabic" w:hAnsi="Simplified Arabic" w:cs="Simplified Arabic" w:hint="cs"/>
          <w:sz w:val="32"/>
          <w:szCs w:val="32"/>
          <w:rtl/>
        </w:rPr>
        <w:t>بل الطفل، هذا إن لم يودِ بحياته.</w:t>
      </w:r>
      <w:r>
        <w:rPr>
          <w:rFonts w:ascii="Simplified Arabic" w:hAnsi="Simplified Arabic" w:cs="Simplified Arabic" w:hint="cs"/>
          <w:sz w:val="32"/>
          <w:szCs w:val="32"/>
          <w:rtl/>
        </w:rPr>
        <w:t xml:space="preserve"> ولذا فإنَّ الحقّ الطبيعي للطفل على ذويه ومجتمعه الحفاظ على صح</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ته وسلامته</w:t>
      </w:r>
      <w:r w:rsidR="00E900B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والقيام بتمريضه ومداواته إذا أصابه المرض، وتأمين الغذاء </w:t>
      </w:r>
      <w:r w:rsidR="00E900B8">
        <w:rPr>
          <w:rFonts w:ascii="Simplified Arabic" w:hAnsi="Simplified Arabic" w:cs="Simplified Arabic" w:hint="cs"/>
          <w:sz w:val="32"/>
          <w:szCs w:val="32"/>
          <w:rtl/>
        </w:rPr>
        <w:t>الملائم لصحّته لينمو بشكل طبيعي.</w:t>
      </w:r>
      <w:r>
        <w:rPr>
          <w:rFonts w:ascii="Simplified Arabic" w:hAnsi="Simplified Arabic" w:cs="Simplified Arabic" w:hint="cs"/>
          <w:sz w:val="32"/>
          <w:szCs w:val="32"/>
          <w:rtl/>
        </w:rPr>
        <w:t xml:space="preserve"> وفي هذا الصدد</w:t>
      </w:r>
      <w:r w:rsidR="00E900B8">
        <w:rPr>
          <w:rFonts w:ascii="Simplified Arabic" w:hAnsi="Simplified Arabic" w:cs="Simplified Arabic" w:hint="cs"/>
          <w:sz w:val="32"/>
          <w:szCs w:val="32"/>
          <w:rtl/>
        </w:rPr>
        <w:t>، فإنّه - أعني الإسلام -</w:t>
      </w:r>
      <w:r>
        <w:rPr>
          <w:rFonts w:ascii="Simplified Arabic" w:hAnsi="Simplified Arabic" w:cs="Simplified Arabic" w:hint="cs"/>
          <w:sz w:val="32"/>
          <w:szCs w:val="32"/>
          <w:rtl/>
        </w:rPr>
        <w:t xml:space="preserve"> يحبّذ تغذي</w:t>
      </w:r>
      <w:r w:rsidR="00E900B8">
        <w:rPr>
          <w:rFonts w:ascii="Simplified Arabic" w:hAnsi="Simplified Arabic" w:cs="Simplified Arabic" w:hint="cs"/>
          <w:sz w:val="32"/>
          <w:szCs w:val="32"/>
          <w:rtl/>
        </w:rPr>
        <w:t>ة الطفل الرضيع من لبن أُمّه - كما سيأتي ذلك بالتفصيل -</w:t>
      </w:r>
      <w:r>
        <w:rPr>
          <w:rFonts w:ascii="Simplified Arabic" w:hAnsi="Simplified Arabic" w:cs="Simplified Arabic" w:hint="cs"/>
          <w:sz w:val="32"/>
          <w:szCs w:val="32"/>
          <w:rtl/>
        </w:rPr>
        <w:t xml:space="preserve"> لأنّ حليب الأُم أنفع وأجدى للطفل كما تؤك</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د على ذلك معطيات العلم الحديث، ففي الحديث عن رسول الله (ص): "</w:t>
      </w:r>
      <w:r w:rsidRPr="00A558EC">
        <w:rPr>
          <w:rFonts w:ascii="Simplified Arabic" w:hAnsi="Simplified Arabic" w:cs="Simplified Arabic" w:hint="cs"/>
          <w:b/>
          <w:bCs/>
          <w:sz w:val="32"/>
          <w:szCs w:val="32"/>
          <w:rtl/>
        </w:rPr>
        <w:t>ليس للصبي لبن خير من لبن أُمّه</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33"/>
        <w:t>(1)</w:t>
      </w:r>
      <w:r>
        <w:rPr>
          <w:rFonts w:ascii="Simplified Arabic" w:hAnsi="Simplified Arabic" w:cs="Simplified Arabic" w:hint="cs"/>
          <w:sz w:val="32"/>
          <w:szCs w:val="32"/>
          <w:rtl/>
        </w:rPr>
        <w:t xml:space="preserve">. </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بل يمكننا القول: إنّ الإرشادات والتعاليم الإسلامية تدعو للاهتمام بصح</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ة الطفل حت</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ى قبل أن يولَد، من خلال ابتعاد الأبوين أثناء المعاشرة </w:t>
      </w:r>
      <w:r w:rsidR="009023D3">
        <w:rPr>
          <w:rFonts w:ascii="Simplified Arabic" w:hAnsi="Simplified Arabic" w:cs="Simplified Arabic" w:hint="cs"/>
          <w:sz w:val="32"/>
          <w:szCs w:val="32"/>
          <w:rtl/>
        </w:rPr>
        <w:t>الخاص</w:t>
      </w:r>
      <w:r w:rsidR="00D145D5">
        <w:rPr>
          <w:rFonts w:ascii="Simplified Arabic" w:hAnsi="Simplified Arabic" w:cs="Simplified Arabic" w:hint="cs"/>
          <w:sz w:val="32"/>
          <w:szCs w:val="32"/>
          <w:rtl/>
        </w:rPr>
        <w:t>ّ</w:t>
      </w:r>
      <w:r w:rsidR="009023D3">
        <w:rPr>
          <w:rFonts w:ascii="Simplified Arabic" w:hAnsi="Simplified Arabic" w:cs="Simplified Arabic" w:hint="cs"/>
          <w:sz w:val="32"/>
          <w:szCs w:val="32"/>
          <w:rtl/>
        </w:rPr>
        <w:t xml:space="preserve">ة </w:t>
      </w:r>
      <w:r>
        <w:rPr>
          <w:rFonts w:ascii="Simplified Arabic" w:hAnsi="Simplified Arabic" w:cs="Simplified Arabic" w:hint="cs"/>
          <w:sz w:val="32"/>
          <w:szCs w:val="32"/>
          <w:rtl/>
        </w:rPr>
        <w:t>عن كل</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ما قد يترك تأثيرا</w:t>
      </w:r>
      <w:r w:rsidR="009023D3">
        <w:rPr>
          <w:rFonts w:ascii="Simplified Arabic" w:hAnsi="Simplified Arabic" w:cs="Simplified Arabic" w:hint="cs"/>
          <w:sz w:val="32"/>
          <w:szCs w:val="32"/>
          <w:rtl/>
        </w:rPr>
        <w:t>ً سلبياً على صح</w:t>
      </w:r>
      <w:r w:rsidR="00D145D5">
        <w:rPr>
          <w:rFonts w:ascii="Simplified Arabic" w:hAnsi="Simplified Arabic" w:cs="Simplified Arabic" w:hint="cs"/>
          <w:sz w:val="32"/>
          <w:szCs w:val="32"/>
          <w:rtl/>
        </w:rPr>
        <w:t>ّ</w:t>
      </w:r>
      <w:r w:rsidR="009023D3">
        <w:rPr>
          <w:rFonts w:ascii="Simplified Arabic" w:hAnsi="Simplified Arabic" w:cs="Simplified Arabic" w:hint="cs"/>
          <w:sz w:val="32"/>
          <w:szCs w:val="32"/>
          <w:rtl/>
        </w:rPr>
        <w:t>ة الجنين المتوقّع انعقاد نطفته.</w:t>
      </w:r>
      <w:r>
        <w:rPr>
          <w:rFonts w:ascii="Simplified Arabic" w:hAnsi="Simplified Arabic" w:cs="Simplified Arabic" w:hint="cs"/>
          <w:sz w:val="32"/>
          <w:szCs w:val="32"/>
          <w:rtl/>
        </w:rPr>
        <w:t xml:space="preserve"> ومن هنا ورد في الأخبار إرشاد الأبوين إلى الابتعاد عن العلاقة بينهما في الظروف العصيبة أو المخيفة كحالة الخسوف أو الكسوف أو غيرها من الظواهر الكونية المخيفة فعلاً، أو التي كان يخاف</w:t>
      </w:r>
      <w:r w:rsidR="009023D3">
        <w:rPr>
          <w:rFonts w:ascii="Simplified Arabic" w:hAnsi="Simplified Arabic" w:cs="Simplified Arabic" w:hint="cs"/>
          <w:sz w:val="32"/>
          <w:szCs w:val="32"/>
          <w:rtl/>
        </w:rPr>
        <w:t xml:space="preserve"> الإنسان عند وقوعها، معلّلة - أعني الأخبار -</w:t>
      </w:r>
      <w:r>
        <w:rPr>
          <w:rFonts w:ascii="Simplified Arabic" w:hAnsi="Simplified Arabic" w:cs="Simplified Arabic" w:hint="cs"/>
          <w:sz w:val="32"/>
          <w:szCs w:val="32"/>
          <w:rtl/>
        </w:rPr>
        <w:t xml:space="preserve"> ذلك بأنّ الحمل لو تمّ في هذه الأثناء فق</w:t>
      </w:r>
      <w:r w:rsidR="009023D3">
        <w:rPr>
          <w:rFonts w:ascii="Simplified Arabic" w:hAnsi="Simplified Arabic" w:cs="Simplified Arabic" w:hint="cs"/>
          <w:sz w:val="32"/>
          <w:szCs w:val="32"/>
          <w:rtl/>
        </w:rPr>
        <w:t>د يأتي الولد مشوّهاً وغير طبيعي.</w:t>
      </w:r>
      <w:r>
        <w:rPr>
          <w:rFonts w:ascii="Simplified Arabic" w:hAnsi="Simplified Arabic" w:cs="Simplified Arabic" w:hint="cs"/>
          <w:sz w:val="32"/>
          <w:szCs w:val="32"/>
          <w:rtl/>
        </w:rPr>
        <w:t xml:space="preserve"> وهذا المبدأ يؤكّد عليه العلم الحديث وأهل الاختصاص في هذا الشأن</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على اعتبار أنّ الاستقرار النفسي للزوجين أثناء انعقاد النطفة له تأ</w:t>
      </w:r>
      <w:r w:rsidR="009023D3">
        <w:rPr>
          <w:rFonts w:ascii="Simplified Arabic" w:hAnsi="Simplified Arabic" w:cs="Simplified Arabic" w:hint="cs"/>
          <w:sz w:val="32"/>
          <w:szCs w:val="32"/>
          <w:rtl/>
        </w:rPr>
        <w:t>ثير على سلامة</w:t>
      </w:r>
      <w:r>
        <w:rPr>
          <w:rFonts w:ascii="Simplified Arabic" w:hAnsi="Simplified Arabic" w:cs="Simplified Arabic" w:hint="cs"/>
          <w:sz w:val="32"/>
          <w:szCs w:val="32"/>
          <w:rtl/>
        </w:rPr>
        <w:t xml:space="preserve"> الطفل</w:t>
      </w:r>
      <w:r w:rsidR="009023D3">
        <w:rPr>
          <w:rFonts w:ascii="Simplified Arabic" w:hAnsi="Simplified Arabic" w:cs="Simplified Arabic" w:hint="cs"/>
          <w:sz w:val="32"/>
          <w:szCs w:val="32"/>
          <w:rtl/>
        </w:rPr>
        <w:t xml:space="preserve"> وصحته</w:t>
      </w:r>
      <w:r>
        <w:rPr>
          <w:rFonts w:ascii="Simplified Arabic" w:hAnsi="Simplified Arabic" w:cs="Simplified Arabic" w:hint="cs"/>
          <w:sz w:val="32"/>
          <w:szCs w:val="32"/>
          <w:rtl/>
        </w:rPr>
        <w:t xml:space="preserve">. </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وعلى ضوء ذلك</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 إجراء بعض الفحوصات الطبي</w:t>
      </w:r>
      <w:r w:rsidR="009023D3">
        <w:rPr>
          <w:rFonts w:ascii="Simplified Arabic" w:hAnsi="Simplified Arabic" w:cs="Simplified Arabic" w:hint="cs"/>
          <w:sz w:val="32"/>
          <w:szCs w:val="32"/>
          <w:rtl/>
        </w:rPr>
        <w:t>ّة - ممّا تعارف في زماننا -</w:t>
      </w:r>
      <w:r>
        <w:rPr>
          <w:rFonts w:ascii="Simplified Arabic" w:hAnsi="Simplified Arabic" w:cs="Simplified Arabic" w:hint="cs"/>
          <w:sz w:val="32"/>
          <w:szCs w:val="32"/>
          <w:rtl/>
        </w:rPr>
        <w:t xml:space="preserve"> للزوجين قبل اقترانهما هو أمر مطلوب وراجح عقلاً وشرعاً، كونه يهدف للتعر</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ف على بعض الخصائص الوراثية للزوجين</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والتي قد يؤثّر اختلالها على صح</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ة الطفل الموعود</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ويحول تلافيها دون ابتلائه ببعض الأمراض والتشوّهات.</w:t>
      </w:r>
    </w:p>
    <w:p w:rsidR="0055755A" w:rsidRPr="00313163" w:rsidRDefault="0055755A" w:rsidP="0055755A">
      <w:pPr>
        <w:pStyle w:val="ListParagraph"/>
        <w:ind w:left="0" w:firstLine="625"/>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اهتمام الحامل بغذائها</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وتؤكّد الوصايا والإرشادات الإسلامية على ضرورة اهتمام الحامل بنوعية غذائها، حفظاً لجنينها ولنفسه</w:t>
      </w:r>
      <w:r w:rsidR="009023D3">
        <w:rPr>
          <w:rFonts w:ascii="Simplified Arabic" w:hAnsi="Simplified Arabic" w:cs="Simplified Arabic" w:hint="cs"/>
          <w:sz w:val="32"/>
          <w:szCs w:val="32"/>
          <w:rtl/>
        </w:rPr>
        <w:t>ا من التعرّض للمخاطر أو الأمراض.</w:t>
      </w:r>
      <w:r>
        <w:rPr>
          <w:rFonts w:ascii="Simplified Arabic" w:hAnsi="Simplified Arabic" w:cs="Simplified Arabic" w:hint="cs"/>
          <w:sz w:val="32"/>
          <w:szCs w:val="32"/>
          <w:rtl/>
        </w:rPr>
        <w:t xml:space="preserve"> ومن هذه الإرشادات</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دعوتها إلى تناول التمر أو الرطب </w:t>
      </w:r>
      <w:r>
        <w:rPr>
          <w:rFonts w:ascii="Simplified Arabic" w:hAnsi="Simplified Arabic" w:cs="Simplified Arabic" w:hint="cs"/>
          <w:sz w:val="32"/>
          <w:szCs w:val="32"/>
          <w:rtl/>
        </w:rPr>
        <w:lastRenderedPageBreak/>
        <w:t>أثناء الحمل وحين الولادة وبعدها، لما للتمر من فوائد طبيّة للمرأة الحامل أو النفساء</w:t>
      </w:r>
      <w:r>
        <w:rPr>
          <w:rStyle w:val="FootnoteReference"/>
          <w:rFonts w:ascii="Simplified Arabic" w:hAnsi="Simplified Arabic" w:cs="Simplified Arabic"/>
          <w:sz w:val="32"/>
          <w:szCs w:val="32"/>
          <w:rtl/>
        </w:rPr>
        <w:footnoteReference w:customMarkFollows="1" w:id="134"/>
        <w:t>(1)</w:t>
      </w:r>
      <w:r w:rsidR="009023D3">
        <w:rPr>
          <w:rFonts w:ascii="Simplified Arabic" w:hAnsi="Simplified Arabic" w:cs="Simplified Arabic" w:hint="cs"/>
          <w:sz w:val="32"/>
          <w:szCs w:val="32"/>
          <w:rtl/>
        </w:rPr>
        <w:t>، وربّما لهذا فقد هيّأ الله تعالى الرطب للسيدة مريم ب</w:t>
      </w:r>
      <w:r w:rsidR="00D145D5">
        <w:rPr>
          <w:rFonts w:ascii="Simplified Arabic" w:hAnsi="Simplified Arabic" w:cs="Simplified Arabic" w:hint="cs"/>
          <w:sz w:val="32"/>
          <w:szCs w:val="32"/>
          <w:rtl/>
        </w:rPr>
        <w:t>ُ</w:t>
      </w:r>
      <w:r w:rsidR="009023D3">
        <w:rPr>
          <w:rFonts w:ascii="Simplified Arabic" w:hAnsi="Simplified Arabic" w:cs="Simplified Arabic" w:hint="cs"/>
          <w:sz w:val="32"/>
          <w:szCs w:val="32"/>
          <w:rtl/>
        </w:rPr>
        <w:t>ع</w:t>
      </w:r>
      <w:r w:rsidR="00D145D5">
        <w:rPr>
          <w:rFonts w:ascii="Simplified Arabic" w:hAnsi="Simplified Arabic" w:cs="Simplified Arabic" w:hint="cs"/>
          <w:sz w:val="32"/>
          <w:szCs w:val="32"/>
          <w:rtl/>
        </w:rPr>
        <w:t>َ</w:t>
      </w:r>
      <w:r w:rsidR="009023D3">
        <w:rPr>
          <w:rFonts w:ascii="Simplified Arabic" w:hAnsi="Simplified Arabic" w:cs="Simplified Arabic" w:hint="cs"/>
          <w:sz w:val="32"/>
          <w:szCs w:val="32"/>
          <w:rtl/>
        </w:rPr>
        <w:t>يد ولادتها للسيد المسيح، قال تعالى مخاطباً</w:t>
      </w:r>
      <w:r>
        <w:rPr>
          <w:rFonts w:ascii="Simplified Arabic" w:hAnsi="Simplified Arabic" w:cs="Simplified Arabic" w:hint="cs"/>
          <w:sz w:val="32"/>
          <w:szCs w:val="32"/>
          <w:rtl/>
        </w:rPr>
        <w:t xml:space="preserve"> مريم (ع) </w:t>
      </w:r>
      <w:r w:rsidRPr="008F5A84">
        <w:rPr>
          <w:rFonts w:ascii="Simplified Arabic" w:hAnsi="Simplified Arabic" w:cs="Simplified Arabic" w:hint="cs"/>
          <w:b/>
          <w:bCs/>
          <w:sz w:val="32"/>
          <w:szCs w:val="32"/>
          <w:rtl/>
        </w:rPr>
        <w:t>{</w:t>
      </w:r>
      <w:r w:rsidRPr="0090429D">
        <w:rPr>
          <w:rFonts w:ascii="Simplified Arabic" w:hAnsi="Simplified Arabic" w:cs="Simplified Arabic" w:hint="cs"/>
          <w:b/>
          <w:bCs/>
          <w:sz w:val="32"/>
          <w:szCs w:val="32"/>
          <w:rtl/>
        </w:rPr>
        <w:t>وَهُزِّي</w:t>
      </w:r>
      <w:r w:rsidRPr="0090429D">
        <w:rPr>
          <w:rFonts w:ascii="Simplified Arabic" w:hAnsi="Simplified Arabic" w:cs="Simplified Arabic"/>
          <w:b/>
          <w:bCs/>
          <w:sz w:val="32"/>
          <w:szCs w:val="32"/>
          <w:rtl/>
        </w:rPr>
        <w:t xml:space="preserve"> </w:t>
      </w:r>
      <w:r w:rsidRPr="0090429D">
        <w:rPr>
          <w:rFonts w:ascii="Simplified Arabic" w:hAnsi="Simplified Arabic" w:cs="Simplified Arabic" w:hint="cs"/>
          <w:b/>
          <w:bCs/>
          <w:sz w:val="32"/>
          <w:szCs w:val="32"/>
          <w:rtl/>
        </w:rPr>
        <w:t>إِلَيْكِ</w:t>
      </w:r>
      <w:r w:rsidRPr="0090429D">
        <w:rPr>
          <w:rFonts w:ascii="Simplified Arabic" w:hAnsi="Simplified Arabic" w:cs="Simplified Arabic"/>
          <w:b/>
          <w:bCs/>
          <w:sz w:val="32"/>
          <w:szCs w:val="32"/>
          <w:rtl/>
        </w:rPr>
        <w:t xml:space="preserve"> </w:t>
      </w:r>
      <w:r w:rsidRPr="0090429D">
        <w:rPr>
          <w:rFonts w:ascii="Simplified Arabic" w:hAnsi="Simplified Arabic" w:cs="Simplified Arabic" w:hint="cs"/>
          <w:b/>
          <w:bCs/>
          <w:sz w:val="32"/>
          <w:szCs w:val="32"/>
          <w:rtl/>
        </w:rPr>
        <w:t>بِجِذْعِ</w:t>
      </w:r>
      <w:r w:rsidRPr="0090429D">
        <w:rPr>
          <w:rFonts w:ascii="Simplified Arabic" w:hAnsi="Simplified Arabic" w:cs="Simplified Arabic"/>
          <w:b/>
          <w:bCs/>
          <w:sz w:val="32"/>
          <w:szCs w:val="32"/>
          <w:rtl/>
        </w:rPr>
        <w:t xml:space="preserve"> </w:t>
      </w:r>
      <w:r w:rsidRPr="0090429D">
        <w:rPr>
          <w:rFonts w:ascii="Simplified Arabic" w:hAnsi="Simplified Arabic" w:cs="Simplified Arabic" w:hint="cs"/>
          <w:b/>
          <w:bCs/>
          <w:sz w:val="32"/>
          <w:szCs w:val="32"/>
          <w:rtl/>
        </w:rPr>
        <w:t>النَّخْلَةِ</w:t>
      </w:r>
      <w:r w:rsidRPr="0090429D">
        <w:rPr>
          <w:rFonts w:ascii="Simplified Arabic" w:hAnsi="Simplified Arabic" w:cs="Simplified Arabic"/>
          <w:b/>
          <w:bCs/>
          <w:sz w:val="32"/>
          <w:szCs w:val="32"/>
          <w:rtl/>
        </w:rPr>
        <w:t xml:space="preserve"> </w:t>
      </w:r>
      <w:r w:rsidRPr="0090429D">
        <w:rPr>
          <w:rFonts w:ascii="Simplified Arabic" w:hAnsi="Simplified Arabic" w:cs="Simplified Arabic" w:hint="cs"/>
          <w:b/>
          <w:bCs/>
          <w:sz w:val="32"/>
          <w:szCs w:val="32"/>
          <w:rtl/>
        </w:rPr>
        <w:t>تُسَاقِطْ</w:t>
      </w:r>
      <w:r w:rsidRPr="0090429D">
        <w:rPr>
          <w:rFonts w:ascii="Simplified Arabic" w:hAnsi="Simplified Arabic" w:cs="Simplified Arabic"/>
          <w:b/>
          <w:bCs/>
          <w:sz w:val="32"/>
          <w:szCs w:val="32"/>
          <w:rtl/>
        </w:rPr>
        <w:t xml:space="preserve"> </w:t>
      </w:r>
      <w:r w:rsidRPr="0090429D">
        <w:rPr>
          <w:rFonts w:ascii="Simplified Arabic" w:hAnsi="Simplified Arabic" w:cs="Simplified Arabic" w:hint="cs"/>
          <w:b/>
          <w:bCs/>
          <w:sz w:val="32"/>
          <w:szCs w:val="32"/>
          <w:rtl/>
        </w:rPr>
        <w:t>عَلَيْكِ</w:t>
      </w:r>
      <w:r w:rsidRPr="0090429D">
        <w:rPr>
          <w:rFonts w:ascii="Simplified Arabic" w:hAnsi="Simplified Arabic" w:cs="Simplified Arabic"/>
          <w:b/>
          <w:bCs/>
          <w:sz w:val="32"/>
          <w:szCs w:val="32"/>
          <w:rtl/>
        </w:rPr>
        <w:t xml:space="preserve"> </w:t>
      </w:r>
      <w:r w:rsidRPr="0090429D">
        <w:rPr>
          <w:rFonts w:ascii="Simplified Arabic" w:hAnsi="Simplified Arabic" w:cs="Simplified Arabic" w:hint="cs"/>
          <w:b/>
          <w:bCs/>
          <w:sz w:val="32"/>
          <w:szCs w:val="32"/>
          <w:rtl/>
        </w:rPr>
        <w:t>رُطَباً</w:t>
      </w:r>
      <w:r w:rsidRPr="0090429D">
        <w:rPr>
          <w:rFonts w:ascii="Simplified Arabic" w:hAnsi="Simplified Arabic" w:cs="Simplified Arabic"/>
          <w:b/>
          <w:bCs/>
          <w:sz w:val="32"/>
          <w:szCs w:val="32"/>
          <w:rtl/>
        </w:rPr>
        <w:t xml:space="preserve"> </w:t>
      </w:r>
      <w:r w:rsidRPr="0090429D">
        <w:rPr>
          <w:rFonts w:ascii="Simplified Arabic" w:hAnsi="Simplified Arabic" w:cs="Simplified Arabic" w:hint="cs"/>
          <w:b/>
          <w:bCs/>
          <w:sz w:val="32"/>
          <w:szCs w:val="32"/>
          <w:rtl/>
        </w:rPr>
        <w:t>جَنِيّاً*فَكُلِي</w:t>
      </w:r>
      <w:r w:rsidRPr="0090429D">
        <w:rPr>
          <w:rFonts w:ascii="Simplified Arabic" w:hAnsi="Simplified Arabic" w:cs="Simplified Arabic"/>
          <w:b/>
          <w:bCs/>
          <w:sz w:val="32"/>
          <w:szCs w:val="32"/>
          <w:rtl/>
        </w:rPr>
        <w:t xml:space="preserve"> </w:t>
      </w:r>
      <w:r w:rsidRPr="0090429D">
        <w:rPr>
          <w:rFonts w:ascii="Simplified Arabic" w:hAnsi="Simplified Arabic" w:cs="Simplified Arabic" w:hint="cs"/>
          <w:b/>
          <w:bCs/>
          <w:sz w:val="32"/>
          <w:szCs w:val="32"/>
          <w:rtl/>
        </w:rPr>
        <w:t>وَاشْرَبِي</w:t>
      </w:r>
      <w:r w:rsidRPr="0090429D">
        <w:rPr>
          <w:rFonts w:ascii="Simplified Arabic" w:hAnsi="Simplified Arabic" w:cs="Simplified Arabic"/>
          <w:b/>
          <w:bCs/>
          <w:sz w:val="32"/>
          <w:szCs w:val="32"/>
          <w:rtl/>
        </w:rPr>
        <w:t xml:space="preserve"> </w:t>
      </w:r>
      <w:r w:rsidRPr="0090429D">
        <w:rPr>
          <w:rFonts w:ascii="Simplified Arabic" w:hAnsi="Simplified Arabic" w:cs="Simplified Arabic" w:hint="cs"/>
          <w:b/>
          <w:bCs/>
          <w:sz w:val="32"/>
          <w:szCs w:val="32"/>
          <w:rtl/>
        </w:rPr>
        <w:t>وَقَرِّي</w:t>
      </w:r>
      <w:r w:rsidRPr="0090429D">
        <w:rPr>
          <w:rFonts w:ascii="Simplified Arabic" w:hAnsi="Simplified Arabic" w:cs="Simplified Arabic"/>
          <w:b/>
          <w:bCs/>
          <w:sz w:val="32"/>
          <w:szCs w:val="32"/>
          <w:rtl/>
        </w:rPr>
        <w:t xml:space="preserve"> </w:t>
      </w:r>
      <w:r w:rsidRPr="0090429D">
        <w:rPr>
          <w:rFonts w:ascii="Simplified Arabic" w:hAnsi="Simplified Arabic" w:cs="Simplified Arabic" w:hint="cs"/>
          <w:b/>
          <w:bCs/>
          <w:sz w:val="32"/>
          <w:szCs w:val="32"/>
          <w:rtl/>
        </w:rPr>
        <w:t>عَيْناً</w:t>
      </w:r>
      <w:r w:rsidRPr="008F5A84">
        <w:rPr>
          <w:rFonts w:ascii="Simplified Arabic" w:hAnsi="Simplified Arabic" w:cs="Simplified Arabic" w:hint="cs"/>
          <w:b/>
          <w:bCs/>
          <w:sz w:val="32"/>
          <w:szCs w:val="32"/>
          <w:rtl/>
        </w:rPr>
        <w:t>}</w:t>
      </w:r>
      <w:r w:rsidRPr="0090429D">
        <w:rPr>
          <w:rFonts w:ascii="Simplified Arabic" w:hAnsi="Simplified Arabic" w:cs="Simplified Arabic"/>
          <w:sz w:val="32"/>
          <w:szCs w:val="32"/>
          <w:rtl/>
        </w:rPr>
        <w:t xml:space="preserve">  [</w:t>
      </w:r>
      <w:r w:rsidRPr="0090429D">
        <w:rPr>
          <w:rFonts w:ascii="Simplified Arabic" w:hAnsi="Simplified Arabic" w:cs="Simplified Arabic" w:hint="cs"/>
          <w:sz w:val="32"/>
          <w:szCs w:val="32"/>
          <w:rtl/>
        </w:rPr>
        <w:t>مريم</w:t>
      </w:r>
      <w:r>
        <w:rPr>
          <w:rFonts w:ascii="Simplified Arabic" w:hAnsi="Simplified Arabic" w:cs="Simplified Arabic"/>
          <w:sz w:val="32"/>
          <w:szCs w:val="32"/>
          <w:rtl/>
        </w:rPr>
        <w:t>:</w:t>
      </w:r>
      <w:r w:rsidRPr="0090429D">
        <w:rPr>
          <w:rFonts w:ascii="Simplified Arabic" w:hAnsi="Simplified Arabic" w:cs="Simplified Arabic"/>
          <w:sz w:val="32"/>
          <w:szCs w:val="32"/>
          <w:rtl/>
        </w:rPr>
        <w:t>25</w:t>
      </w:r>
      <w:r>
        <w:rPr>
          <w:rFonts w:ascii="Simplified Arabic" w:hAnsi="Simplified Arabic" w:cs="Simplified Arabic" w:hint="cs"/>
          <w:sz w:val="32"/>
          <w:szCs w:val="32"/>
          <w:rtl/>
        </w:rPr>
        <w:t>ــــ26] وفي الحديث عن الإمام الصادق (ع): "</w:t>
      </w:r>
      <w:r w:rsidRPr="00C166A0">
        <w:rPr>
          <w:rFonts w:ascii="Simplified Arabic" w:hAnsi="Simplified Arabic" w:cs="Simplified Arabic" w:hint="cs"/>
          <w:b/>
          <w:bCs/>
          <w:sz w:val="32"/>
          <w:szCs w:val="32"/>
          <w:rtl/>
        </w:rPr>
        <w:t>إذا ولدت المرأة فليكن أول ما تأكل الرطب فإن لم يكن رطب فتمر، فإنّه لو كان شيء أفضل منه أطعمه الله مريم (ع) حين ولدت عيسى (ع)</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35"/>
        <w:t>(2)</w:t>
      </w:r>
      <w:r>
        <w:rPr>
          <w:rFonts w:ascii="Simplified Arabic" w:hAnsi="Simplified Arabic" w:cs="Simplified Arabic" w:hint="cs"/>
          <w:sz w:val="32"/>
          <w:szCs w:val="32"/>
          <w:rtl/>
        </w:rPr>
        <w:t xml:space="preserve"> وتحثّ الروايات على إطعام الحبالى بعض الأطعمة التي لها تأثير إيجابي على صح</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ة الأطفال وكمالاتهم النفسية والعقلية</w:t>
      </w:r>
      <w:r>
        <w:rPr>
          <w:rStyle w:val="FootnoteReference"/>
          <w:rFonts w:ascii="Simplified Arabic" w:hAnsi="Simplified Arabic" w:cs="Simplified Arabic"/>
          <w:sz w:val="32"/>
          <w:szCs w:val="32"/>
          <w:rtl/>
        </w:rPr>
        <w:footnoteReference w:customMarkFollows="1" w:id="136"/>
        <w:t>(3)</w:t>
      </w:r>
      <w:r>
        <w:rPr>
          <w:rFonts w:ascii="Simplified Arabic" w:hAnsi="Simplified Arabic" w:cs="Simplified Arabic" w:hint="cs"/>
          <w:sz w:val="32"/>
          <w:szCs w:val="32"/>
          <w:rtl/>
        </w:rPr>
        <w:t>.</w:t>
      </w:r>
    </w:p>
    <w:p w:rsidR="0055755A" w:rsidRPr="001900CB" w:rsidRDefault="0055755A" w:rsidP="0055755A">
      <w:pPr>
        <w:pStyle w:val="ListParagraph"/>
        <w:ind w:left="0" w:firstLine="625"/>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صراخ الصبي يؤلم رسول الله (ص)</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إنّ للأبو</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ة والأُمومة ضريبة كبيرة تتمثّل برعاية الطفل والعناية به</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وتحسّس آلامه وأوجاعه وعدم التضجّر منه </w:t>
      </w:r>
      <w:r w:rsidR="009023D3">
        <w:rPr>
          <w:rFonts w:ascii="Simplified Arabic" w:hAnsi="Simplified Arabic" w:cs="Simplified Arabic" w:hint="cs"/>
          <w:sz w:val="32"/>
          <w:szCs w:val="32"/>
          <w:rtl/>
        </w:rPr>
        <w:t>أ</w:t>
      </w:r>
      <w:r>
        <w:rPr>
          <w:rFonts w:ascii="Simplified Arabic" w:hAnsi="Simplified Arabic" w:cs="Simplified Arabic" w:hint="cs"/>
          <w:sz w:val="32"/>
          <w:szCs w:val="32"/>
          <w:rtl/>
        </w:rPr>
        <w:t>و</w:t>
      </w:r>
      <w:r w:rsidR="009023D3">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من </w:t>
      </w:r>
      <w:r w:rsidR="009023D3">
        <w:rPr>
          <w:rFonts w:ascii="Simplified Arabic" w:hAnsi="Simplified Arabic" w:cs="Simplified Arabic" w:hint="cs"/>
          <w:sz w:val="32"/>
          <w:szCs w:val="32"/>
          <w:rtl/>
        </w:rPr>
        <w:t>بعض متطل</w:t>
      </w:r>
      <w:r w:rsidR="00D145D5">
        <w:rPr>
          <w:rFonts w:ascii="Simplified Arabic" w:hAnsi="Simplified Arabic" w:cs="Simplified Arabic" w:hint="cs"/>
          <w:sz w:val="32"/>
          <w:szCs w:val="32"/>
          <w:rtl/>
        </w:rPr>
        <w:t>ّ</w:t>
      </w:r>
      <w:r w:rsidR="009023D3">
        <w:rPr>
          <w:rFonts w:ascii="Simplified Arabic" w:hAnsi="Simplified Arabic" w:cs="Simplified Arabic" w:hint="cs"/>
          <w:sz w:val="32"/>
          <w:szCs w:val="32"/>
          <w:rtl/>
        </w:rPr>
        <w:t>باته.</w:t>
      </w:r>
      <w:r>
        <w:rPr>
          <w:rFonts w:ascii="Simplified Arabic" w:hAnsi="Simplified Arabic" w:cs="Simplified Arabic" w:hint="cs"/>
          <w:sz w:val="32"/>
          <w:szCs w:val="32"/>
          <w:rtl/>
        </w:rPr>
        <w:t xml:space="preserve"> فالطفل كثيراً ما يزعج أباه أو أُم</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ه بصراخه وبكائه وكثرة متطل</w:t>
      </w:r>
      <w:r w:rsidR="00D145D5">
        <w:rPr>
          <w:rFonts w:ascii="Simplified Arabic" w:hAnsi="Simplified Arabic" w:cs="Simplified Arabic" w:hint="cs"/>
          <w:sz w:val="32"/>
          <w:szCs w:val="32"/>
          <w:rtl/>
        </w:rPr>
        <w:t>ّباته، وربّم</w:t>
      </w:r>
      <w:r>
        <w:rPr>
          <w:rFonts w:ascii="Simplified Arabic" w:hAnsi="Simplified Arabic" w:cs="Simplified Arabic" w:hint="cs"/>
          <w:sz w:val="32"/>
          <w:szCs w:val="32"/>
          <w:rtl/>
        </w:rPr>
        <w:t>ا خرَّب عليهما الكثير من خططهما وبرامجهما الخاص</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ة، وقد يكون بكاؤه نتيجة ألم أو مرض وهو لا ي</w:t>
      </w:r>
      <w:r w:rsidR="009023D3">
        <w:rPr>
          <w:rFonts w:ascii="Simplified Arabic" w:hAnsi="Simplified Arabic" w:cs="Simplified Arabic" w:hint="cs"/>
          <w:sz w:val="32"/>
          <w:szCs w:val="32"/>
          <w:rtl/>
        </w:rPr>
        <w:t>ستطيع أو لا يحسن التعبير عن ذلك.</w:t>
      </w:r>
      <w:r>
        <w:rPr>
          <w:rFonts w:ascii="Simplified Arabic" w:hAnsi="Simplified Arabic" w:cs="Simplified Arabic" w:hint="cs"/>
          <w:sz w:val="32"/>
          <w:szCs w:val="32"/>
          <w:rtl/>
        </w:rPr>
        <w:t xml:space="preserve"> وعلى الأبوين تفهّم ذلك ومواجهته بالصبر والتحمُّل، كما تحمَّل أبواهما من قبل عناء تربيتهما </w:t>
      </w:r>
      <w:r w:rsidR="009023D3">
        <w:rPr>
          <w:rFonts w:ascii="Simplified Arabic" w:hAnsi="Simplified Arabic" w:cs="Simplified Arabic" w:hint="cs"/>
          <w:sz w:val="32"/>
          <w:szCs w:val="32"/>
          <w:rtl/>
        </w:rPr>
        <w:t>وسهرا الل</w:t>
      </w:r>
      <w:r w:rsidR="00771E23">
        <w:rPr>
          <w:rFonts w:ascii="Simplified Arabic" w:hAnsi="Simplified Arabic" w:cs="Simplified Arabic" w:hint="cs"/>
          <w:sz w:val="32"/>
          <w:szCs w:val="32"/>
          <w:rtl/>
        </w:rPr>
        <w:t>ّ</w:t>
      </w:r>
      <w:r w:rsidR="009023D3">
        <w:rPr>
          <w:rFonts w:ascii="Simplified Arabic" w:hAnsi="Simplified Arabic" w:cs="Simplified Arabic" w:hint="cs"/>
          <w:sz w:val="32"/>
          <w:szCs w:val="32"/>
          <w:rtl/>
        </w:rPr>
        <w:t>يالي ح</w:t>
      </w:r>
      <w:r w:rsidR="00D145D5">
        <w:rPr>
          <w:rFonts w:ascii="Simplified Arabic" w:hAnsi="Simplified Arabic" w:cs="Simplified Arabic" w:hint="cs"/>
          <w:sz w:val="32"/>
          <w:szCs w:val="32"/>
          <w:rtl/>
        </w:rPr>
        <w:t>ِ</w:t>
      </w:r>
      <w:r w:rsidR="009023D3">
        <w:rPr>
          <w:rFonts w:ascii="Simplified Arabic" w:hAnsi="Simplified Arabic" w:cs="Simplified Arabic" w:hint="cs"/>
          <w:sz w:val="32"/>
          <w:szCs w:val="32"/>
          <w:rtl/>
        </w:rPr>
        <w:t>رصاً على راحتهما.</w:t>
      </w:r>
      <w:r>
        <w:rPr>
          <w:rFonts w:ascii="Simplified Arabic" w:hAnsi="Simplified Arabic" w:cs="Simplified Arabic" w:hint="cs"/>
          <w:sz w:val="32"/>
          <w:szCs w:val="32"/>
          <w:rtl/>
        </w:rPr>
        <w:t xml:space="preserve"> ولا شكّ أن</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في تحمّل الأبوين أذى الطفل وصب</w:t>
      </w:r>
      <w:r w:rsidR="009023D3">
        <w:rPr>
          <w:rFonts w:ascii="Simplified Arabic" w:hAnsi="Simplified Arabic" w:cs="Simplified Arabic" w:hint="cs"/>
          <w:sz w:val="32"/>
          <w:szCs w:val="32"/>
          <w:rtl/>
        </w:rPr>
        <w:t>رهما على ذلك</w:t>
      </w:r>
      <w:r>
        <w:rPr>
          <w:rFonts w:ascii="Simplified Arabic" w:hAnsi="Simplified Arabic" w:cs="Simplified Arabic" w:hint="cs"/>
          <w:sz w:val="32"/>
          <w:szCs w:val="32"/>
          <w:rtl/>
        </w:rPr>
        <w:t xml:space="preserve"> أجر</w:t>
      </w:r>
      <w:r w:rsidR="009023D3">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 وثواب</w:t>
      </w:r>
      <w:r w:rsidR="009023D3">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 كبير</w:t>
      </w:r>
      <w:r w:rsidR="009023D3">
        <w:rPr>
          <w:rFonts w:ascii="Simplified Arabic" w:hAnsi="Simplified Arabic" w:cs="Simplified Arabic" w:hint="cs"/>
          <w:sz w:val="32"/>
          <w:szCs w:val="32"/>
          <w:rtl/>
        </w:rPr>
        <w:t>اً</w:t>
      </w:r>
      <w:r>
        <w:rPr>
          <w:rFonts w:ascii="Simplified Arabic" w:hAnsi="Simplified Arabic" w:cs="Simplified Arabic" w:hint="cs"/>
          <w:sz w:val="32"/>
          <w:szCs w:val="32"/>
          <w:rtl/>
        </w:rPr>
        <w:t>، وكفارة</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لذنوبهما كما تؤكّد الروايات</w:t>
      </w:r>
      <w:r>
        <w:rPr>
          <w:rStyle w:val="FootnoteReference"/>
          <w:rFonts w:ascii="Simplified Arabic" w:hAnsi="Simplified Arabic" w:cs="Simplified Arabic"/>
          <w:sz w:val="32"/>
          <w:szCs w:val="32"/>
          <w:rtl/>
        </w:rPr>
        <w:footnoteReference w:customMarkFollows="1" w:id="137"/>
        <w:t>(1)</w:t>
      </w:r>
      <w:r>
        <w:rPr>
          <w:rFonts w:ascii="Simplified Arabic" w:hAnsi="Simplified Arabic" w:cs="Simplified Arabic" w:hint="cs"/>
          <w:sz w:val="32"/>
          <w:szCs w:val="32"/>
          <w:rtl/>
        </w:rPr>
        <w:t>، والتي تشير أيضاً إلى أنّ الاستجابة لاحتياجات الطفل تسوّغ حت</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ى التخفيف في الصلاة، كما فعل رسول الله (ص) ذات يوم عندما صلّى بالناس الظهر مخف</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فاً في الركعتين الأخيرتين، فلما انصرف قال له الناس: هل حدث في الصلاة حدث؟  قال: </w:t>
      </w:r>
      <w:r w:rsidRPr="009023D3">
        <w:rPr>
          <w:rFonts w:ascii="Simplified Arabic" w:hAnsi="Simplified Arabic" w:cs="Simplified Arabic" w:hint="cs"/>
          <w:b/>
          <w:bCs/>
          <w:sz w:val="32"/>
          <w:szCs w:val="32"/>
          <w:rtl/>
        </w:rPr>
        <w:t>وما ذاك</w:t>
      </w:r>
      <w:r>
        <w:rPr>
          <w:rFonts w:ascii="Simplified Arabic" w:hAnsi="Simplified Arabic" w:cs="Simplified Arabic" w:hint="cs"/>
          <w:sz w:val="32"/>
          <w:szCs w:val="32"/>
          <w:rtl/>
        </w:rPr>
        <w:t>؟ قالوا</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خف</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فت في الركعتين الأخيرتين، فقال لهم: "</w:t>
      </w:r>
      <w:r w:rsidRPr="009D711C">
        <w:rPr>
          <w:rFonts w:ascii="Simplified Arabic" w:hAnsi="Simplified Arabic" w:cs="Simplified Arabic" w:hint="cs"/>
          <w:b/>
          <w:bCs/>
          <w:sz w:val="32"/>
          <w:szCs w:val="32"/>
          <w:rtl/>
        </w:rPr>
        <w:t>أما سمعتم صراخ الصبي</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38"/>
        <w:t>(2)</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وهكذا يجوز للأم إرضاع طفلها أثناء الصلاة كما تؤكّ</w:t>
      </w:r>
      <w:r w:rsidR="009023D3">
        <w:rPr>
          <w:rFonts w:ascii="Simplified Arabic" w:hAnsi="Simplified Arabic" w:cs="Simplified Arabic" w:hint="cs"/>
          <w:sz w:val="32"/>
          <w:szCs w:val="32"/>
          <w:rtl/>
        </w:rPr>
        <w:t>د ذلك الروايات ويفتي به الفقهاء.</w:t>
      </w:r>
      <w:r>
        <w:rPr>
          <w:rFonts w:ascii="Simplified Arabic" w:hAnsi="Simplified Arabic" w:cs="Simplified Arabic" w:hint="cs"/>
          <w:sz w:val="32"/>
          <w:szCs w:val="32"/>
          <w:rtl/>
        </w:rPr>
        <w:t xml:space="preserve"> وإذا خشيت عليه من بعض الأخطار</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يجوز لها قطع الصلاة، لحمايته ودرأ الخطر عنه.</w:t>
      </w:r>
    </w:p>
    <w:p w:rsidR="0055755A" w:rsidRPr="009D711C" w:rsidRDefault="0055755A" w:rsidP="0055755A">
      <w:pPr>
        <w:pStyle w:val="ListParagraph"/>
        <w:ind w:left="0" w:firstLine="625"/>
        <w:jc w:val="both"/>
        <w:rPr>
          <w:rFonts w:ascii="Simplified Arabic" w:hAnsi="Simplified Arabic" w:cs="Simplified Arabic"/>
          <w:b/>
          <w:bCs/>
          <w:sz w:val="32"/>
          <w:szCs w:val="32"/>
          <w:rtl/>
        </w:rPr>
      </w:pPr>
      <w:r w:rsidRPr="009D711C">
        <w:rPr>
          <w:rFonts w:ascii="Simplified Arabic" w:hAnsi="Simplified Arabic" w:cs="Simplified Arabic" w:hint="cs"/>
          <w:b/>
          <w:bCs/>
          <w:sz w:val="32"/>
          <w:szCs w:val="32"/>
          <w:rtl/>
        </w:rPr>
        <w:t>الأطفال واستهلاك التبغ و</w:t>
      </w:r>
      <w:r>
        <w:rPr>
          <w:rFonts w:ascii="Simplified Arabic" w:hAnsi="Simplified Arabic" w:cs="Simplified Arabic" w:hint="cs"/>
          <w:b/>
          <w:bCs/>
          <w:sz w:val="32"/>
          <w:szCs w:val="32"/>
          <w:rtl/>
        </w:rPr>
        <w:t>الكحول</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إنّ من علامات سوء التربية أن يتغاضى الآباء والأمهات عن تناول أبنائهم للأشياء المضرّة بالصح</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ة، ومن ذلك استهلاك التبغ أو الكحول، وربّما شجّع بعضهم الطفل على ذلك أو فرح به، مع ما لإدمان الطفل على الكحول أو التبغ من مضاعفات سلبي</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ة وعواقب وخيمة على صحّته ونشاطه العلمي</w:t>
      </w:r>
      <w:r w:rsidR="008F5A8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واستقامته الأخلاقية، مضافاً إلى أنّ ذلك قد يجرّ الطفل ويدفعه إلى ما هو أسوأ عنيت بذلك الإدمان على المخدرات، الآفة التي تمثّل تحدّي العصر، وتشير الإحصاءات إلى أنّ نسبةً مرتفعة من ضحايا المخدرات هم من الأطفال والقاصرين.</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ومع الأسف</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w:t>
      </w:r>
      <w:r w:rsidR="00D145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التساهل القانوني في بعض الدول</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وضعف الإجراءات العقابية إزاء الأشخاص الذين ينشرون المواد المخدّرة أو الكحول أو التبغ بين الأطفال</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أو يساعدون على امتلاكها</w:t>
      </w:r>
      <w:r w:rsidR="009023D3">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إنّ ذلك يساهم ف</w:t>
      </w:r>
      <w:r w:rsidR="004B46CB">
        <w:rPr>
          <w:rFonts w:ascii="Simplified Arabic" w:hAnsi="Simplified Arabic" w:cs="Simplified Arabic" w:hint="cs"/>
          <w:sz w:val="32"/>
          <w:szCs w:val="32"/>
          <w:rtl/>
        </w:rPr>
        <w:t>ي انتشار هذه الظاهرة واستفحالها. فالغرامة المفروضة في لبنان - مثلاً -</w:t>
      </w:r>
      <w:r>
        <w:rPr>
          <w:rFonts w:ascii="Simplified Arabic" w:hAnsi="Simplified Arabic" w:cs="Simplified Arabic" w:hint="cs"/>
          <w:sz w:val="32"/>
          <w:szCs w:val="32"/>
          <w:rtl/>
        </w:rPr>
        <w:t xml:space="preserve"> على من يُقدِّم الكحول للقاصر زهيدة جداً تتراوح بين عشرة آلاف وعشرين ألف ليرة لبنانية</w:t>
      </w:r>
      <w:r>
        <w:rPr>
          <w:rStyle w:val="FootnoteReference"/>
          <w:rFonts w:ascii="Simplified Arabic" w:hAnsi="Simplified Arabic" w:cs="Simplified Arabic"/>
          <w:sz w:val="32"/>
          <w:szCs w:val="32"/>
          <w:rtl/>
        </w:rPr>
        <w:footnoteReference w:customMarkFollows="1" w:id="139"/>
        <w:t>(1)</w:t>
      </w:r>
      <w:r w:rsidR="004B46C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بينما نجد الإسلام متشدّداً في هذا الأمر</w:t>
      </w:r>
      <w:r w:rsidR="004B46C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فهو لم يكتفِ بتحريم تناول الكحول ونحوها على البالغين الراشدين، بل منع من تمكين الآخرين وبخاصة الأطفال منها، وحذّر من مغبّة ذلك ووضع عقوبات صارمة، ففي الحديث عن أبي عبد الله الصادق (ع): </w:t>
      </w:r>
      <w:r w:rsidRPr="004B46CB">
        <w:rPr>
          <w:rFonts w:ascii="Simplified Arabic" w:hAnsi="Simplified Arabic" w:cs="Simplified Arabic" w:hint="cs"/>
          <w:b/>
          <w:bCs/>
          <w:sz w:val="32"/>
          <w:szCs w:val="32"/>
          <w:rtl/>
        </w:rPr>
        <w:t>"إن</w:t>
      </w:r>
      <w:r w:rsidR="00D145D5">
        <w:rPr>
          <w:rFonts w:ascii="Simplified Arabic" w:hAnsi="Simplified Arabic" w:cs="Simplified Arabic" w:hint="cs"/>
          <w:b/>
          <w:bCs/>
          <w:sz w:val="32"/>
          <w:szCs w:val="32"/>
          <w:rtl/>
        </w:rPr>
        <w:t>ّ</w:t>
      </w:r>
      <w:r w:rsidRPr="004B46CB">
        <w:rPr>
          <w:rFonts w:ascii="Simplified Arabic" w:hAnsi="Simplified Arabic" w:cs="Simplified Arabic" w:hint="cs"/>
          <w:b/>
          <w:bCs/>
          <w:sz w:val="32"/>
          <w:szCs w:val="32"/>
          <w:rtl/>
        </w:rPr>
        <w:t xml:space="preserve"> الله يقول: من شرب مسكراً أو سقاه صبيّاً لا يَعْقل سقيته من ماء الحميم مغفوراً له أو معذّباً.."</w:t>
      </w:r>
      <w:r w:rsidRPr="004B46CB">
        <w:rPr>
          <w:rStyle w:val="FootnoteReference"/>
          <w:rFonts w:ascii="Simplified Arabic" w:hAnsi="Simplified Arabic" w:cs="Simplified Arabic"/>
          <w:sz w:val="32"/>
          <w:szCs w:val="32"/>
          <w:rtl/>
        </w:rPr>
        <w:footnoteReference w:customMarkFollows="1" w:id="140"/>
        <w:t>(</w:t>
      </w:r>
      <w:r>
        <w:rPr>
          <w:rStyle w:val="FootnoteReference"/>
          <w:rFonts w:ascii="Simplified Arabic" w:hAnsi="Simplified Arabic" w:cs="Simplified Arabic"/>
          <w:sz w:val="32"/>
          <w:szCs w:val="32"/>
          <w:rtl/>
        </w:rPr>
        <w:t>2)</w:t>
      </w:r>
      <w:r>
        <w:rPr>
          <w:rFonts w:ascii="Simplified Arabic" w:hAnsi="Simplified Arabic" w:cs="Simplified Arabic" w:hint="cs"/>
          <w:sz w:val="32"/>
          <w:szCs w:val="32"/>
          <w:rtl/>
        </w:rPr>
        <w:t xml:space="preserve"> وفي خبر آخر: قلت لأبي عبد الله (ع): المولود يولد فنسقيه الخمر؟ فقال: </w:t>
      </w:r>
      <w:r w:rsidRPr="004B46CB">
        <w:rPr>
          <w:rFonts w:ascii="Simplified Arabic" w:hAnsi="Simplified Arabic" w:cs="Simplified Arabic" w:hint="cs"/>
          <w:b/>
          <w:bCs/>
          <w:sz w:val="32"/>
          <w:szCs w:val="32"/>
          <w:rtl/>
        </w:rPr>
        <w:t>لا، منْ سقى مولوداً خمراً</w:t>
      </w:r>
      <w:r>
        <w:rPr>
          <w:rFonts w:ascii="Simplified Arabic" w:hAnsi="Simplified Arabic" w:cs="Simplified Arabic" w:hint="cs"/>
          <w:sz w:val="32"/>
          <w:szCs w:val="32"/>
          <w:rtl/>
        </w:rPr>
        <w:t xml:space="preserve"> أو قال: </w:t>
      </w:r>
      <w:r w:rsidRPr="004B46CB">
        <w:rPr>
          <w:rFonts w:ascii="Simplified Arabic" w:hAnsi="Simplified Arabic" w:cs="Simplified Arabic" w:hint="cs"/>
          <w:b/>
          <w:bCs/>
          <w:sz w:val="32"/>
          <w:szCs w:val="32"/>
          <w:rtl/>
        </w:rPr>
        <w:t>مسكراً سقاه الله عزّ وجلّ من الحميم وإنْ غفر له"</w:t>
      </w:r>
      <w:r>
        <w:rPr>
          <w:rStyle w:val="FootnoteReference"/>
          <w:rFonts w:ascii="Simplified Arabic" w:hAnsi="Simplified Arabic" w:cs="Simplified Arabic"/>
          <w:sz w:val="32"/>
          <w:szCs w:val="32"/>
          <w:rtl/>
        </w:rPr>
        <w:footnoteReference w:customMarkFollows="1" w:id="141"/>
        <w:t>(3)</w:t>
      </w:r>
      <w:r>
        <w:rPr>
          <w:rFonts w:ascii="Simplified Arabic" w:hAnsi="Simplified Arabic" w:cs="Simplified Arabic" w:hint="cs"/>
          <w:sz w:val="32"/>
          <w:szCs w:val="32"/>
          <w:rtl/>
        </w:rPr>
        <w:t>.</w:t>
      </w:r>
    </w:p>
    <w:p w:rsidR="0055755A" w:rsidRDefault="0055755A" w:rsidP="0055755A">
      <w:pPr>
        <w:pStyle w:val="ListParagraph"/>
        <w:ind w:left="0" w:firstLine="625"/>
        <w:jc w:val="both"/>
        <w:rPr>
          <w:rFonts w:ascii="Simplified Arabic" w:hAnsi="Simplified Arabic" w:cs="Simplified Arabic"/>
          <w:sz w:val="32"/>
          <w:szCs w:val="32"/>
          <w:rtl/>
        </w:rPr>
      </w:pPr>
    </w:p>
    <w:p w:rsidR="0055755A" w:rsidRDefault="0055755A" w:rsidP="0055755A">
      <w:pPr>
        <w:pStyle w:val="ListParagraph"/>
        <w:ind w:left="0" w:firstLine="625"/>
        <w:jc w:val="both"/>
        <w:rPr>
          <w:rFonts w:ascii="Simplified Arabic" w:hAnsi="Simplified Arabic" w:cs="Simplified Arabic"/>
          <w:sz w:val="32"/>
          <w:szCs w:val="32"/>
          <w:rtl/>
        </w:rPr>
      </w:pPr>
    </w:p>
    <w:p w:rsidR="0055755A" w:rsidRPr="00284834" w:rsidRDefault="0055755A" w:rsidP="0055755A">
      <w:pPr>
        <w:pStyle w:val="ListParagraph"/>
        <w:ind w:left="0" w:firstLine="625"/>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النظافة والختان</w:t>
      </w:r>
    </w:p>
    <w:p w:rsidR="004B46CB"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وفي سياق الاهتمام بصح</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ة الطفل</w:t>
      </w:r>
      <w:r w:rsidR="004B46CB">
        <w:rPr>
          <w:rFonts w:ascii="Simplified Arabic" w:hAnsi="Simplified Arabic" w:cs="Simplified Arabic" w:hint="cs"/>
          <w:sz w:val="32"/>
          <w:szCs w:val="32"/>
          <w:rtl/>
        </w:rPr>
        <w:t xml:space="preserve"> ونظافته،</w:t>
      </w:r>
      <w:r>
        <w:rPr>
          <w:rFonts w:ascii="Simplified Arabic" w:hAnsi="Simplified Arabic" w:cs="Simplified Arabic" w:hint="cs"/>
          <w:sz w:val="32"/>
          <w:szCs w:val="32"/>
          <w:rtl/>
        </w:rPr>
        <w:t xml:space="preserve"> جاءت الس</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نَّة المتوارثة عن نبيّ الله إبراهي</w:t>
      </w:r>
      <w:r w:rsidR="004B46CB">
        <w:rPr>
          <w:rFonts w:ascii="Simplified Arabic" w:hAnsi="Simplified Arabic" w:cs="Simplified Arabic" w:hint="cs"/>
          <w:sz w:val="32"/>
          <w:szCs w:val="32"/>
          <w:rtl/>
        </w:rPr>
        <w:t>م الخليل (ع) وهي سنة ختان الصبي.</w:t>
      </w:r>
      <w:r>
        <w:rPr>
          <w:rFonts w:ascii="Simplified Arabic" w:hAnsi="Simplified Arabic" w:cs="Simplified Arabic" w:hint="cs"/>
          <w:sz w:val="32"/>
          <w:szCs w:val="32"/>
          <w:rtl/>
        </w:rPr>
        <w:t xml:space="preserve"> فإنّ الختان يُعبِّر </w:t>
      </w:r>
      <w:r w:rsidR="004B46CB">
        <w:rPr>
          <w:rFonts w:ascii="Simplified Arabic" w:hAnsi="Simplified Arabic" w:cs="Simplified Arabic" w:hint="cs"/>
          <w:sz w:val="32"/>
          <w:szCs w:val="32"/>
          <w:rtl/>
        </w:rPr>
        <w:t>عن حرص أكيد على صح</w:t>
      </w:r>
      <w:r w:rsidR="002C533F">
        <w:rPr>
          <w:rFonts w:ascii="Simplified Arabic" w:hAnsi="Simplified Arabic" w:cs="Simplified Arabic" w:hint="cs"/>
          <w:sz w:val="32"/>
          <w:szCs w:val="32"/>
          <w:rtl/>
        </w:rPr>
        <w:t>ّ</w:t>
      </w:r>
      <w:r w:rsidR="004B46CB">
        <w:rPr>
          <w:rFonts w:ascii="Simplified Arabic" w:hAnsi="Simplified Arabic" w:cs="Simplified Arabic" w:hint="cs"/>
          <w:sz w:val="32"/>
          <w:szCs w:val="32"/>
          <w:rtl/>
        </w:rPr>
        <w:t>ة الطفل الذ</w:t>
      </w:r>
      <w:r w:rsidR="002C533F">
        <w:rPr>
          <w:rFonts w:ascii="Simplified Arabic" w:hAnsi="Simplified Arabic" w:cs="Simplified Arabic" w:hint="cs"/>
          <w:sz w:val="32"/>
          <w:szCs w:val="32"/>
          <w:rtl/>
        </w:rPr>
        <w:t>َّ</w:t>
      </w:r>
      <w:r w:rsidR="004B46CB">
        <w:rPr>
          <w:rFonts w:ascii="Simplified Arabic" w:hAnsi="Simplified Arabic" w:cs="Simplified Arabic" w:hint="cs"/>
          <w:sz w:val="32"/>
          <w:szCs w:val="32"/>
          <w:rtl/>
        </w:rPr>
        <w:t>كر؛ لأنّه -</w:t>
      </w:r>
      <w:r>
        <w:rPr>
          <w:rFonts w:ascii="Simplified Arabic" w:hAnsi="Simplified Arabic" w:cs="Simplified Arabic" w:hint="cs"/>
          <w:sz w:val="32"/>
          <w:szCs w:val="32"/>
          <w:rtl/>
        </w:rPr>
        <w:t xml:space="preserve"> وكما ت</w:t>
      </w:r>
      <w:r w:rsidR="004B46CB">
        <w:rPr>
          <w:rFonts w:ascii="Simplified Arabic" w:hAnsi="Simplified Arabic" w:cs="Simplified Arabic" w:hint="cs"/>
          <w:sz w:val="32"/>
          <w:szCs w:val="32"/>
          <w:rtl/>
        </w:rPr>
        <w:t>شير الدراسات العلمية الطبية -</w:t>
      </w:r>
      <w:r>
        <w:rPr>
          <w:rFonts w:ascii="Simplified Arabic" w:hAnsi="Simplified Arabic" w:cs="Simplified Arabic" w:hint="cs"/>
          <w:sz w:val="32"/>
          <w:szCs w:val="32"/>
          <w:rtl/>
        </w:rPr>
        <w:t xml:space="preserve"> يساهم في حماية الطفل من بعض الجراثيم التي تتجمّع في محل</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الختان، </w:t>
      </w:r>
      <w:r>
        <w:rPr>
          <w:rFonts w:ascii="Simplified Arabic" w:hAnsi="Simplified Arabic" w:cs="Simplified Arabic" w:hint="cs"/>
          <w:sz w:val="32"/>
          <w:szCs w:val="32"/>
          <w:rtl/>
        </w:rPr>
        <w:lastRenderedPageBreak/>
        <w:t>وهذا ما تحدّثت عنه الروايات</w:t>
      </w:r>
      <w:r w:rsidR="004B46C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فعن رسول الله (ص): </w:t>
      </w:r>
      <w:r w:rsidRPr="004B46CB">
        <w:rPr>
          <w:rFonts w:ascii="Simplified Arabic" w:hAnsi="Simplified Arabic" w:cs="Simplified Arabic" w:hint="cs"/>
          <w:b/>
          <w:bCs/>
          <w:sz w:val="32"/>
          <w:szCs w:val="32"/>
          <w:rtl/>
        </w:rPr>
        <w:t>"طهّروا أولادكم يوم الس</w:t>
      </w:r>
      <w:r w:rsidR="002C533F">
        <w:rPr>
          <w:rFonts w:ascii="Simplified Arabic" w:hAnsi="Simplified Arabic" w:cs="Simplified Arabic" w:hint="cs"/>
          <w:b/>
          <w:bCs/>
          <w:sz w:val="32"/>
          <w:szCs w:val="32"/>
          <w:rtl/>
        </w:rPr>
        <w:t>ّ</w:t>
      </w:r>
      <w:r w:rsidRPr="004B46CB">
        <w:rPr>
          <w:rFonts w:ascii="Simplified Arabic" w:hAnsi="Simplified Arabic" w:cs="Simplified Arabic" w:hint="cs"/>
          <w:b/>
          <w:bCs/>
          <w:sz w:val="32"/>
          <w:szCs w:val="32"/>
          <w:rtl/>
        </w:rPr>
        <w:t>ابع فإنّه أطيب وأطهر"</w:t>
      </w:r>
      <w:r>
        <w:rPr>
          <w:rStyle w:val="FootnoteReference"/>
          <w:rFonts w:ascii="Simplified Arabic" w:hAnsi="Simplified Arabic" w:cs="Simplified Arabic"/>
          <w:sz w:val="32"/>
          <w:szCs w:val="32"/>
          <w:rtl/>
        </w:rPr>
        <w:footnoteReference w:customMarkFollows="1" w:id="142"/>
        <w:t>(1)</w:t>
      </w:r>
      <w:r>
        <w:rPr>
          <w:rFonts w:ascii="Simplified Arabic" w:hAnsi="Simplified Arabic" w:cs="Simplified Arabic" w:hint="cs"/>
          <w:sz w:val="32"/>
          <w:szCs w:val="32"/>
          <w:rtl/>
        </w:rPr>
        <w:t>، إلى غير ذلك من النصوص التي تؤكّد على أنّ الختان نوع من الطهور، وربّما لهذا شاع بين العامّة التعبير عن الختان بالطهور.</w:t>
      </w:r>
    </w:p>
    <w:p w:rsidR="004B46CB"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وتذكر بعض النصوص الطهور في جملة حقوق الولد على والده، ففي الحديث عن أبي عبد الله (ع) قال: قال رسول الله (ص) </w:t>
      </w:r>
      <w:r w:rsidRPr="002142F4">
        <w:rPr>
          <w:rFonts w:ascii="Simplified Arabic" w:hAnsi="Simplified Arabic" w:cs="Simplified Arabic" w:hint="cs"/>
          <w:b/>
          <w:bCs/>
          <w:sz w:val="32"/>
          <w:szCs w:val="32"/>
          <w:rtl/>
        </w:rPr>
        <w:t>حقّ الولد على والده إذا كان ذكراً... ويطهّره ويعلّمه السباحة</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43"/>
        <w:t>(2)</w:t>
      </w:r>
      <w:r w:rsidR="004B46CB">
        <w:rPr>
          <w:rFonts w:ascii="Simplified Arabic" w:hAnsi="Simplified Arabic" w:cs="Simplified Arabic" w:hint="cs"/>
          <w:sz w:val="32"/>
          <w:szCs w:val="32"/>
          <w:rtl/>
        </w:rPr>
        <w:t>.</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وهكذا تؤكّد الروايات على ضرورة تنظيف الولد، ففي الحديث عن الإمام الرضا (ع) قال: قال النبيّ (ص): "</w:t>
      </w:r>
      <w:r w:rsidR="002C533F">
        <w:rPr>
          <w:rFonts w:ascii="Simplified Arabic" w:hAnsi="Simplified Arabic" w:cs="Simplified Arabic" w:hint="cs"/>
          <w:b/>
          <w:bCs/>
          <w:sz w:val="32"/>
          <w:szCs w:val="32"/>
          <w:rtl/>
        </w:rPr>
        <w:t>ا</w:t>
      </w:r>
      <w:r w:rsidRPr="002142F4">
        <w:rPr>
          <w:rFonts w:ascii="Simplified Arabic" w:hAnsi="Simplified Arabic" w:cs="Simplified Arabic" w:hint="cs"/>
          <w:b/>
          <w:bCs/>
          <w:sz w:val="32"/>
          <w:szCs w:val="32"/>
          <w:rtl/>
        </w:rPr>
        <w:t>غسلوا صبيانكم من الغمر</w:t>
      </w:r>
      <w:r w:rsidR="004B46CB">
        <w:rPr>
          <w:rFonts w:ascii="Simplified Arabic" w:hAnsi="Simplified Arabic" w:cs="Simplified Arabic" w:hint="cs"/>
          <w:b/>
          <w:bCs/>
          <w:sz w:val="32"/>
          <w:szCs w:val="32"/>
          <w:rtl/>
        </w:rPr>
        <w:t>،</w:t>
      </w:r>
      <w:r w:rsidRPr="002142F4">
        <w:rPr>
          <w:rFonts w:ascii="Simplified Arabic" w:hAnsi="Simplified Arabic" w:cs="Simplified Arabic" w:hint="cs"/>
          <w:b/>
          <w:bCs/>
          <w:sz w:val="32"/>
          <w:szCs w:val="32"/>
          <w:rtl/>
        </w:rPr>
        <w:t xml:space="preserve"> فإنّ الشيطان</w:t>
      </w:r>
      <w:r>
        <w:rPr>
          <w:rFonts w:ascii="Simplified Arabic" w:hAnsi="Simplified Arabic" w:cs="Simplified Arabic" w:hint="cs"/>
          <w:b/>
          <w:bCs/>
          <w:sz w:val="32"/>
          <w:szCs w:val="32"/>
          <w:rtl/>
        </w:rPr>
        <w:t xml:space="preserve"> </w:t>
      </w:r>
      <w:r w:rsidRPr="002142F4">
        <w:rPr>
          <w:rFonts w:ascii="Simplified Arabic" w:hAnsi="Simplified Arabic" w:cs="Simplified Arabic" w:hint="cs"/>
          <w:b/>
          <w:bCs/>
          <w:sz w:val="32"/>
          <w:szCs w:val="32"/>
          <w:rtl/>
        </w:rPr>
        <w:t>يشمّ الغمر فيفزع الصبي من رقاده ويتأذّى به الكائنات</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44"/>
        <w:t>(3)</w:t>
      </w:r>
      <w:r>
        <w:rPr>
          <w:rFonts w:ascii="Simplified Arabic" w:hAnsi="Simplified Arabic" w:cs="Simplified Arabic" w:hint="cs"/>
          <w:sz w:val="32"/>
          <w:szCs w:val="32"/>
          <w:rtl/>
        </w:rPr>
        <w:t xml:space="preserve"> والغمر هو دسومة الل</w:t>
      </w:r>
      <w:r w:rsidR="00771E23">
        <w:rPr>
          <w:rFonts w:ascii="Simplified Arabic" w:hAnsi="Simplified Arabic" w:cs="Simplified Arabic" w:hint="cs"/>
          <w:sz w:val="32"/>
          <w:szCs w:val="32"/>
          <w:rtl/>
        </w:rPr>
        <w:t>ّ</w:t>
      </w:r>
      <w:r>
        <w:rPr>
          <w:rFonts w:ascii="Simplified Arabic" w:hAnsi="Simplified Arabic" w:cs="Simplified Arabic" w:hint="cs"/>
          <w:sz w:val="32"/>
          <w:szCs w:val="32"/>
          <w:rtl/>
        </w:rPr>
        <w:t>حم وريحه</w:t>
      </w:r>
      <w:r>
        <w:rPr>
          <w:rStyle w:val="FootnoteReference"/>
          <w:rFonts w:ascii="Simplified Arabic" w:hAnsi="Simplified Arabic" w:cs="Simplified Arabic"/>
          <w:sz w:val="32"/>
          <w:szCs w:val="32"/>
          <w:rtl/>
        </w:rPr>
        <w:footnoteReference w:customMarkFollows="1" w:id="145"/>
        <w:t>(4)</w:t>
      </w:r>
      <w:r w:rsidR="002C533F">
        <w:rPr>
          <w:rFonts w:ascii="Simplified Arabic" w:hAnsi="Simplified Arabic" w:cs="Simplified Arabic" w:hint="cs"/>
          <w:sz w:val="32"/>
          <w:szCs w:val="32"/>
          <w:rtl/>
        </w:rPr>
        <w:t xml:space="preserve">، وتعليل غسل الأطفال </w:t>
      </w:r>
      <w:r w:rsidR="004B46CB">
        <w:rPr>
          <w:rFonts w:ascii="Simplified Arabic" w:hAnsi="Simplified Arabic" w:cs="Simplified Arabic" w:hint="cs"/>
          <w:sz w:val="32"/>
          <w:szCs w:val="32"/>
          <w:rtl/>
        </w:rPr>
        <w:t>من الغمر بأنّ الشيطان يشمّ الغمر فيتفر</w:t>
      </w:r>
      <w:r w:rsidR="002C533F">
        <w:rPr>
          <w:rFonts w:ascii="Simplified Arabic" w:hAnsi="Simplified Arabic" w:cs="Simplified Arabic" w:hint="cs"/>
          <w:sz w:val="32"/>
          <w:szCs w:val="32"/>
          <w:rtl/>
        </w:rPr>
        <w:t>ّ</w:t>
      </w:r>
      <w:r w:rsidR="004B46CB">
        <w:rPr>
          <w:rFonts w:ascii="Simplified Arabic" w:hAnsi="Simplified Arabic" w:cs="Simplified Arabic" w:hint="cs"/>
          <w:sz w:val="32"/>
          <w:szCs w:val="32"/>
          <w:rtl/>
        </w:rPr>
        <w:t>غ الغلام، ربّما كان تعبيراً رمزياً عن الآثار الصحيّة السيئة لعدم النظافة</w:t>
      </w:r>
      <w:r>
        <w:rPr>
          <w:rFonts w:ascii="Simplified Arabic" w:hAnsi="Simplified Arabic" w:cs="Simplified Arabic" w:hint="cs"/>
          <w:sz w:val="32"/>
          <w:szCs w:val="32"/>
          <w:rtl/>
        </w:rPr>
        <w:t>.</w:t>
      </w:r>
    </w:p>
    <w:p w:rsidR="0055755A" w:rsidRPr="0057577D" w:rsidRDefault="0055755A" w:rsidP="0055755A">
      <w:pPr>
        <w:pStyle w:val="ListParagraph"/>
        <w:ind w:left="0" w:firstLine="625"/>
        <w:jc w:val="both"/>
        <w:rPr>
          <w:rFonts w:ascii="Simplified Arabic" w:hAnsi="Simplified Arabic" w:cs="Simplified Arabic"/>
          <w:b/>
          <w:bCs/>
          <w:sz w:val="32"/>
          <w:szCs w:val="32"/>
          <w:rtl/>
        </w:rPr>
      </w:pPr>
      <w:r w:rsidRPr="0057577D">
        <w:rPr>
          <w:rFonts w:ascii="Simplified Arabic" w:hAnsi="Simplified Arabic" w:cs="Simplified Arabic" w:hint="cs"/>
          <w:b/>
          <w:bCs/>
          <w:sz w:val="32"/>
          <w:szCs w:val="32"/>
          <w:rtl/>
        </w:rPr>
        <w:t>التأهيل الجسدي للطفل</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ولا يقف حقّ الطفل في الرعاية الصحي</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ة عند توفير الغذاء والدواء له والاهتمام بنظافته، بل إنّ من حقّه على ذويه إعداده جسدي</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اً ليتحلّى بالل</w:t>
      </w:r>
      <w:r w:rsidR="00771E23">
        <w:rPr>
          <w:rFonts w:ascii="Simplified Arabic" w:hAnsi="Simplified Arabic" w:cs="Simplified Arabic" w:hint="cs"/>
          <w:sz w:val="32"/>
          <w:szCs w:val="32"/>
          <w:rtl/>
        </w:rPr>
        <w:t>ّ</w:t>
      </w:r>
      <w:r>
        <w:rPr>
          <w:rFonts w:ascii="Simplified Arabic" w:hAnsi="Simplified Arabic" w:cs="Simplified Arabic" w:hint="cs"/>
          <w:sz w:val="32"/>
          <w:szCs w:val="32"/>
          <w:rtl/>
        </w:rPr>
        <w:t>ياقة البدنية، بما يسهم في تكوين مجتمع قوي متماسك تتوافر فيه كلّ الطاقات والمهار</w:t>
      </w:r>
      <w:r w:rsidR="004B46CB">
        <w:rPr>
          <w:rFonts w:ascii="Simplified Arabic" w:hAnsi="Simplified Arabic" w:cs="Simplified Arabic" w:hint="cs"/>
          <w:sz w:val="32"/>
          <w:szCs w:val="32"/>
          <w:rtl/>
        </w:rPr>
        <w:t>ات ممّا تحتاجه الأُمة لحفظ أمنها والدفاع عن كرامتها وأرضها.</w:t>
      </w:r>
      <w:r>
        <w:rPr>
          <w:rFonts w:ascii="Simplified Arabic" w:hAnsi="Simplified Arabic" w:cs="Simplified Arabic" w:hint="cs"/>
          <w:sz w:val="32"/>
          <w:szCs w:val="32"/>
          <w:rtl/>
        </w:rPr>
        <w:t xml:space="preserve"> ومن هذه المهارات التي أكّدت عليه النصوص الإسلامية فن</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السباحة والرماية، فقد جاء في الحديث عن أمير المؤمنين (ع) قال: قال النبيّ (ص): "</w:t>
      </w:r>
      <w:r w:rsidRPr="00BC0DC4">
        <w:rPr>
          <w:rFonts w:ascii="Simplified Arabic" w:hAnsi="Simplified Arabic" w:cs="Simplified Arabic" w:hint="cs"/>
          <w:b/>
          <w:bCs/>
          <w:sz w:val="32"/>
          <w:szCs w:val="32"/>
          <w:rtl/>
        </w:rPr>
        <w:t>علِّموا أولادكم السباحة والرماية</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46"/>
        <w:t>(1)</w:t>
      </w:r>
      <w:r>
        <w:rPr>
          <w:rFonts w:ascii="Simplified Arabic" w:hAnsi="Simplified Arabic" w:cs="Simplified Arabic" w:hint="cs"/>
          <w:sz w:val="32"/>
          <w:szCs w:val="32"/>
          <w:rtl/>
        </w:rPr>
        <w:t>، وفي حديث آخر عنه (ص): "</w:t>
      </w:r>
      <w:r w:rsidR="007C669B">
        <w:rPr>
          <w:rFonts w:ascii="Simplified Arabic" w:hAnsi="Simplified Arabic" w:cs="Simplified Arabic" w:hint="cs"/>
          <w:b/>
          <w:bCs/>
          <w:sz w:val="32"/>
          <w:szCs w:val="32"/>
          <w:rtl/>
        </w:rPr>
        <w:t>إ</w:t>
      </w:r>
      <w:r w:rsidRPr="00BC0DC4">
        <w:rPr>
          <w:rFonts w:ascii="Simplified Arabic" w:hAnsi="Simplified Arabic" w:cs="Simplified Arabic" w:hint="cs"/>
          <w:b/>
          <w:bCs/>
          <w:sz w:val="32"/>
          <w:szCs w:val="32"/>
          <w:rtl/>
        </w:rPr>
        <w:t>نّ تعليم الصبي السباحة هي من جملة حقوقه على والده</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47"/>
        <w:t>(2)</w:t>
      </w:r>
      <w:r>
        <w:rPr>
          <w:rFonts w:ascii="Simplified Arabic" w:hAnsi="Simplified Arabic" w:cs="Simplified Arabic" w:hint="cs"/>
          <w:sz w:val="32"/>
          <w:szCs w:val="32"/>
          <w:rtl/>
        </w:rPr>
        <w:t>.</w:t>
      </w:r>
    </w:p>
    <w:p w:rsidR="0055755A" w:rsidRPr="00010AC5" w:rsidRDefault="0055755A" w:rsidP="0055755A">
      <w:pPr>
        <w:pStyle w:val="ListParagraph"/>
        <w:ind w:left="0" w:firstLine="625"/>
        <w:jc w:val="both"/>
        <w:rPr>
          <w:rFonts w:ascii="Simplified Arabic" w:hAnsi="Simplified Arabic" w:cs="Simplified Arabic"/>
          <w:b/>
          <w:bCs/>
          <w:sz w:val="32"/>
          <w:szCs w:val="32"/>
          <w:rtl/>
        </w:rPr>
      </w:pPr>
      <w:r w:rsidRPr="00010AC5">
        <w:rPr>
          <w:rFonts w:ascii="Simplified Arabic" w:hAnsi="Simplified Arabic" w:cs="Simplified Arabic" w:hint="cs"/>
          <w:b/>
          <w:bCs/>
          <w:sz w:val="32"/>
          <w:szCs w:val="32"/>
          <w:rtl/>
        </w:rPr>
        <w:t>الاهتمام بجمال الطفل</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يتطلّع غالب الآباء والأُمهات</w:t>
      </w:r>
      <w:r w:rsidR="006659A8">
        <w:rPr>
          <w:rFonts w:ascii="Simplified Arabic" w:hAnsi="Simplified Arabic" w:cs="Simplified Arabic" w:hint="cs"/>
          <w:sz w:val="32"/>
          <w:szCs w:val="32"/>
          <w:rtl/>
        </w:rPr>
        <w:t xml:space="preserve"> إلى</w:t>
      </w:r>
      <w:r>
        <w:rPr>
          <w:rFonts w:ascii="Simplified Arabic" w:hAnsi="Simplified Arabic" w:cs="Simplified Arabic" w:hint="cs"/>
          <w:sz w:val="32"/>
          <w:szCs w:val="32"/>
          <w:rtl/>
        </w:rPr>
        <w:t xml:space="preserve"> أن يرزقوا بأبناء وبنين يتمتّعون بجمال جسدي ولياقة بدنية، وهذا التطلُّع مشروع، لأنّ الإنسان بطبيعته يعش</w:t>
      </w:r>
      <w:r w:rsidR="006659A8">
        <w:rPr>
          <w:rFonts w:ascii="Simplified Arabic" w:hAnsi="Simplified Arabic" w:cs="Simplified Arabic" w:hint="cs"/>
          <w:sz w:val="32"/>
          <w:szCs w:val="32"/>
          <w:rtl/>
        </w:rPr>
        <w:t>ق</w:t>
      </w:r>
      <w:r>
        <w:rPr>
          <w:rFonts w:ascii="Simplified Arabic" w:hAnsi="Simplified Arabic" w:cs="Simplified Arabic" w:hint="cs"/>
          <w:sz w:val="32"/>
          <w:szCs w:val="32"/>
          <w:rtl/>
        </w:rPr>
        <w:t xml:space="preserve"> الجمال ويأنس به، والإسلام ليس فقط لا يرفض تطلّع </w:t>
      </w:r>
      <w:r>
        <w:rPr>
          <w:rFonts w:ascii="Simplified Arabic" w:hAnsi="Simplified Arabic" w:cs="Simplified Arabic" w:hint="cs"/>
          <w:sz w:val="32"/>
          <w:szCs w:val="32"/>
          <w:rtl/>
        </w:rPr>
        <w:lastRenderedPageBreak/>
        <w:t>الإنسان نحو الجمال في شأن الأولاد، بل نجد في الروايات بعض</w:t>
      </w:r>
      <w:r>
        <w:rPr>
          <w:rFonts w:ascii="Simplified Arabic" w:hAnsi="Simplified Arabic" w:cs="Simplified Arabic" w:hint="cs"/>
          <w:sz w:val="32"/>
          <w:szCs w:val="32"/>
          <w:rtl/>
        </w:rPr>
        <w:tab/>
        <w:t>ال</w:t>
      </w:r>
      <w:r w:rsidR="006659A8">
        <w:rPr>
          <w:rFonts w:ascii="Simplified Arabic" w:hAnsi="Simplified Arabic" w:cs="Simplified Arabic" w:hint="cs"/>
          <w:sz w:val="32"/>
          <w:szCs w:val="32"/>
          <w:rtl/>
        </w:rPr>
        <w:t>إرشادات التي ترشد إ</w:t>
      </w:r>
      <w:r>
        <w:rPr>
          <w:rFonts w:ascii="Simplified Arabic" w:hAnsi="Simplified Arabic" w:cs="Simplified Arabic" w:hint="cs"/>
          <w:sz w:val="32"/>
          <w:szCs w:val="32"/>
          <w:rtl/>
        </w:rPr>
        <w:t>لى تخيّر بعض الفواكه والمأكولات وتناولها من قبل الأبوين أو الأُم تحديداً، لأنّ لها تأثيراً معيّناً على جمال الأطفال، ومن ذلك دعوة المرأة الحامل إلى أكل السفرجل، لأنّ "</w:t>
      </w:r>
      <w:r w:rsidRPr="00010AC5">
        <w:rPr>
          <w:rFonts w:ascii="Simplified Arabic" w:hAnsi="Simplified Arabic" w:cs="Simplified Arabic" w:hint="cs"/>
          <w:b/>
          <w:bCs/>
          <w:sz w:val="32"/>
          <w:szCs w:val="32"/>
          <w:rtl/>
        </w:rPr>
        <w:t>الولد يكون أطيب ريحاً وأصفى لوناً</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48"/>
        <w:t>(3)</w:t>
      </w:r>
      <w:r>
        <w:rPr>
          <w:rFonts w:ascii="Simplified Arabic" w:hAnsi="Simplified Arabic" w:cs="Simplified Arabic" w:hint="cs"/>
          <w:sz w:val="32"/>
          <w:szCs w:val="32"/>
          <w:rtl/>
        </w:rPr>
        <w:t>.</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وهذه الرواية </w:t>
      </w:r>
      <w:r w:rsidR="006659A8">
        <w:rPr>
          <w:rFonts w:ascii="Simplified Arabic" w:hAnsi="Simplified Arabic" w:cs="Simplified Arabic" w:hint="cs"/>
          <w:sz w:val="32"/>
          <w:szCs w:val="32"/>
          <w:rtl/>
        </w:rPr>
        <w:t>أ</w:t>
      </w:r>
      <w:r>
        <w:rPr>
          <w:rFonts w:ascii="Simplified Arabic" w:hAnsi="Simplified Arabic" w:cs="Simplified Arabic" w:hint="cs"/>
          <w:sz w:val="32"/>
          <w:szCs w:val="32"/>
          <w:rtl/>
        </w:rPr>
        <w:t>و</w:t>
      </w:r>
      <w:r w:rsidR="006659A8">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غيرها على تقدير صحّتها و</w:t>
      </w:r>
      <w:r w:rsidR="006659A8">
        <w:rPr>
          <w:rFonts w:ascii="Simplified Arabic" w:hAnsi="Simplified Arabic" w:cs="Simplified Arabic" w:hint="cs"/>
          <w:sz w:val="32"/>
          <w:szCs w:val="32"/>
          <w:rtl/>
        </w:rPr>
        <w:t>مطابقة مضمونها للواقع، تؤشّر وتوحي بما قلناه من إقرار</w:t>
      </w:r>
      <w:r>
        <w:rPr>
          <w:rFonts w:ascii="Simplified Arabic" w:hAnsi="Simplified Arabic" w:cs="Simplified Arabic" w:hint="cs"/>
          <w:sz w:val="32"/>
          <w:szCs w:val="32"/>
          <w:rtl/>
        </w:rPr>
        <w:t xml:space="preserve"> الإسلام</w:t>
      </w:r>
      <w:r w:rsidR="006659A8">
        <w:rPr>
          <w:rFonts w:ascii="Simplified Arabic" w:hAnsi="Simplified Arabic" w:cs="Simplified Arabic" w:hint="cs"/>
          <w:sz w:val="32"/>
          <w:szCs w:val="32"/>
          <w:rtl/>
        </w:rPr>
        <w:t xml:space="preserve"> لتطل</w:t>
      </w:r>
      <w:r w:rsidR="002C533F">
        <w:rPr>
          <w:rFonts w:ascii="Simplified Arabic" w:hAnsi="Simplified Arabic" w:cs="Simplified Arabic" w:hint="cs"/>
          <w:sz w:val="32"/>
          <w:szCs w:val="32"/>
          <w:rtl/>
        </w:rPr>
        <w:t>ّ</w:t>
      </w:r>
      <w:r w:rsidR="006659A8">
        <w:rPr>
          <w:rFonts w:ascii="Simplified Arabic" w:hAnsi="Simplified Arabic" w:cs="Simplified Arabic" w:hint="cs"/>
          <w:sz w:val="32"/>
          <w:szCs w:val="32"/>
          <w:rtl/>
        </w:rPr>
        <w:t>ع الأبوين واهتمامها</w:t>
      </w:r>
      <w:r>
        <w:rPr>
          <w:rFonts w:ascii="Simplified Arabic" w:hAnsi="Simplified Arabic" w:cs="Simplified Arabic" w:hint="cs"/>
          <w:sz w:val="32"/>
          <w:szCs w:val="32"/>
          <w:rtl/>
        </w:rPr>
        <w:t xml:space="preserve"> بجمال الولد، ما يمكن أن يستفاد منه جواز الأخذ بالأساليب العلميّة الحديثة، بما فيها تقنية الاستنساخ، بغية ت</w:t>
      </w:r>
      <w:r w:rsidR="006659A8">
        <w:rPr>
          <w:rFonts w:ascii="Simplified Arabic" w:hAnsi="Simplified Arabic" w:cs="Simplified Arabic" w:hint="cs"/>
          <w:sz w:val="32"/>
          <w:szCs w:val="32"/>
          <w:rtl/>
        </w:rPr>
        <w:t>حسين الجانب الجمالي لدى الأجنّة.</w:t>
      </w:r>
      <w:r>
        <w:rPr>
          <w:rFonts w:ascii="Simplified Arabic" w:hAnsi="Simplified Arabic" w:cs="Simplified Arabic" w:hint="cs"/>
          <w:sz w:val="32"/>
          <w:szCs w:val="32"/>
          <w:rtl/>
        </w:rPr>
        <w:t xml:space="preserve"> هذا مع الالتفات إلى أنّ القيمة الكبرى تبقى في الج</w:t>
      </w:r>
      <w:r w:rsidR="006659A8">
        <w:rPr>
          <w:rFonts w:ascii="Simplified Arabic" w:hAnsi="Simplified Arabic" w:cs="Simplified Arabic" w:hint="cs"/>
          <w:sz w:val="32"/>
          <w:szCs w:val="32"/>
          <w:rtl/>
        </w:rPr>
        <w:t>مال الروحي -</w:t>
      </w:r>
      <w:r>
        <w:rPr>
          <w:rFonts w:ascii="Simplified Arabic" w:hAnsi="Simplified Arabic" w:cs="Simplified Arabic" w:hint="cs"/>
          <w:sz w:val="32"/>
          <w:szCs w:val="32"/>
          <w:rtl/>
        </w:rPr>
        <w:t xml:space="preserve"> كما أ</w:t>
      </w:r>
      <w:r w:rsidR="006659A8">
        <w:rPr>
          <w:rFonts w:ascii="Simplified Arabic" w:hAnsi="Simplified Arabic" w:cs="Simplified Arabic" w:hint="cs"/>
          <w:sz w:val="32"/>
          <w:szCs w:val="32"/>
          <w:rtl/>
        </w:rPr>
        <w:t>سلفنا في مستهل</w:t>
      </w:r>
      <w:r w:rsidR="002C533F">
        <w:rPr>
          <w:rFonts w:ascii="Simplified Arabic" w:hAnsi="Simplified Arabic" w:cs="Simplified Arabic" w:hint="cs"/>
          <w:sz w:val="32"/>
          <w:szCs w:val="32"/>
          <w:rtl/>
        </w:rPr>
        <w:t>ّ</w:t>
      </w:r>
      <w:r w:rsidR="006659A8">
        <w:rPr>
          <w:rFonts w:ascii="Simplified Arabic" w:hAnsi="Simplified Arabic" w:cs="Simplified Arabic" w:hint="cs"/>
          <w:sz w:val="32"/>
          <w:szCs w:val="32"/>
          <w:rtl/>
        </w:rPr>
        <w:t xml:space="preserve"> الفصل الثاني -</w:t>
      </w:r>
      <w:r>
        <w:rPr>
          <w:rFonts w:ascii="Simplified Arabic" w:hAnsi="Simplified Arabic" w:cs="Simplified Arabic" w:hint="cs"/>
          <w:sz w:val="32"/>
          <w:szCs w:val="32"/>
          <w:rtl/>
        </w:rPr>
        <w:t xml:space="preserve"> فهو الأساس في إنسانية الإنسان، ويلزم العناية به أكثر من العناية بالجمال الظاهري والشكلي.</w:t>
      </w:r>
    </w:p>
    <w:p w:rsidR="0055755A" w:rsidRPr="00AE38EA" w:rsidRDefault="0055755A" w:rsidP="0055755A">
      <w:pPr>
        <w:pStyle w:val="ListParagraph"/>
        <w:ind w:left="0" w:firstLine="625"/>
        <w:jc w:val="both"/>
        <w:rPr>
          <w:rFonts w:ascii="Simplified Arabic" w:hAnsi="Simplified Arabic" w:cs="Simplified Arabic"/>
          <w:b/>
          <w:bCs/>
          <w:sz w:val="32"/>
          <w:szCs w:val="32"/>
          <w:rtl/>
        </w:rPr>
      </w:pPr>
      <w:r w:rsidRPr="00AE38EA">
        <w:rPr>
          <w:rFonts w:ascii="Simplified Arabic" w:hAnsi="Simplified Arabic" w:cs="Simplified Arabic" w:hint="cs"/>
          <w:b/>
          <w:bCs/>
          <w:sz w:val="32"/>
          <w:szCs w:val="32"/>
          <w:rtl/>
        </w:rPr>
        <w:t>الأطفال واللعب</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وإدراكاً منه لحاجة الطفل الجسدية والنفسية إلى الل</w:t>
      </w:r>
      <w:r w:rsidR="00771E23">
        <w:rPr>
          <w:rFonts w:ascii="Simplified Arabic" w:hAnsi="Simplified Arabic" w:cs="Simplified Arabic" w:hint="cs"/>
          <w:sz w:val="32"/>
          <w:szCs w:val="32"/>
          <w:rtl/>
        </w:rPr>
        <w:t>ّ</w:t>
      </w:r>
      <w:r>
        <w:rPr>
          <w:rFonts w:ascii="Simplified Arabic" w:hAnsi="Simplified Arabic" w:cs="Simplified Arabic" w:hint="cs"/>
          <w:sz w:val="32"/>
          <w:szCs w:val="32"/>
          <w:rtl/>
        </w:rPr>
        <w:t>عب</w:t>
      </w:r>
      <w:r w:rsidR="006659A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وميله الطبيعي إلى المرح والل</w:t>
      </w:r>
      <w:r w:rsidR="00771E23">
        <w:rPr>
          <w:rFonts w:ascii="Simplified Arabic" w:hAnsi="Simplified Arabic" w:cs="Simplified Arabic" w:hint="cs"/>
          <w:sz w:val="32"/>
          <w:szCs w:val="32"/>
          <w:rtl/>
        </w:rPr>
        <w:t>ّ</w:t>
      </w:r>
      <w:r>
        <w:rPr>
          <w:rFonts w:ascii="Simplified Arabic" w:hAnsi="Simplified Arabic" w:cs="Simplified Arabic" w:hint="cs"/>
          <w:sz w:val="32"/>
          <w:szCs w:val="32"/>
          <w:rtl/>
        </w:rPr>
        <w:t>هو</w:t>
      </w:r>
      <w:r w:rsidR="006659A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حثَّ الإسلام على إتاحة الفرصة أمام الطفل ليعبّر عن طفولته بكلّ أشكال المرح والل</w:t>
      </w:r>
      <w:r w:rsidR="00771E23">
        <w:rPr>
          <w:rFonts w:ascii="Simplified Arabic" w:hAnsi="Simplified Arabic" w:cs="Simplified Arabic" w:hint="cs"/>
          <w:sz w:val="32"/>
          <w:szCs w:val="32"/>
          <w:rtl/>
        </w:rPr>
        <w:t>ّ</w:t>
      </w:r>
      <w:r>
        <w:rPr>
          <w:rFonts w:ascii="Simplified Arabic" w:hAnsi="Simplified Arabic" w:cs="Simplified Arabic" w:hint="cs"/>
          <w:sz w:val="32"/>
          <w:szCs w:val="32"/>
          <w:rtl/>
        </w:rPr>
        <w:t>هو البريء، خلافاً لما يفعله بعض الناس في حمل الأطفال على السلو</w:t>
      </w:r>
      <w:r w:rsidR="006659A8">
        <w:rPr>
          <w:rFonts w:ascii="Simplified Arabic" w:hAnsi="Simplified Arabic" w:cs="Simplified Arabic" w:hint="cs"/>
          <w:sz w:val="32"/>
          <w:szCs w:val="32"/>
          <w:rtl/>
        </w:rPr>
        <w:t>ك الجديّ ومنعهم من الل</w:t>
      </w:r>
      <w:r w:rsidR="00771E23">
        <w:rPr>
          <w:rFonts w:ascii="Simplified Arabic" w:hAnsi="Simplified Arabic" w:cs="Simplified Arabic" w:hint="cs"/>
          <w:sz w:val="32"/>
          <w:szCs w:val="32"/>
          <w:rtl/>
        </w:rPr>
        <w:t>ّ</w:t>
      </w:r>
      <w:r w:rsidR="006659A8">
        <w:rPr>
          <w:rFonts w:ascii="Simplified Arabic" w:hAnsi="Simplified Arabic" w:cs="Simplified Arabic" w:hint="cs"/>
          <w:sz w:val="32"/>
          <w:szCs w:val="32"/>
          <w:rtl/>
        </w:rPr>
        <w:t>عب والمرح. وينطلق ذلك -</w:t>
      </w:r>
      <w:r>
        <w:rPr>
          <w:rFonts w:ascii="Simplified Arabic" w:hAnsi="Simplified Arabic" w:cs="Simplified Arabic" w:hint="cs"/>
          <w:sz w:val="32"/>
          <w:szCs w:val="32"/>
          <w:rtl/>
        </w:rPr>
        <w:t xml:space="preserve"> في </w:t>
      </w:r>
      <w:r w:rsidR="006659A8">
        <w:rPr>
          <w:rFonts w:ascii="Simplified Arabic" w:hAnsi="Simplified Arabic" w:cs="Simplified Arabic" w:hint="cs"/>
          <w:sz w:val="32"/>
          <w:szCs w:val="32"/>
          <w:rtl/>
        </w:rPr>
        <w:t>الغالب -</w:t>
      </w:r>
      <w:r>
        <w:rPr>
          <w:rFonts w:ascii="Simplified Arabic" w:hAnsi="Simplified Arabic" w:cs="Simplified Arabic" w:hint="cs"/>
          <w:sz w:val="32"/>
          <w:szCs w:val="32"/>
          <w:rtl/>
        </w:rPr>
        <w:t xml:space="preserve"> من الجهل بالطبيعة البشرية ومتطلّباتها، أو الغفلة عن قواعد التربية ومقتضياتها، إنّ حمل الأطفال على الجدية في كلّ تصرفاتهم</w:t>
      </w:r>
      <w:r w:rsidR="006659A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يعتبر خطأً تربوياً بل خطيئة تربوية بحق الطفل، وهو مرفوض بكلّ الموازين التربوية والدينية، فقد ورد في الحديث عن الإمام الصادق (ع): "</w:t>
      </w:r>
      <w:r w:rsidRPr="00AE38EA">
        <w:rPr>
          <w:rFonts w:ascii="Simplified Arabic" w:hAnsi="Simplified Arabic" w:cs="Simplified Arabic" w:hint="cs"/>
          <w:b/>
          <w:bCs/>
          <w:sz w:val="32"/>
          <w:szCs w:val="32"/>
          <w:rtl/>
        </w:rPr>
        <w:t>دع ابنك يلعب سبعاً وألزمه نفسك سبعاً</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49"/>
        <w:t>(1)</w:t>
      </w:r>
      <w:r>
        <w:rPr>
          <w:rFonts w:ascii="Simplified Arabic" w:hAnsi="Simplified Arabic" w:cs="Simplified Arabic" w:hint="cs"/>
          <w:sz w:val="32"/>
          <w:szCs w:val="32"/>
          <w:rtl/>
        </w:rPr>
        <w:t xml:space="preserve">، وفي الحديث المعروف عن رسول الله (ص): </w:t>
      </w:r>
      <w:r w:rsidRPr="00FE0CD0">
        <w:rPr>
          <w:rFonts w:ascii="Simplified Arabic" w:hAnsi="Simplified Arabic" w:cs="Simplified Arabic" w:hint="cs"/>
          <w:b/>
          <w:bCs/>
          <w:sz w:val="32"/>
          <w:szCs w:val="32"/>
          <w:rtl/>
        </w:rPr>
        <w:t>"من كان عنده صبي فليتصاب له</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50"/>
        <w:t>(2)</w:t>
      </w:r>
      <w:r>
        <w:rPr>
          <w:rFonts w:ascii="Simplified Arabic" w:hAnsi="Simplified Arabic" w:cs="Simplified Arabic" w:hint="cs"/>
          <w:sz w:val="32"/>
          <w:szCs w:val="32"/>
          <w:rtl/>
        </w:rPr>
        <w:t>، وقد ذكرت المصادر الحديث</w:t>
      </w:r>
      <w:r w:rsidR="006659A8">
        <w:rPr>
          <w:rFonts w:ascii="Simplified Arabic" w:hAnsi="Simplified Arabic" w:cs="Simplified Arabic" w:hint="cs"/>
          <w:sz w:val="32"/>
          <w:szCs w:val="32"/>
          <w:rtl/>
        </w:rPr>
        <w:t>ي</w:t>
      </w:r>
      <w:r>
        <w:rPr>
          <w:rFonts w:ascii="Simplified Arabic" w:hAnsi="Simplified Arabic" w:cs="Simplified Arabic" w:hint="cs"/>
          <w:sz w:val="32"/>
          <w:szCs w:val="32"/>
          <w:rtl/>
        </w:rPr>
        <w:t>ة والتاريخية أنّ رسول الله (ص) كان يلاعب الحسنين (ع) وي</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رك</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بهما على عاتقه ويلاطفهما، روى جابر قال: دخلت على النبيّ (ص</w:t>
      </w:r>
      <w:r w:rsidRPr="002C533F">
        <w:rPr>
          <w:rFonts w:ascii="Simplified Arabic" w:hAnsi="Simplified Arabic" w:cs="Simplified Arabic" w:hint="cs"/>
          <w:sz w:val="32"/>
          <w:szCs w:val="32"/>
          <w:rtl/>
        </w:rPr>
        <w:t>) والحسن والحسين (ع) على ظهره</w:t>
      </w:r>
      <w:r w:rsidRPr="00FE0CD0">
        <w:rPr>
          <w:rFonts w:ascii="Simplified Arabic" w:hAnsi="Simplified Arabic" w:cs="Simplified Arabic" w:hint="cs"/>
          <w:b/>
          <w:bCs/>
          <w:sz w:val="32"/>
          <w:szCs w:val="32"/>
          <w:rtl/>
        </w:rPr>
        <w:t xml:space="preserve"> </w:t>
      </w:r>
      <w:r w:rsidRPr="002C533F">
        <w:rPr>
          <w:rFonts w:ascii="Simplified Arabic" w:hAnsi="Simplified Arabic" w:cs="Simplified Arabic" w:hint="cs"/>
          <w:sz w:val="32"/>
          <w:szCs w:val="32"/>
          <w:rtl/>
        </w:rPr>
        <w:t>وهو يجثو لهما ويقول:</w:t>
      </w:r>
      <w:r w:rsidRPr="00FE0CD0">
        <w:rPr>
          <w:rFonts w:ascii="Simplified Arabic" w:hAnsi="Simplified Arabic" w:cs="Simplified Arabic" w:hint="cs"/>
          <w:b/>
          <w:bCs/>
          <w:sz w:val="32"/>
          <w:szCs w:val="32"/>
          <w:rtl/>
        </w:rPr>
        <w:t xml:space="preserve"> ن</w:t>
      </w:r>
      <w:r w:rsidR="002C533F">
        <w:rPr>
          <w:rFonts w:ascii="Simplified Arabic" w:hAnsi="Simplified Arabic" w:cs="Simplified Arabic" w:hint="cs"/>
          <w:b/>
          <w:bCs/>
          <w:sz w:val="32"/>
          <w:szCs w:val="32"/>
          <w:rtl/>
        </w:rPr>
        <w:t>ِ</w:t>
      </w:r>
      <w:r w:rsidRPr="00FE0CD0">
        <w:rPr>
          <w:rFonts w:ascii="Simplified Arabic" w:hAnsi="Simplified Arabic" w:cs="Simplified Arabic" w:hint="cs"/>
          <w:b/>
          <w:bCs/>
          <w:sz w:val="32"/>
          <w:szCs w:val="32"/>
          <w:rtl/>
        </w:rPr>
        <w:t>ع</w:t>
      </w:r>
      <w:r w:rsidR="002C533F">
        <w:rPr>
          <w:rFonts w:ascii="Simplified Arabic" w:hAnsi="Simplified Arabic" w:cs="Simplified Arabic" w:hint="cs"/>
          <w:b/>
          <w:bCs/>
          <w:sz w:val="32"/>
          <w:szCs w:val="32"/>
          <w:rtl/>
        </w:rPr>
        <w:t>ْ</w:t>
      </w:r>
      <w:r w:rsidRPr="00FE0CD0">
        <w:rPr>
          <w:rFonts w:ascii="Simplified Arabic" w:hAnsi="Simplified Arabic" w:cs="Simplified Arabic" w:hint="cs"/>
          <w:b/>
          <w:bCs/>
          <w:sz w:val="32"/>
          <w:szCs w:val="32"/>
          <w:rtl/>
        </w:rPr>
        <w:t>م</w:t>
      </w:r>
      <w:r w:rsidR="002C533F">
        <w:rPr>
          <w:rFonts w:ascii="Simplified Arabic" w:hAnsi="Simplified Arabic" w:cs="Simplified Arabic" w:hint="cs"/>
          <w:b/>
          <w:bCs/>
          <w:sz w:val="32"/>
          <w:szCs w:val="32"/>
          <w:rtl/>
        </w:rPr>
        <w:t>َ</w:t>
      </w:r>
      <w:r w:rsidRPr="00FE0CD0">
        <w:rPr>
          <w:rFonts w:ascii="Simplified Arabic" w:hAnsi="Simplified Arabic" w:cs="Simplified Arabic" w:hint="cs"/>
          <w:b/>
          <w:bCs/>
          <w:sz w:val="32"/>
          <w:szCs w:val="32"/>
          <w:rtl/>
        </w:rPr>
        <w:t xml:space="preserve"> الجمل جملكما ون</w:t>
      </w:r>
      <w:r w:rsidR="002C533F">
        <w:rPr>
          <w:rFonts w:ascii="Simplified Arabic" w:hAnsi="Simplified Arabic" w:cs="Simplified Arabic" w:hint="cs"/>
          <w:b/>
          <w:bCs/>
          <w:sz w:val="32"/>
          <w:szCs w:val="32"/>
          <w:rtl/>
        </w:rPr>
        <w:t>ِ</w:t>
      </w:r>
      <w:r w:rsidRPr="00FE0CD0">
        <w:rPr>
          <w:rFonts w:ascii="Simplified Arabic" w:hAnsi="Simplified Arabic" w:cs="Simplified Arabic" w:hint="cs"/>
          <w:b/>
          <w:bCs/>
          <w:sz w:val="32"/>
          <w:szCs w:val="32"/>
          <w:rtl/>
        </w:rPr>
        <w:t>ع</w:t>
      </w:r>
      <w:r w:rsidR="002C533F">
        <w:rPr>
          <w:rFonts w:ascii="Simplified Arabic" w:hAnsi="Simplified Arabic" w:cs="Simplified Arabic" w:hint="cs"/>
          <w:b/>
          <w:bCs/>
          <w:sz w:val="32"/>
          <w:szCs w:val="32"/>
          <w:rtl/>
        </w:rPr>
        <w:t>ْ</w:t>
      </w:r>
      <w:r w:rsidRPr="00FE0CD0">
        <w:rPr>
          <w:rFonts w:ascii="Simplified Arabic" w:hAnsi="Simplified Arabic" w:cs="Simplified Arabic" w:hint="cs"/>
          <w:b/>
          <w:bCs/>
          <w:sz w:val="32"/>
          <w:szCs w:val="32"/>
          <w:rtl/>
        </w:rPr>
        <w:t>م</w:t>
      </w:r>
      <w:r w:rsidR="002C533F">
        <w:rPr>
          <w:rFonts w:ascii="Simplified Arabic" w:hAnsi="Simplified Arabic" w:cs="Simplified Arabic" w:hint="cs"/>
          <w:b/>
          <w:bCs/>
          <w:sz w:val="32"/>
          <w:szCs w:val="32"/>
          <w:rtl/>
        </w:rPr>
        <w:t>َ</w:t>
      </w:r>
      <w:r w:rsidRPr="00FE0CD0">
        <w:rPr>
          <w:rFonts w:ascii="Simplified Arabic" w:hAnsi="Simplified Arabic" w:cs="Simplified Arabic" w:hint="cs"/>
          <w:b/>
          <w:bCs/>
          <w:sz w:val="32"/>
          <w:szCs w:val="32"/>
          <w:rtl/>
        </w:rPr>
        <w:t xml:space="preserve"> العدلان أنتما</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51"/>
        <w:t>(1)</w:t>
      </w:r>
      <w:r>
        <w:rPr>
          <w:rFonts w:ascii="Simplified Arabic" w:hAnsi="Simplified Arabic" w:cs="Simplified Arabic" w:hint="cs"/>
          <w:sz w:val="32"/>
          <w:szCs w:val="32"/>
          <w:rtl/>
        </w:rPr>
        <w:t xml:space="preserve">، وفي حديث آخر أنّه (ص): </w:t>
      </w:r>
      <w:r w:rsidRPr="006659A8">
        <w:rPr>
          <w:rFonts w:ascii="Simplified Arabic" w:hAnsi="Simplified Arabic" w:cs="Simplified Arabic" w:hint="cs"/>
          <w:sz w:val="32"/>
          <w:szCs w:val="32"/>
          <w:rtl/>
        </w:rPr>
        <w:t>"كان ي</w:t>
      </w:r>
      <w:r w:rsidR="006F62D9">
        <w:rPr>
          <w:rFonts w:ascii="Simplified Arabic" w:hAnsi="Simplified Arabic" w:cs="Simplified Arabic" w:hint="cs"/>
          <w:sz w:val="32"/>
          <w:szCs w:val="32"/>
          <w:rtl/>
        </w:rPr>
        <w:t>ُ</w:t>
      </w:r>
      <w:r w:rsidRPr="006659A8">
        <w:rPr>
          <w:rFonts w:ascii="Simplified Arabic" w:hAnsi="Simplified Arabic" w:cs="Simplified Arabic" w:hint="cs"/>
          <w:sz w:val="32"/>
          <w:szCs w:val="32"/>
          <w:rtl/>
        </w:rPr>
        <w:t>رق</w:t>
      </w:r>
      <w:r w:rsidR="006F62D9">
        <w:rPr>
          <w:rFonts w:ascii="Simplified Arabic" w:hAnsi="Simplified Arabic" w:cs="Simplified Arabic" w:hint="cs"/>
          <w:sz w:val="32"/>
          <w:szCs w:val="32"/>
          <w:rtl/>
        </w:rPr>
        <w:t>ِ</w:t>
      </w:r>
      <w:r w:rsidRPr="006659A8">
        <w:rPr>
          <w:rFonts w:ascii="Simplified Arabic" w:hAnsi="Simplified Arabic" w:cs="Simplified Arabic" w:hint="cs"/>
          <w:sz w:val="32"/>
          <w:szCs w:val="32"/>
          <w:rtl/>
        </w:rPr>
        <w:t>ص الحسن أو الحسين ويقول:</w:t>
      </w:r>
      <w:r w:rsidRPr="00FE0CD0">
        <w:rPr>
          <w:rFonts w:ascii="Simplified Arabic" w:hAnsi="Simplified Arabic" w:cs="Simplified Arabic" w:hint="cs"/>
          <w:b/>
          <w:bCs/>
          <w:sz w:val="32"/>
          <w:szCs w:val="32"/>
          <w:rtl/>
        </w:rPr>
        <w:t xml:space="preserve"> حز</w:t>
      </w:r>
      <w:r w:rsidR="006659A8">
        <w:rPr>
          <w:rFonts w:ascii="Simplified Arabic" w:hAnsi="Simplified Arabic" w:cs="Simplified Arabic" w:hint="cs"/>
          <w:b/>
          <w:bCs/>
          <w:sz w:val="32"/>
          <w:szCs w:val="32"/>
          <w:rtl/>
        </w:rPr>
        <w:t>قة حزقة، ترّق عين بقة، فترقى الغ</w:t>
      </w:r>
      <w:r w:rsidRPr="00FE0CD0">
        <w:rPr>
          <w:rFonts w:ascii="Simplified Arabic" w:hAnsi="Simplified Arabic" w:cs="Simplified Arabic" w:hint="cs"/>
          <w:b/>
          <w:bCs/>
          <w:sz w:val="32"/>
          <w:szCs w:val="32"/>
          <w:rtl/>
        </w:rPr>
        <w:t xml:space="preserve">لام حتى وضع قدميه على صدره </w:t>
      </w:r>
      <w:r>
        <w:rPr>
          <w:rFonts w:ascii="Simplified Arabic" w:hAnsi="Simplified Arabic" w:cs="Simplified Arabic" w:hint="cs"/>
          <w:sz w:val="32"/>
          <w:szCs w:val="32"/>
          <w:rtl/>
        </w:rPr>
        <w:lastRenderedPageBreak/>
        <w:t>(ص)"</w:t>
      </w:r>
      <w:r>
        <w:rPr>
          <w:rStyle w:val="FootnoteReference"/>
          <w:rFonts w:ascii="Simplified Arabic" w:hAnsi="Simplified Arabic" w:cs="Simplified Arabic"/>
          <w:sz w:val="32"/>
          <w:szCs w:val="32"/>
          <w:rtl/>
        </w:rPr>
        <w:footnoteReference w:customMarkFollows="1" w:id="152"/>
        <w:t>(2)</w:t>
      </w:r>
      <w:r>
        <w:rPr>
          <w:rFonts w:ascii="Simplified Arabic" w:hAnsi="Simplified Arabic" w:cs="Simplified Arabic" w:hint="cs"/>
          <w:sz w:val="32"/>
          <w:szCs w:val="32"/>
          <w:rtl/>
        </w:rPr>
        <w:t xml:space="preserve"> والحزقة: هو الضعيف المتقارب في خطواته، وترّق، بمعنى إصعد، وعين بقة كناية عن صغر العين، وهذا الكلام يقال على سبيل المداعبة.</w:t>
      </w:r>
    </w:p>
    <w:p w:rsidR="0055755A" w:rsidRDefault="0055755A" w:rsidP="0055755A">
      <w:pPr>
        <w:pStyle w:val="ListParagraph"/>
        <w:ind w:left="0" w:firstLine="625"/>
        <w:jc w:val="both"/>
        <w:rPr>
          <w:rFonts w:ascii="Simplified Arabic" w:hAnsi="Simplified Arabic" w:cs="Simplified Arabic"/>
          <w:sz w:val="32"/>
          <w:szCs w:val="32"/>
          <w:rtl/>
        </w:rPr>
      </w:pPr>
      <w:r>
        <w:rPr>
          <w:rFonts w:ascii="Simplified Arabic" w:hAnsi="Simplified Arabic" w:cs="Simplified Arabic" w:hint="cs"/>
          <w:sz w:val="32"/>
          <w:szCs w:val="32"/>
          <w:rtl/>
        </w:rPr>
        <w:t>إنّ حاجة الطفل إلى الل</w:t>
      </w:r>
      <w:r w:rsidR="006F62D9">
        <w:rPr>
          <w:rFonts w:ascii="Simplified Arabic" w:hAnsi="Simplified Arabic" w:cs="Simplified Arabic" w:hint="cs"/>
          <w:sz w:val="32"/>
          <w:szCs w:val="32"/>
          <w:rtl/>
        </w:rPr>
        <w:t>ّ</w:t>
      </w:r>
      <w:r>
        <w:rPr>
          <w:rFonts w:ascii="Simplified Arabic" w:hAnsi="Simplified Arabic" w:cs="Simplified Arabic" w:hint="cs"/>
          <w:sz w:val="32"/>
          <w:szCs w:val="32"/>
          <w:rtl/>
        </w:rPr>
        <w:t>عب والل</w:t>
      </w:r>
      <w:r w:rsidR="006F62D9">
        <w:rPr>
          <w:rFonts w:ascii="Simplified Arabic" w:hAnsi="Simplified Arabic" w:cs="Simplified Arabic" w:hint="cs"/>
          <w:sz w:val="32"/>
          <w:szCs w:val="32"/>
          <w:rtl/>
        </w:rPr>
        <w:t>ّ</w:t>
      </w:r>
      <w:r>
        <w:rPr>
          <w:rFonts w:ascii="Simplified Arabic" w:hAnsi="Simplified Arabic" w:cs="Simplified Arabic" w:hint="cs"/>
          <w:sz w:val="32"/>
          <w:szCs w:val="32"/>
          <w:rtl/>
        </w:rPr>
        <w:t>هو والمرح تفرض توفير الفرص و</w:t>
      </w:r>
      <w:r w:rsidR="006659A8">
        <w:rPr>
          <w:rFonts w:ascii="Simplified Arabic" w:hAnsi="Simplified Arabic" w:cs="Simplified Arabic" w:hint="cs"/>
          <w:sz w:val="32"/>
          <w:szCs w:val="32"/>
          <w:rtl/>
        </w:rPr>
        <w:t xml:space="preserve">تأمين </w:t>
      </w:r>
      <w:r>
        <w:rPr>
          <w:rFonts w:ascii="Simplified Arabic" w:hAnsi="Simplified Arabic" w:cs="Simplified Arabic" w:hint="cs"/>
          <w:sz w:val="32"/>
          <w:szCs w:val="32"/>
          <w:rtl/>
        </w:rPr>
        <w:t>الأماكن والوسائل المناسبة والملائمة لذلك، ولا يحقّ للكبار أن يمنعوا الطفل من ممارسة حقّه في الل</w:t>
      </w:r>
      <w:r w:rsidR="00771E23">
        <w:rPr>
          <w:rFonts w:ascii="Simplified Arabic" w:hAnsi="Simplified Arabic" w:cs="Simplified Arabic" w:hint="cs"/>
          <w:sz w:val="32"/>
          <w:szCs w:val="32"/>
          <w:rtl/>
        </w:rPr>
        <w:t>ّ</w:t>
      </w:r>
      <w:r>
        <w:rPr>
          <w:rFonts w:ascii="Simplified Arabic" w:hAnsi="Simplified Arabic" w:cs="Simplified Arabic" w:hint="cs"/>
          <w:sz w:val="32"/>
          <w:szCs w:val="32"/>
          <w:rtl/>
        </w:rPr>
        <w:t>عب والمرح بكاف</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ة الأشكال التي لا تؤذي الطفل ولا تضرّ بالآخرين، ولذلك فإنّا نعتبر أنّ إنشاء ما يسمى بـــ "مدن الملاهي" بغية ترفيه الأطفال أمر محبّذ شرعاً، ويشمله قول النبيّ (ص): "</w:t>
      </w:r>
      <w:r w:rsidRPr="005C141E">
        <w:rPr>
          <w:rFonts w:ascii="Simplified Arabic" w:hAnsi="Simplified Arabic" w:cs="Simplified Arabic" w:hint="cs"/>
          <w:b/>
          <w:bCs/>
          <w:sz w:val="32"/>
          <w:szCs w:val="32"/>
          <w:rtl/>
        </w:rPr>
        <w:t>وم</w:t>
      </w:r>
      <w:r>
        <w:rPr>
          <w:rFonts w:ascii="Simplified Arabic" w:hAnsi="Simplified Arabic" w:cs="Simplified Arabic" w:hint="cs"/>
          <w:b/>
          <w:bCs/>
          <w:sz w:val="32"/>
          <w:szCs w:val="32"/>
          <w:rtl/>
        </w:rPr>
        <w:t>َ</w:t>
      </w:r>
      <w:r w:rsidRPr="005C141E">
        <w:rPr>
          <w:rFonts w:ascii="Simplified Arabic" w:hAnsi="Simplified Arabic" w:cs="Simplified Arabic" w:hint="cs"/>
          <w:b/>
          <w:bCs/>
          <w:sz w:val="32"/>
          <w:szCs w:val="32"/>
          <w:rtl/>
        </w:rPr>
        <w:t>ن</w:t>
      </w:r>
      <w:r>
        <w:rPr>
          <w:rFonts w:ascii="Simplified Arabic" w:hAnsi="Simplified Arabic" w:cs="Simplified Arabic" w:hint="cs"/>
          <w:b/>
          <w:bCs/>
          <w:sz w:val="32"/>
          <w:szCs w:val="32"/>
          <w:rtl/>
        </w:rPr>
        <w:t>ْ</w:t>
      </w:r>
      <w:r w:rsidR="006659A8">
        <w:rPr>
          <w:rFonts w:ascii="Simplified Arabic" w:hAnsi="Simplified Arabic" w:cs="Simplified Arabic" w:hint="cs"/>
          <w:b/>
          <w:bCs/>
          <w:sz w:val="32"/>
          <w:szCs w:val="32"/>
          <w:rtl/>
        </w:rPr>
        <w:t xml:space="preserve"> فرَّحه </w:t>
      </w:r>
      <w:r w:rsidR="006659A8" w:rsidRPr="006659A8">
        <w:rPr>
          <w:rFonts w:ascii="Simplified Arabic" w:hAnsi="Simplified Arabic" w:cs="Simplified Arabic" w:hint="cs"/>
          <w:sz w:val="32"/>
          <w:szCs w:val="32"/>
          <w:rtl/>
        </w:rPr>
        <w:t>- يعني الطفل -</w:t>
      </w:r>
      <w:r w:rsidRPr="005C141E">
        <w:rPr>
          <w:rFonts w:ascii="Simplified Arabic" w:hAnsi="Simplified Arabic" w:cs="Simplified Arabic" w:hint="cs"/>
          <w:b/>
          <w:bCs/>
          <w:sz w:val="32"/>
          <w:szCs w:val="32"/>
          <w:rtl/>
        </w:rPr>
        <w:t xml:space="preserve"> فرَّحه الله يوم القيامة</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53"/>
        <w:t>(3)</w:t>
      </w:r>
      <w:r w:rsidR="006659A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ومع الأسف فإنّ الكثير من الناس لا يدرك</w:t>
      </w:r>
      <w:r w:rsidR="0060665A">
        <w:rPr>
          <w:rFonts w:ascii="Simplified Arabic" w:hAnsi="Simplified Arabic" w:cs="Simplified Arabic" w:hint="cs"/>
          <w:sz w:val="32"/>
          <w:szCs w:val="32"/>
          <w:rtl/>
        </w:rPr>
        <w:t>ون</w:t>
      </w:r>
      <w:r>
        <w:rPr>
          <w:rFonts w:ascii="Simplified Arabic" w:hAnsi="Simplified Arabic" w:cs="Simplified Arabic" w:hint="cs"/>
          <w:sz w:val="32"/>
          <w:szCs w:val="32"/>
          <w:rtl/>
        </w:rPr>
        <w:t xml:space="preserve"> أهمية الل</w:t>
      </w:r>
      <w:r w:rsidR="00771E23">
        <w:rPr>
          <w:rFonts w:ascii="Simplified Arabic" w:hAnsi="Simplified Arabic" w:cs="Simplified Arabic" w:hint="cs"/>
          <w:sz w:val="32"/>
          <w:szCs w:val="32"/>
          <w:rtl/>
        </w:rPr>
        <w:t>ّ</w:t>
      </w:r>
      <w:r>
        <w:rPr>
          <w:rFonts w:ascii="Simplified Arabic" w:hAnsi="Simplified Arabic" w:cs="Simplified Arabic" w:hint="cs"/>
          <w:sz w:val="32"/>
          <w:szCs w:val="32"/>
          <w:rtl/>
        </w:rPr>
        <w:t>عب بالنسبة للأطفال، ولذا لا يهتم</w:t>
      </w:r>
      <w:r w:rsidR="002C533F">
        <w:rPr>
          <w:rFonts w:ascii="Simplified Arabic" w:hAnsi="Simplified Arabic" w:cs="Simplified Arabic" w:hint="cs"/>
          <w:sz w:val="32"/>
          <w:szCs w:val="32"/>
          <w:rtl/>
        </w:rPr>
        <w:t>ّ</w:t>
      </w:r>
      <w:r w:rsidR="0060665A">
        <w:rPr>
          <w:rFonts w:ascii="Simplified Arabic" w:hAnsi="Simplified Arabic" w:cs="Simplified Arabic" w:hint="cs"/>
          <w:sz w:val="32"/>
          <w:szCs w:val="32"/>
          <w:rtl/>
        </w:rPr>
        <w:t>ون</w:t>
      </w:r>
      <w:r>
        <w:rPr>
          <w:rFonts w:ascii="Simplified Arabic" w:hAnsi="Simplified Arabic" w:cs="Simplified Arabic" w:hint="cs"/>
          <w:sz w:val="32"/>
          <w:szCs w:val="32"/>
          <w:rtl/>
        </w:rPr>
        <w:t xml:space="preserve"> بهذا الأمر، مع أنّ الل</w:t>
      </w:r>
      <w:r w:rsidR="00771E23">
        <w:rPr>
          <w:rFonts w:ascii="Simplified Arabic" w:hAnsi="Simplified Arabic" w:cs="Simplified Arabic" w:hint="cs"/>
          <w:sz w:val="32"/>
          <w:szCs w:val="32"/>
          <w:rtl/>
        </w:rPr>
        <w:t>ّ</w:t>
      </w:r>
      <w:r>
        <w:rPr>
          <w:rFonts w:ascii="Simplified Arabic" w:hAnsi="Simplified Arabic" w:cs="Simplified Arabic" w:hint="cs"/>
          <w:sz w:val="32"/>
          <w:szCs w:val="32"/>
          <w:rtl/>
        </w:rPr>
        <w:t>عب للطفل ليس مجرّد وسيلة ترفيهية، بل هو مضافاً إلى ذلك وسيلة تربوية وتثقيفية تساهم في تخفيف حالات التوتّر والإحباط والضغط النفسي لديه، وتجدّد نشاطه وحيويّته.</w:t>
      </w:r>
    </w:p>
    <w:p w:rsidR="0055755A" w:rsidRPr="00A55E38" w:rsidRDefault="0060665A" w:rsidP="0055755A">
      <w:pPr>
        <w:ind w:firstLine="625"/>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3-</w:t>
      </w:r>
      <w:r w:rsidR="0055755A" w:rsidRPr="00A55E38">
        <w:rPr>
          <w:rFonts w:ascii="Simplified Arabic" w:hAnsi="Simplified Arabic" w:cs="Simplified Arabic" w:hint="cs"/>
          <w:b/>
          <w:bCs/>
          <w:sz w:val="36"/>
          <w:szCs w:val="36"/>
          <w:rtl/>
        </w:rPr>
        <w:t xml:space="preserve"> حرية الطفل في مجتمع الط</w:t>
      </w:r>
      <w:r w:rsidR="002C533F">
        <w:rPr>
          <w:rFonts w:ascii="Simplified Arabic" w:hAnsi="Simplified Arabic" w:cs="Simplified Arabic" w:hint="cs"/>
          <w:b/>
          <w:bCs/>
          <w:sz w:val="36"/>
          <w:szCs w:val="36"/>
          <w:rtl/>
        </w:rPr>
        <w:t>ّ</w:t>
      </w:r>
      <w:r w:rsidR="0055755A" w:rsidRPr="00A55E38">
        <w:rPr>
          <w:rFonts w:ascii="Simplified Arabic" w:hAnsi="Simplified Arabic" w:cs="Simplified Arabic" w:hint="cs"/>
          <w:b/>
          <w:bCs/>
          <w:sz w:val="36"/>
          <w:szCs w:val="36"/>
          <w:rtl/>
        </w:rPr>
        <w:t>اعة</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من أهم</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الحقوق التي كفلها الله للإنسان حقّه في أن يكون حرّاً، والحرية توازي الحياة في أهمي</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تها، إلاَّ أنّ السؤال الذي يفرض نفسه هنا:</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هل يتمتَّع الطف</w:t>
      </w:r>
      <w:r w:rsidR="0060665A">
        <w:rPr>
          <w:rFonts w:ascii="Simplified Arabic" w:hAnsi="Simplified Arabic" w:cs="Simplified Arabic" w:hint="cs"/>
          <w:sz w:val="32"/>
          <w:szCs w:val="32"/>
          <w:rtl/>
        </w:rPr>
        <w:t>ل بحرية مطلقة كتلك التي يتمتّع ب</w:t>
      </w:r>
      <w:r>
        <w:rPr>
          <w:rFonts w:ascii="Simplified Arabic" w:hAnsi="Simplified Arabic" w:cs="Simplified Arabic" w:hint="cs"/>
          <w:sz w:val="32"/>
          <w:szCs w:val="32"/>
          <w:rtl/>
        </w:rPr>
        <w:t>ها البالغ؟ أم أنّ حريته محدودة ومقيّدة؟ وإذا كانت مقي</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دة فما هي تلك الحدود والقيود؟ ثمّ ما هي أبعاد الحريّة وآفاقها؟</w:t>
      </w:r>
    </w:p>
    <w:p w:rsidR="0055755A" w:rsidRPr="0062035A" w:rsidRDefault="0055755A" w:rsidP="0055755A">
      <w:pPr>
        <w:ind w:firstLine="625"/>
        <w:jc w:val="both"/>
        <w:rPr>
          <w:rFonts w:ascii="Simplified Arabic" w:hAnsi="Simplified Arabic" w:cs="Simplified Arabic"/>
          <w:b/>
          <w:bCs/>
          <w:sz w:val="32"/>
          <w:szCs w:val="32"/>
          <w:rtl/>
        </w:rPr>
      </w:pPr>
      <w:r w:rsidRPr="0062035A">
        <w:rPr>
          <w:rFonts w:ascii="Simplified Arabic" w:hAnsi="Simplified Arabic" w:cs="Simplified Arabic" w:hint="cs"/>
          <w:b/>
          <w:bCs/>
          <w:sz w:val="32"/>
          <w:szCs w:val="32"/>
          <w:rtl/>
        </w:rPr>
        <w:t>الحرية والإبداع</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الحرية روح الحياة وسرّ الإبداع لدى الإنسان، بدونها تفقد الحياة قيمتها ورونقها، وتعقم </w:t>
      </w:r>
      <w:r w:rsidR="0060665A">
        <w:rPr>
          <w:rFonts w:ascii="Simplified Arabic" w:hAnsi="Simplified Arabic" w:cs="Simplified Arabic" w:hint="cs"/>
          <w:sz w:val="32"/>
          <w:szCs w:val="32"/>
          <w:rtl/>
        </w:rPr>
        <w:t>الإنسانية عن الابتكار والتطوُّر؛</w:t>
      </w:r>
      <w:r>
        <w:rPr>
          <w:rFonts w:ascii="Simplified Arabic" w:hAnsi="Simplified Arabic" w:cs="Simplified Arabic" w:hint="cs"/>
          <w:sz w:val="32"/>
          <w:szCs w:val="32"/>
          <w:rtl/>
        </w:rPr>
        <w:t xml:space="preserve"> ولذا فإنّ حاجة الإنسان إليها هي حاجته إلى الروح، فكما لا قيمة للإنسان بدون روح</w:t>
      </w:r>
      <w:r w:rsidR="0060665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وإنّما هو جث</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ة هامدة، كذلك لا قيمة له بدون حري</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ة، إذ يغدو بدونها مجرّد كائن مصاب بالعقم والجمود والتحجُّر.</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وهكذا</w:t>
      </w:r>
      <w:r w:rsidR="0060665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 حاجة الط</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فل للحري</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ة هي حاجته إلى الهواء، فالحري</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ة تتيح له القدرة على الحركة والنمو</w:t>
      </w:r>
      <w:r w:rsidR="006F62D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والحيويّة وتأمين احتياجاته والدفاع عن نفسه، ويتسنّى له من خلالها تلمّس العالَم والتعرُّف على أسراره وحقائقه.</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والإسلام بدوره قدَّر أهمية الحري</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ة بالنسبة للإنسان، فكفلها له من خلال قوانينه وحماها بتشريعاته، رافضاً كلّ أشكال الإكراه الفكري والديني والسياسي، معتبراً أنّ الأصل في الإنسان أن يكون حرّاً، وأنّ الحرية حقّ من حقوقه الممنوحة له من قبل خالقه، فلا يجوز لأحد</w:t>
      </w:r>
      <w:r w:rsidR="0060665A">
        <w:rPr>
          <w:rFonts w:ascii="Simplified Arabic" w:hAnsi="Simplified Arabic" w:cs="Simplified Arabic" w:hint="cs"/>
          <w:sz w:val="32"/>
          <w:szCs w:val="32"/>
          <w:rtl/>
        </w:rPr>
        <w:t xml:space="preserve"> سلبه هذا الحقّ أو تقييد حريّته.</w:t>
      </w:r>
      <w:r>
        <w:rPr>
          <w:rFonts w:ascii="Simplified Arabic" w:hAnsi="Simplified Arabic" w:cs="Simplified Arabic" w:hint="cs"/>
          <w:sz w:val="32"/>
          <w:szCs w:val="32"/>
          <w:rtl/>
        </w:rPr>
        <w:t xml:space="preserve"> وقد اتّخذ الإسلام كاف</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ة الإجراءات التشريعية للقضاء على ظاهرة الرقيّة واستعباد الإنسان لأخيه الإنسان ممّا كان سائداً </w:t>
      </w:r>
      <w:r w:rsidR="0060665A">
        <w:rPr>
          <w:rFonts w:ascii="Simplified Arabic" w:hAnsi="Simplified Arabic" w:cs="Simplified Arabic" w:hint="cs"/>
          <w:sz w:val="32"/>
          <w:szCs w:val="32"/>
          <w:rtl/>
        </w:rPr>
        <w:t>في المجتمع الجاهلي العربي وغيره.</w:t>
      </w:r>
      <w:r>
        <w:rPr>
          <w:rFonts w:ascii="Simplified Arabic" w:hAnsi="Simplified Arabic" w:cs="Simplified Arabic" w:hint="cs"/>
          <w:sz w:val="32"/>
          <w:szCs w:val="32"/>
          <w:rtl/>
        </w:rPr>
        <w:t xml:space="preserve"> وللحديث عن الحريّة في الإسلام ومجالاتها وإشكالياتها مجال آخر، إلاّ أنّ ما يهمنا التركيز عليه هنا هو حريّة الطفل.</w:t>
      </w:r>
    </w:p>
    <w:p w:rsidR="0055755A" w:rsidRPr="008F6198" w:rsidRDefault="0055755A" w:rsidP="0055755A">
      <w:pPr>
        <w:ind w:firstLine="625"/>
        <w:jc w:val="both"/>
        <w:rPr>
          <w:rFonts w:ascii="Simplified Arabic" w:hAnsi="Simplified Arabic" w:cs="Simplified Arabic"/>
          <w:b/>
          <w:bCs/>
          <w:sz w:val="32"/>
          <w:szCs w:val="32"/>
          <w:rtl/>
        </w:rPr>
      </w:pPr>
      <w:r w:rsidRPr="008F6198">
        <w:rPr>
          <w:rFonts w:ascii="Simplified Arabic" w:hAnsi="Simplified Arabic" w:cs="Simplified Arabic" w:hint="cs"/>
          <w:b/>
          <w:bCs/>
          <w:sz w:val="32"/>
          <w:szCs w:val="32"/>
          <w:rtl/>
        </w:rPr>
        <w:t>مجتمع الطاعة والاستبداد</w:t>
      </w:r>
    </w:p>
    <w:p w:rsidR="0055755A" w:rsidRDefault="0055755A" w:rsidP="006066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وإنّا نعتقد أنّ من وظيفة التربية</w:t>
      </w:r>
      <w:r w:rsidR="0060665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العمل على تأصيل وتوكيد وتعميق نزعة الحرية الفطرية لدى الطفل</w:t>
      </w:r>
      <w:r w:rsidR="0060665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بما من شأنه أن يُعدّه ليكو</w:t>
      </w:r>
      <w:r w:rsidR="0060665A">
        <w:rPr>
          <w:rFonts w:ascii="Simplified Arabic" w:hAnsi="Simplified Arabic" w:cs="Simplified Arabic" w:hint="cs"/>
          <w:sz w:val="32"/>
          <w:szCs w:val="32"/>
          <w:rtl/>
        </w:rPr>
        <w:t>ن إنساناً شجاعاً مقداماً مبدعاً.</w:t>
      </w:r>
      <w:r>
        <w:rPr>
          <w:rFonts w:ascii="Simplified Arabic" w:hAnsi="Simplified Arabic" w:cs="Simplified Arabic" w:hint="cs"/>
          <w:sz w:val="32"/>
          <w:szCs w:val="32"/>
          <w:rtl/>
        </w:rPr>
        <w:t xml:space="preserve"> أما التربية المبني</w:t>
      </w:r>
      <w:r w:rsidR="0060665A">
        <w:rPr>
          <w:rFonts w:ascii="Simplified Arabic" w:hAnsi="Simplified Arabic" w:cs="Simplified Arabic" w:hint="cs"/>
          <w:sz w:val="32"/>
          <w:szCs w:val="32"/>
          <w:rtl/>
        </w:rPr>
        <w:t>ّ</w:t>
      </w:r>
      <w:r>
        <w:rPr>
          <w:rFonts w:ascii="Simplified Arabic" w:hAnsi="Simplified Arabic" w:cs="Simplified Arabic" w:hint="cs"/>
          <w:sz w:val="32"/>
          <w:szCs w:val="32"/>
          <w:rtl/>
        </w:rPr>
        <w:t>ة على منطق الط</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اعة العمياء وثنائية: السيد والعبد، والآمر والمأمور، فإنّها تقدّم للمجتمع أفراداً مستلبي الإرادة يتّسمون بالخوف والمهانة</w:t>
      </w:r>
      <w:r w:rsidR="0060665A">
        <w:rPr>
          <w:rFonts w:ascii="Simplified Arabic" w:hAnsi="Simplified Arabic" w:cs="Simplified Arabic" w:hint="cs"/>
          <w:sz w:val="32"/>
          <w:szCs w:val="32"/>
          <w:rtl/>
        </w:rPr>
        <w:t>، ويدمنون العبودية والمذلّة.</w:t>
      </w:r>
      <w:r>
        <w:rPr>
          <w:rFonts w:ascii="Simplified Arabic" w:hAnsi="Simplified Arabic" w:cs="Simplified Arabic" w:hint="cs"/>
          <w:sz w:val="32"/>
          <w:szCs w:val="32"/>
          <w:rtl/>
        </w:rPr>
        <w:t xml:space="preserve"> الأمر الذي يهي</w:t>
      </w:r>
      <w:r w:rsidR="002C533F">
        <w:rPr>
          <w:rFonts w:ascii="Simplified Arabic" w:hAnsi="Simplified Arabic" w:cs="Simplified Arabic" w:hint="cs"/>
          <w:sz w:val="32"/>
          <w:szCs w:val="32"/>
          <w:rtl/>
        </w:rPr>
        <w:t>ّ</w:t>
      </w:r>
      <w:r>
        <w:rPr>
          <w:rFonts w:ascii="Simplified Arabic" w:hAnsi="Simplified Arabic" w:cs="Simplified Arabic" w:hint="cs"/>
          <w:sz w:val="32"/>
          <w:szCs w:val="32"/>
          <w:rtl/>
        </w:rPr>
        <w:t>ئ المجتم</w:t>
      </w:r>
      <w:r w:rsidR="0060665A">
        <w:rPr>
          <w:rFonts w:ascii="Simplified Arabic" w:hAnsi="Simplified Arabic" w:cs="Simplified Arabic" w:hint="cs"/>
          <w:sz w:val="32"/>
          <w:szCs w:val="32"/>
          <w:rtl/>
        </w:rPr>
        <w:t>ع لتقبّل الاستبداد والتكيّف معه؛</w:t>
      </w:r>
      <w:r>
        <w:rPr>
          <w:rFonts w:ascii="Simplified Arabic" w:hAnsi="Simplified Arabic" w:cs="Simplified Arabic" w:hint="cs"/>
          <w:sz w:val="32"/>
          <w:szCs w:val="32"/>
          <w:rtl/>
        </w:rPr>
        <w:t xml:space="preserve"> لأنّ الاستبداد والاستعباد ليس مجرّد ممارسة استعلائية يمتهنها الطاغية والمستكبر، وإنّما هو </w:t>
      </w:r>
      <w:r w:rsidR="0060665A">
        <w:rPr>
          <w:rFonts w:ascii="Simplified Arabic" w:hAnsi="Simplified Arabic" w:cs="Simplified Arabic" w:hint="cs"/>
          <w:sz w:val="32"/>
          <w:szCs w:val="32"/>
          <w:rtl/>
        </w:rPr>
        <w:t>نتيجة</w:t>
      </w:r>
      <w:r>
        <w:rPr>
          <w:rFonts w:ascii="Simplified Arabic" w:hAnsi="Simplified Arabic" w:cs="Simplified Arabic" w:hint="cs"/>
          <w:sz w:val="32"/>
          <w:szCs w:val="32"/>
          <w:rtl/>
        </w:rPr>
        <w:t xml:space="preserve"> ثقافة هيَّأت سبل الاستبداد، وترسّخت في المجتمع</w:t>
      </w:r>
      <w:r w:rsidR="0060665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ابتداءً </w:t>
      </w:r>
      <w:r w:rsidR="0060665A">
        <w:rPr>
          <w:rFonts w:ascii="Simplified Arabic" w:hAnsi="Simplified Arabic" w:cs="Simplified Arabic" w:hint="cs"/>
          <w:sz w:val="32"/>
          <w:szCs w:val="32"/>
          <w:rtl/>
        </w:rPr>
        <w:t>من الأسرة التي تقوم العلاقة بين أفرادها</w:t>
      </w:r>
      <w:r>
        <w:rPr>
          <w:rFonts w:ascii="Simplified Arabic" w:hAnsi="Simplified Arabic" w:cs="Simplified Arabic" w:hint="cs"/>
          <w:sz w:val="32"/>
          <w:szCs w:val="32"/>
          <w:rtl/>
        </w:rPr>
        <w:t xml:space="preserve"> على مبدأ الطاعة</w:t>
      </w:r>
      <w:r w:rsidR="0060665A">
        <w:rPr>
          <w:rFonts w:ascii="Simplified Arabic" w:hAnsi="Simplified Arabic" w:cs="Simplified Arabic" w:hint="cs"/>
          <w:sz w:val="32"/>
          <w:szCs w:val="32"/>
          <w:rtl/>
        </w:rPr>
        <w:t xml:space="preserve"> العمياء ومنع الحوار والنقاش، كما توحي بذلك</w:t>
      </w:r>
      <w:r>
        <w:rPr>
          <w:rFonts w:ascii="Simplified Arabic" w:hAnsi="Simplified Arabic" w:cs="Simplified Arabic" w:hint="cs"/>
          <w:sz w:val="32"/>
          <w:szCs w:val="32"/>
          <w:rtl/>
        </w:rPr>
        <w:t xml:space="preserve"> بعض الأمثال أو الكلمات</w:t>
      </w:r>
      <w:r w:rsidR="0060665A">
        <w:rPr>
          <w:rFonts w:ascii="Simplified Arabic" w:hAnsi="Simplified Arabic" w:cs="Simplified Arabic" w:hint="cs"/>
          <w:sz w:val="32"/>
          <w:szCs w:val="32"/>
          <w:rtl/>
        </w:rPr>
        <w:t xml:space="preserve"> الشعبية،</w:t>
      </w:r>
      <w:r>
        <w:rPr>
          <w:rFonts w:ascii="Simplified Arabic" w:hAnsi="Simplified Arabic" w:cs="Simplified Arabic" w:hint="cs"/>
          <w:sz w:val="32"/>
          <w:szCs w:val="32"/>
          <w:rtl/>
        </w:rPr>
        <w:t xml:space="preserve"> من قب</w:t>
      </w:r>
      <w:r w:rsidR="0060665A">
        <w:rPr>
          <w:rFonts w:ascii="Simplified Arabic" w:hAnsi="Simplified Arabic" w:cs="Simplified Arabic" w:hint="cs"/>
          <w:sz w:val="32"/>
          <w:szCs w:val="32"/>
          <w:rtl/>
        </w:rPr>
        <w:t>ي</w:t>
      </w:r>
      <w:r>
        <w:rPr>
          <w:rFonts w:ascii="Simplified Arabic" w:hAnsi="Simplified Arabic" w:cs="Simplified Arabic" w:hint="cs"/>
          <w:sz w:val="32"/>
          <w:szCs w:val="32"/>
          <w:rtl/>
        </w:rPr>
        <w:t>ل العبارات التالية: "لا كلمة للولد مع أبيه" أو "</w:t>
      </w:r>
      <w:r w:rsidR="0060665A">
        <w:rPr>
          <w:rFonts w:ascii="Simplified Arabic" w:hAnsi="Simplified Arabic" w:cs="Simplified Arabic" w:hint="cs"/>
          <w:sz w:val="32"/>
          <w:szCs w:val="32"/>
          <w:rtl/>
        </w:rPr>
        <w:t xml:space="preserve">لا كلمة </w:t>
      </w:r>
      <w:r>
        <w:rPr>
          <w:rFonts w:ascii="Simplified Arabic" w:hAnsi="Simplified Arabic" w:cs="Simplified Arabic" w:hint="cs"/>
          <w:sz w:val="32"/>
          <w:szCs w:val="32"/>
          <w:rtl/>
        </w:rPr>
        <w:t>للزوجة مع زوجها"</w:t>
      </w:r>
      <w:r w:rsidR="0060665A">
        <w:rPr>
          <w:rFonts w:ascii="Simplified Arabic" w:hAnsi="Simplified Arabic" w:cs="Simplified Arabic" w:hint="cs"/>
          <w:sz w:val="32"/>
          <w:szCs w:val="32"/>
          <w:rtl/>
        </w:rPr>
        <w:t>، أو "حاكمك أطعْه".</w:t>
      </w:r>
      <w:r>
        <w:rPr>
          <w:rFonts w:ascii="Simplified Arabic" w:hAnsi="Simplified Arabic" w:cs="Simplified Arabic" w:hint="cs"/>
          <w:sz w:val="32"/>
          <w:szCs w:val="32"/>
          <w:rtl/>
        </w:rPr>
        <w:t xml:space="preserve"> إنّ الثقافة التسلطيّة القائمة على سحق إرادة الطفل</w:t>
      </w:r>
      <w:r w:rsidR="0060665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ستدفعه لاحقاً إلى أحد خيارين: إمّا أن يكون طاغية مستبدّاً يمارس القمع والإقصاء بحقّ الآخرين، وإمّا أن يتحوّل إلى إنسان مقموع خانع ذليل يتقبّل الاستبداد ويألفه. </w:t>
      </w:r>
    </w:p>
    <w:p w:rsidR="0055755A" w:rsidRDefault="002C533F"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rPr>
        <w:lastRenderedPageBreak/>
        <w:t>وربّم</w:t>
      </w:r>
      <w:r w:rsidR="0055755A">
        <w:rPr>
          <w:rFonts w:ascii="Simplified Arabic" w:hAnsi="Simplified Arabic" w:cs="Simplified Arabic" w:hint="cs"/>
          <w:sz w:val="32"/>
          <w:szCs w:val="32"/>
          <w:rtl/>
        </w:rPr>
        <w:t>ا يحاول البعض إضفاء طابع ديني</w:t>
      </w:r>
      <w:r>
        <w:rPr>
          <w:rFonts w:ascii="Simplified Arabic" w:hAnsi="Simplified Arabic" w:cs="Simplified Arabic" w:hint="cs"/>
          <w:sz w:val="32"/>
          <w:szCs w:val="32"/>
          <w:rtl/>
        </w:rPr>
        <w:t>ّ</w:t>
      </w:r>
      <w:r w:rsidR="0055755A">
        <w:rPr>
          <w:rFonts w:ascii="Simplified Arabic" w:hAnsi="Simplified Arabic" w:cs="Simplified Arabic" w:hint="cs"/>
          <w:sz w:val="32"/>
          <w:szCs w:val="32"/>
          <w:rtl/>
        </w:rPr>
        <w:t xml:space="preserve"> ولبوس شرعي</w:t>
      </w:r>
      <w:r>
        <w:rPr>
          <w:rFonts w:ascii="Simplified Arabic" w:hAnsi="Simplified Arabic" w:cs="Simplified Arabic" w:hint="cs"/>
          <w:sz w:val="32"/>
          <w:szCs w:val="32"/>
          <w:rtl/>
        </w:rPr>
        <w:t>ّ</w:t>
      </w:r>
      <w:r w:rsidR="0055755A">
        <w:rPr>
          <w:rFonts w:ascii="Simplified Arabic" w:hAnsi="Simplified Arabic" w:cs="Simplified Arabic" w:hint="cs"/>
          <w:sz w:val="32"/>
          <w:szCs w:val="32"/>
          <w:rtl/>
        </w:rPr>
        <w:t xml:space="preserve"> على منطق الاستبداد</w:t>
      </w:r>
      <w:r w:rsidR="0060665A">
        <w:rPr>
          <w:rFonts w:ascii="Simplified Arabic" w:hAnsi="Simplified Arabic" w:cs="Simplified Arabic" w:hint="cs"/>
          <w:sz w:val="32"/>
          <w:szCs w:val="32"/>
          <w:rtl/>
        </w:rPr>
        <w:t>،</w:t>
      </w:r>
      <w:r w:rsidR="0055755A">
        <w:rPr>
          <w:rFonts w:ascii="Simplified Arabic" w:hAnsi="Simplified Arabic" w:cs="Simplified Arabic" w:hint="cs"/>
          <w:sz w:val="32"/>
          <w:szCs w:val="32"/>
          <w:rtl/>
        </w:rPr>
        <w:t xml:space="preserve"> إن بالنسبة </w:t>
      </w:r>
      <w:r w:rsidR="0060665A">
        <w:rPr>
          <w:rFonts w:ascii="Simplified Arabic" w:hAnsi="Simplified Arabic" w:cs="Simplified Arabic" w:hint="cs"/>
          <w:sz w:val="32"/>
          <w:szCs w:val="32"/>
          <w:rtl/>
        </w:rPr>
        <w:t>لاستبداد السلطان حيث</w:t>
      </w:r>
      <w:r w:rsidR="0055755A">
        <w:rPr>
          <w:rFonts w:ascii="Simplified Arabic" w:hAnsi="Simplified Arabic" w:cs="Simplified Arabic" w:hint="cs"/>
          <w:sz w:val="32"/>
          <w:szCs w:val="32"/>
          <w:rtl/>
        </w:rPr>
        <w:t xml:space="preserve"> يروى</w:t>
      </w:r>
      <w:r w:rsidR="0055755A">
        <w:rPr>
          <w:rStyle w:val="FootnoteReference"/>
          <w:rFonts w:ascii="Simplified Arabic" w:hAnsi="Simplified Arabic" w:cs="Simplified Arabic"/>
          <w:sz w:val="32"/>
          <w:szCs w:val="32"/>
          <w:rtl/>
        </w:rPr>
        <w:footnoteReference w:customMarkFollows="1" w:id="154"/>
        <w:t>(1)</w:t>
      </w:r>
      <w:r w:rsidR="0055755A">
        <w:rPr>
          <w:rFonts w:ascii="Simplified Arabic" w:hAnsi="Simplified Arabic" w:cs="Simplified Arabic" w:hint="cs"/>
          <w:sz w:val="32"/>
          <w:szCs w:val="32"/>
          <w:rtl/>
          <w:lang w:bidi="ar-LB"/>
        </w:rPr>
        <w:t xml:space="preserve"> عن رسول الله (ص) من أنّه لا يجوّز الخروج عليه ولو كان جائراً، أو بالنسبة للأب وما يُتحدَّث به عن وجوب طاعته</w:t>
      </w:r>
      <w:r w:rsidR="0060665A">
        <w:rPr>
          <w:rFonts w:ascii="Simplified Arabic" w:hAnsi="Simplified Arabic" w:cs="Simplified Arabic" w:hint="cs"/>
          <w:sz w:val="32"/>
          <w:szCs w:val="32"/>
          <w:rtl/>
          <w:lang w:bidi="ar-LB"/>
        </w:rPr>
        <w:t xml:space="preserve"> المطلقة</w:t>
      </w:r>
      <w:r w:rsidR="0055755A">
        <w:rPr>
          <w:rFonts w:ascii="Simplified Arabic" w:hAnsi="Simplified Arabic" w:cs="Simplified Arabic" w:hint="cs"/>
          <w:sz w:val="32"/>
          <w:szCs w:val="32"/>
          <w:rtl/>
          <w:lang w:bidi="ar-LB"/>
        </w:rPr>
        <w:t>، أو بالنسبة للزوجة وإطاعتها لزوجها، وهكذا يغدو الاستبداد م</w:t>
      </w:r>
      <w:r w:rsidR="0060665A">
        <w:rPr>
          <w:rFonts w:ascii="Simplified Arabic" w:hAnsi="Simplified Arabic" w:cs="Simplified Arabic" w:hint="cs"/>
          <w:sz w:val="32"/>
          <w:szCs w:val="32"/>
          <w:rtl/>
          <w:lang w:bidi="ar-LB"/>
        </w:rPr>
        <w:t>ستحكماً في النفوس بإمضاء النصوص!</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ولكنّ النظرة الصحيحة تفضي بنا إلى القول: بأنّ مفهوم الط</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اعة هذا ليس صحيحاً، فالإسلام لم يأمر بإطاعة الس</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لطان الجائر بل دعى إلى تغييره والخروج عليه، كما أكّدت ذلك النصوص الصحيحة المروية عن رسول الله (ص) وكرَّسته ثورة الإمام الحسين (ع) قولاً</w:t>
      </w:r>
      <w:r>
        <w:rPr>
          <w:rStyle w:val="FootnoteReference"/>
          <w:rFonts w:ascii="Simplified Arabic" w:hAnsi="Simplified Arabic" w:cs="Simplified Arabic"/>
          <w:sz w:val="32"/>
          <w:szCs w:val="32"/>
          <w:rtl/>
          <w:lang w:bidi="ar-LB"/>
        </w:rPr>
        <w:footnoteReference w:customMarkFollows="1" w:id="155"/>
        <w:t>(2)</w:t>
      </w:r>
      <w:r>
        <w:rPr>
          <w:rFonts w:ascii="Simplified Arabic" w:hAnsi="Simplified Arabic" w:cs="Simplified Arabic" w:hint="cs"/>
          <w:sz w:val="32"/>
          <w:szCs w:val="32"/>
          <w:rtl/>
          <w:lang w:bidi="ar-LB"/>
        </w:rPr>
        <w:t xml:space="preserve"> وفعلاً، بل يمكن القول: إنّ إطاعة الس</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لطان العادل ليست سوى إطاعة للقوانين والتزام بها بما يحفظ النظام العام.</w:t>
      </w:r>
    </w:p>
    <w:p w:rsidR="0055755A" w:rsidRDefault="00354D1F"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وهكذا لم يأمر - الإسلام - بطاعة الوالدين، وإنّما </w:t>
      </w:r>
      <w:r w:rsidR="0055755A">
        <w:rPr>
          <w:rFonts w:ascii="Simplified Arabic" w:hAnsi="Simplified Arabic" w:cs="Simplified Arabic" w:hint="cs"/>
          <w:sz w:val="32"/>
          <w:szCs w:val="32"/>
          <w:rtl/>
          <w:lang w:bidi="ar-LB"/>
        </w:rPr>
        <w:t>أمر بالإحسان إليهما والبرّ بهما ومعاشرتهما بالمعروف</w:t>
      </w:r>
      <w:r>
        <w:rPr>
          <w:rFonts w:ascii="Simplified Arabic" w:hAnsi="Simplified Arabic" w:cs="Simplified Arabic" w:hint="cs"/>
          <w:sz w:val="32"/>
          <w:szCs w:val="32"/>
          <w:rtl/>
          <w:lang w:bidi="ar-LB"/>
        </w:rPr>
        <w:t>، قال تعالى:</w:t>
      </w:r>
      <w:r w:rsidR="0055755A">
        <w:rPr>
          <w:rFonts w:ascii="Simplified Arabic" w:hAnsi="Simplified Arabic" w:cs="Simplified Arabic" w:hint="cs"/>
          <w:sz w:val="32"/>
          <w:szCs w:val="32"/>
          <w:rtl/>
          <w:lang w:bidi="ar-LB"/>
        </w:rPr>
        <w:t xml:space="preserve"> {</w:t>
      </w:r>
      <w:r w:rsidR="0055755A" w:rsidRPr="00CD1F26">
        <w:rPr>
          <w:rFonts w:ascii="Simplified Arabic" w:hAnsi="Simplified Arabic" w:cs="Simplified Arabic" w:hint="cs"/>
          <w:b/>
          <w:bCs/>
          <w:sz w:val="32"/>
          <w:szCs w:val="32"/>
          <w:rtl/>
          <w:lang w:bidi="ar-LB"/>
        </w:rPr>
        <w:t>وَبِالْوَالِدَيْنِ</w:t>
      </w:r>
      <w:r w:rsidR="0055755A" w:rsidRPr="00CD1F26">
        <w:rPr>
          <w:rFonts w:ascii="Simplified Arabic" w:hAnsi="Simplified Arabic" w:cs="Simplified Arabic"/>
          <w:b/>
          <w:bCs/>
          <w:sz w:val="32"/>
          <w:szCs w:val="32"/>
          <w:rtl/>
          <w:lang w:bidi="ar-LB"/>
        </w:rPr>
        <w:t xml:space="preserve"> </w:t>
      </w:r>
      <w:r w:rsidR="0055755A" w:rsidRPr="00CD1F26">
        <w:rPr>
          <w:rFonts w:ascii="Simplified Arabic" w:hAnsi="Simplified Arabic" w:cs="Simplified Arabic" w:hint="cs"/>
          <w:b/>
          <w:bCs/>
          <w:sz w:val="32"/>
          <w:szCs w:val="32"/>
          <w:rtl/>
          <w:lang w:bidi="ar-LB"/>
        </w:rPr>
        <w:t>إِحْسَاناً</w:t>
      </w:r>
      <w:r w:rsidR="0055755A">
        <w:rPr>
          <w:rFonts w:ascii="Simplified Arabic" w:hAnsi="Simplified Arabic" w:cs="Simplified Arabic" w:hint="cs"/>
          <w:sz w:val="32"/>
          <w:szCs w:val="32"/>
          <w:rtl/>
          <w:lang w:bidi="ar-LB"/>
        </w:rPr>
        <w:t xml:space="preserve">} </w:t>
      </w:r>
      <w:r w:rsidR="0055755A" w:rsidRPr="00CD1F26">
        <w:rPr>
          <w:rFonts w:ascii="Simplified Arabic" w:hAnsi="Simplified Arabic" w:cs="Simplified Arabic"/>
          <w:sz w:val="32"/>
          <w:szCs w:val="32"/>
          <w:rtl/>
          <w:lang w:bidi="ar-LB"/>
        </w:rPr>
        <w:t>[</w:t>
      </w:r>
      <w:r w:rsidR="0055755A" w:rsidRPr="00CD1F26">
        <w:rPr>
          <w:rFonts w:ascii="Simplified Arabic" w:hAnsi="Simplified Arabic" w:cs="Simplified Arabic" w:hint="cs"/>
          <w:sz w:val="32"/>
          <w:szCs w:val="32"/>
          <w:rtl/>
          <w:lang w:bidi="ar-LB"/>
        </w:rPr>
        <w:t>البقرة</w:t>
      </w:r>
      <w:r w:rsidR="0055755A">
        <w:rPr>
          <w:rFonts w:ascii="Simplified Arabic" w:hAnsi="Simplified Arabic" w:cs="Simplified Arabic"/>
          <w:sz w:val="32"/>
          <w:szCs w:val="32"/>
          <w:rtl/>
          <w:lang w:bidi="ar-LB"/>
        </w:rPr>
        <w:t>:</w:t>
      </w:r>
      <w:r w:rsidR="0055755A" w:rsidRPr="00CD1F26">
        <w:rPr>
          <w:rFonts w:ascii="Simplified Arabic" w:hAnsi="Simplified Arabic" w:cs="Simplified Arabic"/>
          <w:sz w:val="32"/>
          <w:szCs w:val="32"/>
          <w:rtl/>
          <w:lang w:bidi="ar-LB"/>
        </w:rPr>
        <w:t>83</w:t>
      </w:r>
      <w:r w:rsidR="0055755A">
        <w:rPr>
          <w:rFonts w:ascii="Simplified Arabic" w:hAnsi="Simplified Arabic" w:cs="Simplified Arabic" w:hint="cs"/>
          <w:sz w:val="32"/>
          <w:szCs w:val="32"/>
          <w:rtl/>
          <w:lang w:bidi="ar-LB"/>
        </w:rPr>
        <w:t>]</w:t>
      </w:r>
      <w:r w:rsidR="0055755A">
        <w:rPr>
          <w:rStyle w:val="FootnoteReference"/>
          <w:rFonts w:ascii="Simplified Arabic" w:hAnsi="Simplified Arabic" w:cs="Simplified Arabic"/>
          <w:sz w:val="32"/>
          <w:szCs w:val="32"/>
          <w:rtl/>
          <w:lang w:bidi="ar-LB"/>
        </w:rPr>
        <w:footnoteReference w:customMarkFollows="1" w:id="156"/>
        <w:t>(3)</w:t>
      </w:r>
      <w:r>
        <w:rPr>
          <w:rFonts w:ascii="Simplified Arabic" w:hAnsi="Simplified Arabic" w:cs="Simplified Arabic" w:hint="cs"/>
          <w:sz w:val="32"/>
          <w:szCs w:val="32"/>
          <w:rtl/>
          <w:lang w:bidi="ar-LB"/>
        </w:rPr>
        <w:t>، وشتّان بين الطاعة والإحسان.</w:t>
      </w:r>
      <w:r w:rsidR="0055755A">
        <w:rPr>
          <w:rFonts w:ascii="Simplified Arabic" w:hAnsi="Simplified Arabic" w:cs="Simplified Arabic" w:hint="cs"/>
          <w:sz w:val="32"/>
          <w:szCs w:val="32"/>
          <w:rtl/>
          <w:lang w:bidi="ar-LB"/>
        </w:rPr>
        <w:t xml:space="preserve"> فالطاعة تعني أن لا رأي للولد مع والديه، الأمر الذي قد يؤد</w:t>
      </w:r>
      <w:r w:rsidR="002C533F">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ي إلى سحق شخصي</w:t>
      </w:r>
      <w:r w:rsidR="002C533F">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 xml:space="preserve">ته وتبديد طموحاته، بينما الإحسان لا يعني سوى التعامل معهما بالبرّ والحسنى بما لا يوجب أذيّتها ولا يثير غضبهما. وأمّا ولاية الأب على أبنائه القاصرين فهي لا تمنحه سلطة في مصادرة حريّة الطفل وسحق إرادته، بقدر ما تعني </w:t>
      </w:r>
      <w:r>
        <w:rPr>
          <w:rFonts w:ascii="Simplified Arabic" w:hAnsi="Simplified Arabic" w:cs="Simplified Arabic" w:hint="cs"/>
          <w:sz w:val="32"/>
          <w:szCs w:val="32"/>
          <w:rtl/>
          <w:lang w:bidi="ar-LB"/>
        </w:rPr>
        <w:t xml:space="preserve">أنّ له </w:t>
      </w:r>
      <w:r w:rsidR="0055755A">
        <w:rPr>
          <w:rFonts w:ascii="Simplified Arabic" w:hAnsi="Simplified Arabic" w:cs="Simplified Arabic" w:hint="cs"/>
          <w:sz w:val="32"/>
          <w:szCs w:val="32"/>
          <w:rtl/>
          <w:lang w:bidi="ar-LB"/>
        </w:rPr>
        <w:t>حقّ الرعاية والحضانة والتوجيه والإرشاد، كما هو مذكور في محلّه.</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وهكذا ليس في الإسلام ما يُلزم الزوجة بإطاعة زوجها، بل غاية ما هناك أنَّ له عليها حقوقاً، كما أنّ لها عليه حقوقاً</w:t>
      </w:r>
      <w:r w:rsidR="00354D1F">
        <w:rPr>
          <w:rFonts w:ascii="Simplified Arabic" w:hAnsi="Simplified Arabic" w:cs="Simplified Arabic" w:hint="cs"/>
          <w:sz w:val="32"/>
          <w:szCs w:val="32"/>
          <w:rtl/>
          <w:lang w:bidi="ar-LB"/>
        </w:rPr>
        <w:t>، قال تعالى</w:t>
      </w:r>
      <w:r>
        <w:rPr>
          <w:rFonts w:ascii="Simplified Arabic" w:hAnsi="Simplified Arabic" w:cs="Simplified Arabic" w:hint="cs"/>
          <w:sz w:val="32"/>
          <w:szCs w:val="32"/>
          <w:rtl/>
          <w:lang w:bidi="ar-LB"/>
        </w:rPr>
        <w:t>: {</w:t>
      </w:r>
      <w:r w:rsidRPr="00B937F8">
        <w:rPr>
          <w:rFonts w:ascii="Simplified Arabic" w:hAnsi="Simplified Arabic" w:cs="Simplified Arabic" w:hint="cs"/>
          <w:b/>
          <w:bCs/>
          <w:sz w:val="32"/>
          <w:szCs w:val="32"/>
          <w:rtl/>
          <w:lang w:bidi="ar-LB"/>
        </w:rPr>
        <w:t>وَلَهُنَّ</w:t>
      </w:r>
      <w:r w:rsidRPr="00B937F8">
        <w:rPr>
          <w:rFonts w:ascii="Simplified Arabic" w:hAnsi="Simplified Arabic" w:cs="Simplified Arabic"/>
          <w:b/>
          <w:bCs/>
          <w:sz w:val="32"/>
          <w:szCs w:val="32"/>
          <w:rtl/>
          <w:lang w:bidi="ar-LB"/>
        </w:rPr>
        <w:t xml:space="preserve"> </w:t>
      </w:r>
      <w:r w:rsidRPr="00B937F8">
        <w:rPr>
          <w:rFonts w:ascii="Simplified Arabic" w:hAnsi="Simplified Arabic" w:cs="Simplified Arabic" w:hint="cs"/>
          <w:b/>
          <w:bCs/>
          <w:sz w:val="32"/>
          <w:szCs w:val="32"/>
          <w:rtl/>
          <w:lang w:bidi="ar-LB"/>
        </w:rPr>
        <w:t>مِثْلُ</w:t>
      </w:r>
      <w:r w:rsidRPr="00B937F8">
        <w:rPr>
          <w:rFonts w:ascii="Simplified Arabic" w:hAnsi="Simplified Arabic" w:cs="Simplified Arabic"/>
          <w:b/>
          <w:bCs/>
          <w:sz w:val="32"/>
          <w:szCs w:val="32"/>
          <w:rtl/>
          <w:lang w:bidi="ar-LB"/>
        </w:rPr>
        <w:t xml:space="preserve"> </w:t>
      </w:r>
      <w:r w:rsidRPr="00B937F8">
        <w:rPr>
          <w:rFonts w:ascii="Simplified Arabic" w:hAnsi="Simplified Arabic" w:cs="Simplified Arabic" w:hint="cs"/>
          <w:b/>
          <w:bCs/>
          <w:sz w:val="32"/>
          <w:szCs w:val="32"/>
          <w:rtl/>
          <w:lang w:bidi="ar-LB"/>
        </w:rPr>
        <w:t>الَّذِي</w:t>
      </w:r>
      <w:r w:rsidRPr="00B937F8">
        <w:rPr>
          <w:rFonts w:ascii="Simplified Arabic" w:hAnsi="Simplified Arabic" w:cs="Simplified Arabic"/>
          <w:b/>
          <w:bCs/>
          <w:sz w:val="32"/>
          <w:szCs w:val="32"/>
          <w:rtl/>
          <w:lang w:bidi="ar-LB"/>
        </w:rPr>
        <w:t xml:space="preserve"> </w:t>
      </w:r>
      <w:r w:rsidRPr="00B937F8">
        <w:rPr>
          <w:rFonts w:ascii="Simplified Arabic" w:hAnsi="Simplified Arabic" w:cs="Simplified Arabic" w:hint="cs"/>
          <w:b/>
          <w:bCs/>
          <w:sz w:val="32"/>
          <w:szCs w:val="32"/>
          <w:rtl/>
          <w:lang w:bidi="ar-LB"/>
        </w:rPr>
        <w:t>عَلَيْهِنَّ</w:t>
      </w:r>
      <w:r w:rsidRPr="00B937F8">
        <w:rPr>
          <w:rFonts w:ascii="Simplified Arabic" w:hAnsi="Simplified Arabic" w:cs="Simplified Arabic"/>
          <w:b/>
          <w:bCs/>
          <w:sz w:val="32"/>
          <w:szCs w:val="32"/>
          <w:rtl/>
          <w:lang w:bidi="ar-LB"/>
        </w:rPr>
        <w:t xml:space="preserve"> </w:t>
      </w:r>
      <w:r w:rsidRPr="00B937F8">
        <w:rPr>
          <w:rFonts w:ascii="Simplified Arabic" w:hAnsi="Simplified Arabic" w:cs="Simplified Arabic" w:hint="cs"/>
          <w:b/>
          <w:bCs/>
          <w:sz w:val="32"/>
          <w:szCs w:val="32"/>
          <w:rtl/>
          <w:lang w:bidi="ar-LB"/>
        </w:rPr>
        <w:t>بِالْمَعْرُوفِ</w:t>
      </w:r>
      <w:r>
        <w:rPr>
          <w:rFonts w:ascii="Simplified Arabic" w:hAnsi="Simplified Arabic" w:cs="Simplified Arabic" w:hint="cs"/>
          <w:sz w:val="32"/>
          <w:szCs w:val="32"/>
          <w:rtl/>
          <w:lang w:bidi="ar-LB"/>
        </w:rPr>
        <w:t xml:space="preserve">} </w:t>
      </w:r>
      <w:r w:rsidRPr="00B937F8">
        <w:rPr>
          <w:rFonts w:ascii="Simplified Arabic" w:hAnsi="Simplified Arabic" w:cs="Simplified Arabic"/>
          <w:sz w:val="32"/>
          <w:szCs w:val="32"/>
          <w:rtl/>
          <w:lang w:bidi="ar-LB"/>
        </w:rPr>
        <w:t>[</w:t>
      </w:r>
      <w:r w:rsidRPr="00B937F8">
        <w:rPr>
          <w:rFonts w:ascii="Simplified Arabic" w:hAnsi="Simplified Arabic" w:cs="Simplified Arabic" w:hint="cs"/>
          <w:sz w:val="32"/>
          <w:szCs w:val="32"/>
          <w:rtl/>
          <w:lang w:bidi="ar-LB"/>
        </w:rPr>
        <w:t>البقرة</w:t>
      </w:r>
      <w:r>
        <w:rPr>
          <w:rFonts w:ascii="Simplified Arabic" w:hAnsi="Simplified Arabic" w:cs="Simplified Arabic"/>
          <w:sz w:val="32"/>
          <w:szCs w:val="32"/>
          <w:rtl/>
          <w:lang w:bidi="ar-LB"/>
        </w:rPr>
        <w:t>:</w:t>
      </w:r>
      <w:r w:rsidRPr="00B937F8">
        <w:rPr>
          <w:rFonts w:ascii="Simplified Arabic" w:hAnsi="Simplified Arabic" w:cs="Simplified Arabic"/>
          <w:sz w:val="32"/>
          <w:szCs w:val="32"/>
          <w:rtl/>
          <w:lang w:bidi="ar-LB"/>
        </w:rPr>
        <w:t>228</w:t>
      </w:r>
      <w:r w:rsidR="00354D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إنّ الإسلام بعقائده المرتكزة على مبدأ الاختيار</w:t>
      </w:r>
      <w:r w:rsidR="00354D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ومفاهيمه التي تؤصّل مفهوم الحري</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w:t>
      </w:r>
      <w:r w:rsidR="00354D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يبعث في الإنسان روح التحرّر</w:t>
      </w:r>
      <w:r w:rsidR="00354D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ويحرّك فيه إرادة التغيير، ويعمل بالدرجة الأولى على صنع</w:t>
      </w:r>
      <w:r w:rsidR="00354D1F">
        <w:rPr>
          <w:rFonts w:ascii="Simplified Arabic" w:hAnsi="Simplified Arabic" w:cs="Simplified Arabic" w:hint="cs"/>
          <w:sz w:val="32"/>
          <w:szCs w:val="32"/>
          <w:rtl/>
          <w:lang w:bidi="ar-LB"/>
        </w:rPr>
        <w:t xml:space="preserve"> الإنسان الحرّ في داخله وإرادته؛</w:t>
      </w:r>
      <w:r>
        <w:rPr>
          <w:rFonts w:ascii="Simplified Arabic" w:hAnsi="Simplified Arabic" w:cs="Simplified Arabic" w:hint="cs"/>
          <w:sz w:val="32"/>
          <w:szCs w:val="32"/>
          <w:rtl/>
          <w:lang w:bidi="ar-LB"/>
        </w:rPr>
        <w:t xml:space="preserve"> لأنّ مَن يملك نفساً حرّة لا يمكن أن يُهزم ولو قُيِّد ووضع داخل السجون، وأمّا لو كان مهزوماً في نفسه فسيبقى </w:t>
      </w:r>
      <w:r>
        <w:rPr>
          <w:rFonts w:ascii="Simplified Arabic" w:hAnsi="Simplified Arabic" w:cs="Simplified Arabic" w:hint="cs"/>
          <w:sz w:val="32"/>
          <w:szCs w:val="32"/>
          <w:rtl/>
          <w:lang w:bidi="ar-LB"/>
        </w:rPr>
        <w:lastRenderedPageBreak/>
        <w:t>عبداً ذليلاً ولو عا</w:t>
      </w:r>
      <w:r w:rsidR="00354D1F">
        <w:rPr>
          <w:rFonts w:ascii="Simplified Arabic" w:hAnsi="Simplified Arabic" w:cs="Simplified Arabic" w:hint="cs"/>
          <w:sz w:val="32"/>
          <w:szCs w:val="32"/>
          <w:rtl/>
          <w:lang w:bidi="ar-LB"/>
        </w:rPr>
        <w:t>ش في الفضاء الرحب والهواء الطلق. ومن هنا تتوجّه بعض كلمات ووصايا المعصومين (ع)</w:t>
      </w:r>
      <w:r>
        <w:rPr>
          <w:rFonts w:ascii="Simplified Arabic" w:hAnsi="Simplified Arabic" w:cs="Simplified Arabic" w:hint="cs"/>
          <w:sz w:val="32"/>
          <w:szCs w:val="32"/>
          <w:rtl/>
          <w:lang w:bidi="ar-LB"/>
        </w:rPr>
        <w:t xml:space="preserve"> إلى مخاطبة الإنسان من داخله لتثير فيه روح التحرّر، قال عليّ (ع): "</w:t>
      </w:r>
      <w:r w:rsidRPr="00F77AC1">
        <w:rPr>
          <w:rFonts w:ascii="Simplified Arabic" w:hAnsi="Simplified Arabic" w:cs="Simplified Arabic" w:hint="cs"/>
          <w:b/>
          <w:bCs/>
          <w:sz w:val="32"/>
          <w:szCs w:val="32"/>
          <w:rtl/>
          <w:lang w:bidi="ar-LB"/>
        </w:rPr>
        <w:t>لا تكن عبد غيرك وقد جعلك حرّاً</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157"/>
        <w:t>(1)</w:t>
      </w:r>
      <w:r>
        <w:rPr>
          <w:rFonts w:ascii="Simplified Arabic" w:hAnsi="Simplified Arabic" w:cs="Simplified Arabic" w:hint="cs"/>
          <w:sz w:val="32"/>
          <w:szCs w:val="32"/>
          <w:rtl/>
          <w:lang w:bidi="ar-LB"/>
        </w:rPr>
        <w:t>، وفي الحديث عن الإمام الصادق (ع): "</w:t>
      </w:r>
      <w:r w:rsidRPr="00F77AC1">
        <w:rPr>
          <w:rFonts w:ascii="Simplified Arabic" w:hAnsi="Simplified Arabic" w:cs="Simplified Arabic" w:hint="cs"/>
          <w:b/>
          <w:bCs/>
          <w:sz w:val="32"/>
          <w:szCs w:val="32"/>
          <w:rtl/>
          <w:lang w:bidi="ar-LB"/>
        </w:rPr>
        <w:t>الحرّ حرٌّ في جميع أحواله، إنْ نابته نائبة، صبَرَ لها، وإنْ تداركت عليه المصائب لم تكسره وإنْ أُسر وقهر واستبدل باليسر عسراً</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158"/>
        <w:t>(2)</w:t>
      </w:r>
      <w:r>
        <w:rPr>
          <w:rFonts w:ascii="Simplified Arabic" w:hAnsi="Simplified Arabic" w:cs="Simplified Arabic" w:hint="cs"/>
          <w:sz w:val="32"/>
          <w:szCs w:val="32"/>
          <w:rtl/>
          <w:lang w:bidi="ar-LB"/>
        </w:rPr>
        <w:t>.</w:t>
      </w:r>
    </w:p>
    <w:p w:rsidR="0055755A" w:rsidRPr="00F77AC1" w:rsidRDefault="0055755A" w:rsidP="0055755A">
      <w:pPr>
        <w:ind w:firstLine="625"/>
        <w:jc w:val="both"/>
        <w:rPr>
          <w:rFonts w:ascii="Simplified Arabic" w:hAnsi="Simplified Arabic" w:cs="Simplified Arabic"/>
          <w:b/>
          <w:bCs/>
          <w:sz w:val="32"/>
          <w:szCs w:val="32"/>
          <w:rtl/>
          <w:lang w:bidi="ar-LB"/>
        </w:rPr>
      </w:pPr>
      <w:r w:rsidRPr="00F77AC1">
        <w:rPr>
          <w:rFonts w:ascii="Simplified Arabic" w:hAnsi="Simplified Arabic" w:cs="Simplified Arabic" w:hint="cs"/>
          <w:b/>
          <w:bCs/>
          <w:sz w:val="32"/>
          <w:szCs w:val="32"/>
          <w:rtl/>
          <w:lang w:bidi="ar-LB"/>
        </w:rPr>
        <w:t>حوار وصداقة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وعلى ضوء ما تقدّم</w:t>
      </w:r>
      <w:r w:rsidR="00354D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فالجدير بالأهل والمربين أن يتجنّبوا التعامل مع الطفل وفق مبدأ "نَفِّذْ ولا تعترِض" بما يحوّل البيت إلى ما يشبه ثكنة عسكرية</w:t>
      </w:r>
      <w:r w:rsidR="00354D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يمث</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فيها الأب دور القائد</w:t>
      </w:r>
      <w:r w:rsidR="00354D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والابن دور الم</w:t>
      </w:r>
      <w:r w:rsidR="00354D1F">
        <w:rPr>
          <w:rFonts w:ascii="Simplified Arabic" w:hAnsi="Simplified Arabic" w:cs="Simplified Arabic" w:hint="cs"/>
          <w:sz w:val="32"/>
          <w:szCs w:val="32"/>
          <w:rtl/>
          <w:lang w:bidi="ar-LB"/>
        </w:rPr>
        <w:t>جنّد المطيع الذي يتلقّى الأوامر.</w:t>
      </w:r>
      <w:r>
        <w:rPr>
          <w:rFonts w:ascii="Simplified Arabic" w:hAnsi="Simplified Arabic" w:cs="Simplified Arabic" w:hint="cs"/>
          <w:sz w:val="32"/>
          <w:szCs w:val="32"/>
          <w:rtl/>
          <w:lang w:bidi="ar-LB"/>
        </w:rPr>
        <w:t xml:space="preserve"> بل الأجدى أن يتمّ التعامل معه</w:t>
      </w:r>
      <w:r w:rsidR="00354D1F">
        <w:rPr>
          <w:rFonts w:ascii="Simplified Arabic" w:hAnsi="Simplified Arabic" w:cs="Simplified Arabic" w:hint="cs"/>
          <w:sz w:val="32"/>
          <w:szCs w:val="32"/>
          <w:rtl/>
          <w:lang w:bidi="ar-LB"/>
        </w:rPr>
        <w:t xml:space="preserve"> على أساس الصداقة وأسلوب الحوار.</w:t>
      </w:r>
      <w:r>
        <w:rPr>
          <w:rFonts w:ascii="Simplified Arabic" w:hAnsi="Simplified Arabic" w:cs="Simplified Arabic" w:hint="cs"/>
          <w:sz w:val="32"/>
          <w:szCs w:val="32"/>
          <w:rtl/>
          <w:lang w:bidi="ar-LB"/>
        </w:rPr>
        <w:t xml:space="preserve"> فليس من الصحيح فرض الرأي عليه دون الاستماع إلى وجهة نظره أو التحاور معه ومحاولة إقناعه بصحّة الرأي الآخر وبطلان رأيه، وقد حثَّت بعض الروايات على اعتماد أسلوب التشاور والتحاور معه، كما في الحديث: "</w:t>
      </w:r>
      <w:r w:rsidR="00773311">
        <w:rPr>
          <w:rFonts w:ascii="Simplified Arabic" w:hAnsi="Simplified Arabic" w:cs="Simplified Arabic" w:hint="cs"/>
          <w:b/>
          <w:bCs/>
          <w:sz w:val="32"/>
          <w:szCs w:val="32"/>
          <w:rtl/>
          <w:lang w:bidi="ar-LB"/>
        </w:rPr>
        <w:t>ا</w:t>
      </w:r>
      <w:r w:rsidRPr="008B2C30">
        <w:rPr>
          <w:rFonts w:ascii="Simplified Arabic" w:hAnsi="Simplified Arabic" w:cs="Simplified Arabic" w:hint="cs"/>
          <w:b/>
          <w:bCs/>
          <w:sz w:val="32"/>
          <w:szCs w:val="32"/>
          <w:rtl/>
          <w:lang w:bidi="ar-LB"/>
        </w:rPr>
        <w:t>تركه سبعاً وأدّبه سبعاً وصاحبه سبعاً</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ولذا فإنّ علي</w:t>
      </w:r>
      <w:r w:rsidR="00773311">
        <w:rPr>
          <w:rFonts w:ascii="Simplified Arabic" w:hAnsi="Simplified Arabic" w:cs="Simplified Arabic" w:hint="cs"/>
          <w:sz w:val="32"/>
          <w:szCs w:val="32"/>
          <w:rtl/>
          <w:lang w:bidi="ar-LB"/>
        </w:rPr>
        <w:t>نا الاستماع إلى هموم الطفل ومشاك</w:t>
      </w:r>
      <w:r>
        <w:rPr>
          <w:rFonts w:ascii="Simplified Arabic" w:hAnsi="Simplified Arabic" w:cs="Simplified Arabic" w:hint="cs"/>
          <w:sz w:val="32"/>
          <w:szCs w:val="32"/>
          <w:rtl/>
          <w:lang w:bidi="ar-LB"/>
        </w:rPr>
        <w:t>له</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وإيلاء أفكاره الا</w:t>
      </w:r>
      <w:r w:rsidR="00773311">
        <w:rPr>
          <w:rFonts w:ascii="Simplified Arabic" w:hAnsi="Simplified Arabic" w:cs="Simplified Arabic" w:hint="cs"/>
          <w:sz w:val="32"/>
          <w:szCs w:val="32"/>
          <w:rtl/>
          <w:lang w:bidi="ar-LB"/>
        </w:rPr>
        <w:t>عتبار الل</w:t>
      </w:r>
      <w:r w:rsidR="002C533F">
        <w:rPr>
          <w:rFonts w:ascii="Simplified Arabic" w:hAnsi="Simplified Arabic" w:cs="Simplified Arabic" w:hint="cs"/>
          <w:sz w:val="32"/>
          <w:szCs w:val="32"/>
          <w:rtl/>
          <w:lang w:bidi="ar-LB"/>
        </w:rPr>
        <w:t>ّ</w:t>
      </w:r>
      <w:r w:rsidR="00773311">
        <w:rPr>
          <w:rFonts w:ascii="Simplified Arabic" w:hAnsi="Simplified Arabic" w:cs="Simplified Arabic" w:hint="cs"/>
          <w:sz w:val="32"/>
          <w:szCs w:val="32"/>
          <w:rtl/>
          <w:lang w:bidi="ar-LB"/>
        </w:rPr>
        <w:t>ازم وعدم الاستخفاف بها؛</w:t>
      </w:r>
      <w:r>
        <w:rPr>
          <w:rFonts w:ascii="Simplified Arabic" w:hAnsi="Simplified Arabic" w:cs="Simplified Arabic" w:hint="cs"/>
          <w:sz w:val="32"/>
          <w:szCs w:val="32"/>
          <w:rtl/>
          <w:lang w:bidi="ar-LB"/>
        </w:rPr>
        <w:t xml:space="preserve"> لأنّ حقّ التعبير مكفول له كما لغيره من الناس، وفقرة: "</w:t>
      </w:r>
      <w:r w:rsidRPr="008B2C30">
        <w:rPr>
          <w:rFonts w:ascii="Simplified Arabic" w:hAnsi="Simplified Arabic" w:cs="Simplified Arabic" w:hint="cs"/>
          <w:b/>
          <w:bCs/>
          <w:sz w:val="32"/>
          <w:szCs w:val="32"/>
          <w:rtl/>
          <w:lang w:bidi="ar-LB"/>
        </w:rPr>
        <w:t>أدّبه سبعاً</w:t>
      </w:r>
      <w:r>
        <w:rPr>
          <w:rFonts w:ascii="Simplified Arabic" w:hAnsi="Simplified Arabic" w:cs="Simplified Arabic" w:hint="cs"/>
          <w:sz w:val="32"/>
          <w:szCs w:val="32"/>
          <w:rtl/>
          <w:lang w:bidi="ar-LB"/>
        </w:rPr>
        <w:t>" أو "</w:t>
      </w:r>
      <w:r w:rsidRPr="008A0ECD">
        <w:rPr>
          <w:rFonts w:ascii="Simplified Arabic" w:hAnsi="Simplified Arabic" w:cs="Simplified Arabic" w:hint="cs"/>
          <w:b/>
          <w:bCs/>
          <w:sz w:val="32"/>
          <w:szCs w:val="32"/>
          <w:rtl/>
          <w:lang w:bidi="ar-LB"/>
        </w:rPr>
        <w:t>هو عبد سبع</w:t>
      </w:r>
      <w:r>
        <w:rPr>
          <w:rFonts w:ascii="Simplified Arabic" w:hAnsi="Simplified Arabic" w:cs="Simplified Arabic" w:hint="cs"/>
          <w:sz w:val="32"/>
          <w:szCs w:val="32"/>
          <w:rtl/>
          <w:lang w:bidi="ar-LB"/>
        </w:rPr>
        <w:t>" الواردة في المرحلة التربوي</w:t>
      </w:r>
      <w:r w:rsidR="006F62D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الوسطى ل</w:t>
      </w:r>
      <w:r w:rsidR="00773311">
        <w:rPr>
          <w:rFonts w:ascii="Simplified Arabic" w:hAnsi="Simplified Arabic" w:cs="Simplified Arabic" w:hint="cs"/>
          <w:sz w:val="32"/>
          <w:szCs w:val="32"/>
          <w:rtl/>
          <w:lang w:bidi="ar-LB"/>
        </w:rPr>
        <w:t>ا تعني تشريع استعباده وقهره - كما ذكرنا سابقاً -،</w:t>
      </w:r>
      <w:r>
        <w:rPr>
          <w:rFonts w:ascii="Simplified Arabic" w:hAnsi="Simplified Arabic" w:cs="Simplified Arabic" w:hint="cs"/>
          <w:sz w:val="32"/>
          <w:szCs w:val="32"/>
          <w:rtl/>
          <w:lang w:bidi="ar-LB"/>
        </w:rPr>
        <w:t xml:space="preserve"> وإنّما هي إشارة بليغة إلى ضرورة الانتقال من أسلوب تربوي متساهل في المرحلة العمرية الأولى إلى أسلوب تأديبي في المرحلة الثانية.</w:t>
      </w:r>
    </w:p>
    <w:p w:rsidR="0055755A" w:rsidRPr="00F77AC1" w:rsidRDefault="002C533F" w:rsidP="0055755A">
      <w:pPr>
        <w:ind w:firstLine="625"/>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احترام خياراته</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وغير بعيد عن ذلك، فإنَّ من الضروري احترام قناعات الطفل وخياراته</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وحفظ خصوصي</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اته وأ</w:t>
      </w:r>
      <w:r w:rsidR="00773311">
        <w:rPr>
          <w:rFonts w:ascii="Simplified Arabic" w:hAnsi="Simplified Arabic" w:cs="Simplified Arabic" w:hint="cs"/>
          <w:sz w:val="32"/>
          <w:szCs w:val="32"/>
          <w:rtl/>
          <w:lang w:bidi="ar-LB"/>
        </w:rPr>
        <w:t>سراره بما يعزّز شخصي</w:t>
      </w:r>
      <w:r w:rsidR="002C533F">
        <w:rPr>
          <w:rFonts w:ascii="Simplified Arabic" w:hAnsi="Simplified Arabic" w:cs="Simplified Arabic" w:hint="cs"/>
          <w:sz w:val="32"/>
          <w:szCs w:val="32"/>
          <w:rtl/>
          <w:lang w:bidi="ar-LB"/>
        </w:rPr>
        <w:t>ّ</w:t>
      </w:r>
      <w:r w:rsidR="00773311">
        <w:rPr>
          <w:rFonts w:ascii="Simplified Arabic" w:hAnsi="Simplified Arabic" w:cs="Simplified Arabic" w:hint="cs"/>
          <w:sz w:val="32"/>
          <w:szCs w:val="32"/>
          <w:rtl/>
          <w:lang w:bidi="ar-LB"/>
        </w:rPr>
        <w:t>ته المستقل</w:t>
      </w:r>
      <w:r w:rsidR="002C533F">
        <w:rPr>
          <w:rFonts w:ascii="Simplified Arabic" w:hAnsi="Simplified Arabic" w:cs="Simplified Arabic" w:hint="cs"/>
          <w:sz w:val="32"/>
          <w:szCs w:val="32"/>
          <w:rtl/>
          <w:lang w:bidi="ar-LB"/>
        </w:rPr>
        <w:t>ّ</w:t>
      </w:r>
      <w:r w:rsidR="00773311">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 xml:space="preserve"> خلافاً ل</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يفعله الكثير من الآباء</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ممّن ي</w:t>
      </w:r>
      <w:r w:rsidR="00773311">
        <w:rPr>
          <w:rFonts w:ascii="Simplified Arabic" w:hAnsi="Simplified Arabic" w:cs="Simplified Arabic" w:hint="cs"/>
          <w:sz w:val="32"/>
          <w:szCs w:val="32"/>
          <w:rtl/>
          <w:lang w:bidi="ar-LB"/>
        </w:rPr>
        <w:t>حاولون إنتاج أبنائهم على صورتهم.</w:t>
      </w:r>
      <w:r>
        <w:rPr>
          <w:rFonts w:ascii="Simplified Arabic" w:hAnsi="Simplified Arabic" w:cs="Simplified Arabic" w:hint="cs"/>
          <w:sz w:val="32"/>
          <w:szCs w:val="32"/>
          <w:rtl/>
          <w:lang w:bidi="ar-LB"/>
        </w:rPr>
        <w:t xml:space="preserve"> فإذا كان الأب طبيباً فهو يعمل على توجيه ابنه نحو علم الطب، وإذا كان عالِم دين فهو يوجّه ابنه</w:t>
      </w:r>
      <w:r w:rsidR="00773311">
        <w:rPr>
          <w:rFonts w:ascii="Simplified Arabic" w:hAnsi="Simplified Arabic" w:cs="Simplified Arabic" w:hint="cs"/>
          <w:sz w:val="32"/>
          <w:szCs w:val="32"/>
          <w:rtl/>
          <w:lang w:bidi="ar-LB"/>
        </w:rPr>
        <w:t xml:space="preserve"> إلى دراسة العلوم الدينية وهكذا..</w:t>
      </w:r>
      <w:r>
        <w:rPr>
          <w:rFonts w:ascii="Simplified Arabic" w:hAnsi="Simplified Arabic" w:cs="Simplified Arabic" w:hint="cs"/>
          <w:sz w:val="32"/>
          <w:szCs w:val="32"/>
          <w:rtl/>
          <w:lang w:bidi="ar-LB"/>
        </w:rPr>
        <w:t xml:space="preserve"> وفي كثير من الحالات</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لا ينطلق الأب في ذلك من مصلحة ابنه</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773311">
        <w:rPr>
          <w:rFonts w:ascii="Simplified Arabic" w:hAnsi="Simplified Arabic" w:cs="Simplified Arabic" w:hint="cs"/>
          <w:sz w:val="32"/>
          <w:szCs w:val="32"/>
          <w:rtl/>
          <w:lang w:bidi="ar-LB"/>
        </w:rPr>
        <w:lastRenderedPageBreak/>
        <w:t>بقدر ما يكون دافعه لذلك رغبته - أعني الأب -</w:t>
      </w:r>
      <w:r>
        <w:rPr>
          <w:rFonts w:ascii="Simplified Arabic" w:hAnsi="Simplified Arabic" w:cs="Simplified Arabic" w:hint="cs"/>
          <w:sz w:val="32"/>
          <w:szCs w:val="32"/>
          <w:rtl/>
          <w:lang w:bidi="ar-LB"/>
        </w:rPr>
        <w:t xml:space="preserve"> في الاستمرار في هذه الحياة بشخصيّته الاعتبارية من خلال ابنه، مع كون الولد غير راغب بمهنة</w:t>
      </w:r>
      <w:r w:rsidR="00773311">
        <w:rPr>
          <w:rFonts w:ascii="Simplified Arabic" w:hAnsi="Simplified Arabic" w:cs="Simplified Arabic" w:hint="cs"/>
          <w:sz w:val="32"/>
          <w:szCs w:val="32"/>
          <w:rtl/>
          <w:lang w:bidi="ar-LB"/>
        </w:rPr>
        <w:t xml:space="preserve"> أبيه أو وظيفته.</w:t>
      </w:r>
      <w:r>
        <w:rPr>
          <w:rFonts w:ascii="Simplified Arabic" w:hAnsi="Simplified Arabic" w:cs="Simplified Arabic" w:hint="cs"/>
          <w:sz w:val="32"/>
          <w:szCs w:val="32"/>
          <w:rtl/>
          <w:lang w:bidi="ar-LB"/>
        </w:rPr>
        <w:t xml:space="preserve"> وهكذا يجدر بالآباء والأمهات تقدير متطلّبات العصر الذي يعيشه الأبناء، فلا يفرضون عليهم عادا</w:t>
      </w:r>
      <w:r w:rsidR="00773311">
        <w:rPr>
          <w:rFonts w:ascii="Simplified Arabic" w:hAnsi="Simplified Arabic" w:cs="Simplified Arabic" w:hint="cs"/>
          <w:sz w:val="32"/>
          <w:szCs w:val="32"/>
          <w:rtl/>
          <w:lang w:bidi="ar-LB"/>
        </w:rPr>
        <w:t>تهم وتقاليدهم التي لا قداسة لها؛</w:t>
      </w:r>
      <w:r>
        <w:rPr>
          <w:rFonts w:ascii="Simplified Arabic" w:hAnsi="Simplified Arabic" w:cs="Simplified Arabic" w:hint="cs"/>
          <w:sz w:val="32"/>
          <w:szCs w:val="32"/>
          <w:rtl/>
          <w:lang w:bidi="ar-LB"/>
        </w:rPr>
        <w:t xml:space="preserve"> </w:t>
      </w:r>
      <w:r w:rsidR="00773311">
        <w:rPr>
          <w:rFonts w:ascii="Simplified Arabic" w:hAnsi="Simplified Arabic" w:cs="Simplified Arabic" w:hint="cs"/>
          <w:sz w:val="32"/>
          <w:szCs w:val="32"/>
          <w:rtl/>
          <w:lang w:bidi="ar-LB"/>
        </w:rPr>
        <w:t>لأنّ لكلّ زمن عاداته ومتطلّباته.</w:t>
      </w:r>
      <w:r>
        <w:rPr>
          <w:rFonts w:ascii="Simplified Arabic" w:hAnsi="Simplified Arabic" w:cs="Simplified Arabic" w:hint="cs"/>
          <w:sz w:val="32"/>
          <w:szCs w:val="32"/>
          <w:rtl/>
          <w:lang w:bidi="ar-LB"/>
        </w:rPr>
        <w:t xml:space="preserve"> إنّ عليهم أن يعملوا على اكتشاف مواهب الطفل وتنميتها</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لا قمعها واضطهادها.</w:t>
      </w:r>
    </w:p>
    <w:p w:rsidR="0055755A" w:rsidRPr="00F77AC1" w:rsidRDefault="002C533F" w:rsidP="0055755A">
      <w:pPr>
        <w:ind w:firstLine="625"/>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الحريّة والمسؤوليّة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هذا.. لكن الحري</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في المفهوم الإسلامي لا تنافي المسؤولية ولا تلغيها، كما أنّها لا تنافي متطلّبات التربية في التوجيه والرعاية، الأمر الذي يقتضي تقييد حريّة الطفل وسواه بحدود المسؤولية والتربية، وهذا ما يوحي به كلام الإمام زين العابدين (ع)، فيما ورد في رسالة الحقوق: "</w:t>
      </w:r>
      <w:r w:rsidRPr="00A72921">
        <w:rPr>
          <w:rFonts w:ascii="Simplified Arabic" w:hAnsi="Simplified Arabic" w:cs="Simplified Arabic" w:hint="cs"/>
          <w:b/>
          <w:bCs/>
          <w:sz w:val="32"/>
          <w:szCs w:val="32"/>
          <w:rtl/>
          <w:lang w:bidi="ar-LB"/>
        </w:rPr>
        <w:t>وأمَّا حقّ ولدك فأن تعلم أنّه منك ومضاف إليك في عاجل الدنيا بخيره وشرّه، وأنّك مسؤول عمّا وليته من حسن الأدب والدلالة على ربّه (عزّ وجلّ) والمعونة على طاعته، فاعمل في أمره عمل مَن يعلم أنّه م</w:t>
      </w:r>
      <w:r w:rsidR="002C533F">
        <w:rPr>
          <w:rFonts w:ascii="Simplified Arabic" w:hAnsi="Simplified Arabic" w:cs="Simplified Arabic" w:hint="cs"/>
          <w:b/>
          <w:bCs/>
          <w:sz w:val="32"/>
          <w:szCs w:val="32"/>
          <w:rtl/>
          <w:lang w:bidi="ar-LB"/>
        </w:rPr>
        <w:t>ُ</w:t>
      </w:r>
      <w:r w:rsidRPr="00A72921">
        <w:rPr>
          <w:rFonts w:ascii="Simplified Arabic" w:hAnsi="Simplified Arabic" w:cs="Simplified Arabic" w:hint="cs"/>
          <w:b/>
          <w:bCs/>
          <w:sz w:val="32"/>
          <w:szCs w:val="32"/>
          <w:rtl/>
          <w:lang w:bidi="ar-LB"/>
        </w:rPr>
        <w:t>ثاب على الإحسان إليه معاقب على الإساءة إليه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159"/>
        <w:t>(1)</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إنّ هذا النصّ يؤكّد على حجم المسؤولي</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الملقاة على عاتق الأب إزاء ولده، فالولد مضاف إلى الوالد وهو جزء منه، كما أنّه مسؤول عن تربيته وتهذيبه والأخذ بيده لما فيه صلاحه، وتجنيبه ما فيه ضرره ومفسدته، وما يترك أثراً سلبياً على صحّته الجسدية والنفسية والعقلية، وكذلك هو مسؤول عن تربيته أخلاقياً ودينياً، وإذا كان الأب مسؤولاً عن إبعاد طفله عن نار الدنيا، فإنّه أيضاً مسؤول عن إبعاده عن نار الآخرة وعذابها، بإرشاده وتوجيهه نحو فعل الطاعات واجتناب المعاصي والسيئات.</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ومن مقتضيات التربية ومتطلّبات المسؤولية</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يعمل الآباء على توجيه الولد لاختيار الأصدقاء المناسبين وإبعاده عن رفقه الس</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وء، ولا ينافي ذلك حريته في اختيار أصدقائه ورفقته.</w:t>
      </w:r>
    </w:p>
    <w:p w:rsidR="0055755A" w:rsidRPr="00F77AC1" w:rsidRDefault="0055755A" w:rsidP="0055755A">
      <w:pPr>
        <w:ind w:firstLine="625"/>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الحري</w:t>
      </w:r>
      <w:r w:rsidR="002C533F">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ة وحقوق الآخرين</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ومن الطبيعي والبديهي</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الحرية الشخصي</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للأفراد تتوقّف عندما تبدأ حريات الآخرين، ولذا فإنّ على الآباء تعليم أبنائهم حدود الحرية، وإفهامهم أنّها لا تعني الفوضى والفلتان وانتهاك حقوق الآخرين</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والتطاول على كراماتهم </w:t>
      </w:r>
      <w:r w:rsidR="00773311">
        <w:rPr>
          <w:rFonts w:ascii="Simplified Arabic" w:hAnsi="Simplified Arabic" w:cs="Simplified Arabic" w:hint="cs"/>
          <w:sz w:val="32"/>
          <w:szCs w:val="32"/>
          <w:rtl/>
          <w:lang w:bidi="ar-LB"/>
        </w:rPr>
        <w:t>والتعدّي على خصوصياتهم وأملاكهم.</w:t>
      </w:r>
      <w:r>
        <w:rPr>
          <w:rFonts w:ascii="Simplified Arabic" w:hAnsi="Simplified Arabic" w:cs="Simplified Arabic" w:hint="cs"/>
          <w:sz w:val="32"/>
          <w:szCs w:val="32"/>
          <w:rtl/>
          <w:lang w:bidi="ar-LB"/>
        </w:rPr>
        <w:t xml:space="preserve"> وإنّ إرخاء العنان للطفل وتركه دون قيود أو ضوابط لن يسيء للآخرين ولذويه فحسب، بل هو قبل كلّ شيء مفسدة للطفل نفسه، وهي لا تقلّ عن مفسدة مصادرة حريته والتضييق عليه، فكما أنّ تقييد حريته يؤدّي إلى قتل طموحاته ومحاصرة روح التحفّز والإبداع عنده، فإنّ الحرية المطلقة وغير المسؤولة تجعله إنساناً مستهتراً بالآخرين متجاوزاً لحقوقهم وكراماتهم.   </w:t>
      </w:r>
    </w:p>
    <w:p w:rsidR="0055755A" w:rsidRPr="005E67D2" w:rsidRDefault="00773311" w:rsidP="00773311">
      <w:pPr>
        <w:ind w:firstLine="625"/>
        <w:jc w:val="center"/>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4 -</w:t>
      </w:r>
      <w:r w:rsidR="0055755A" w:rsidRPr="005E67D2">
        <w:rPr>
          <w:rFonts w:ascii="Simplified Arabic" w:hAnsi="Simplified Arabic" w:cs="Simplified Arabic" w:hint="cs"/>
          <w:b/>
          <w:bCs/>
          <w:sz w:val="32"/>
          <w:szCs w:val="32"/>
          <w:rtl/>
          <w:lang w:bidi="ar-LB"/>
        </w:rPr>
        <w:t xml:space="preserve"> كيف نعزِّز شخصي</w:t>
      </w:r>
      <w:r w:rsidR="002C533F">
        <w:rPr>
          <w:rFonts w:ascii="Simplified Arabic" w:hAnsi="Simplified Arabic" w:cs="Simplified Arabic" w:hint="cs"/>
          <w:b/>
          <w:bCs/>
          <w:sz w:val="32"/>
          <w:szCs w:val="32"/>
          <w:rtl/>
          <w:lang w:bidi="ar-LB"/>
        </w:rPr>
        <w:t>ّ</w:t>
      </w:r>
      <w:r w:rsidR="0055755A" w:rsidRPr="005E67D2">
        <w:rPr>
          <w:rFonts w:ascii="Simplified Arabic" w:hAnsi="Simplified Arabic" w:cs="Simplified Arabic" w:hint="cs"/>
          <w:b/>
          <w:bCs/>
          <w:sz w:val="32"/>
          <w:szCs w:val="32"/>
          <w:rtl/>
          <w:lang w:bidi="ar-LB"/>
        </w:rPr>
        <w:t>ة الطفل ونحفظ كرامته؟</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يست</w:t>
      </w:r>
      <w:r w:rsidR="00773311">
        <w:rPr>
          <w:rFonts w:ascii="Simplified Arabic" w:hAnsi="Simplified Arabic" w:cs="Simplified Arabic" w:hint="cs"/>
          <w:sz w:val="32"/>
          <w:szCs w:val="32"/>
          <w:rtl/>
          <w:lang w:bidi="ar-LB"/>
        </w:rPr>
        <w:t>س</w:t>
      </w:r>
      <w:r>
        <w:rPr>
          <w:rFonts w:ascii="Simplified Arabic" w:hAnsi="Simplified Arabic" w:cs="Simplified Arabic" w:hint="cs"/>
          <w:sz w:val="32"/>
          <w:szCs w:val="32"/>
          <w:rtl/>
          <w:lang w:bidi="ar-LB"/>
        </w:rPr>
        <w:t>هل بعض الناس أمر</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التعاطي مع الطفل ويستخفّون بذلك</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فتراهم يتصرّفون معه ويتكل</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مون أمامه دون ضوابط أو قيود، ولا يعيرونه كبير اهتمام، وك</w:t>
      </w:r>
      <w:r w:rsidR="00773311">
        <w:rPr>
          <w:rFonts w:ascii="Simplified Arabic" w:hAnsi="Simplified Arabic" w:cs="Simplified Arabic" w:hint="cs"/>
          <w:sz w:val="32"/>
          <w:szCs w:val="32"/>
          <w:rtl/>
          <w:lang w:bidi="ar-LB"/>
        </w:rPr>
        <w:t>أنما هو كائن غير عاقل ولا حسّاس.</w:t>
      </w:r>
      <w:r>
        <w:rPr>
          <w:rFonts w:ascii="Simplified Arabic" w:hAnsi="Simplified Arabic" w:cs="Simplified Arabic" w:hint="cs"/>
          <w:sz w:val="32"/>
          <w:szCs w:val="32"/>
          <w:rtl/>
          <w:lang w:bidi="ar-LB"/>
        </w:rPr>
        <w:t xml:space="preserve"> ومن الأكيد</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هذا الاستخفاف ي</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عب</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ر عن جهالة </w:t>
      </w:r>
      <w:r w:rsidR="00773311">
        <w:rPr>
          <w:rFonts w:ascii="Simplified Arabic" w:hAnsi="Simplified Arabic" w:cs="Simplified Arabic" w:hint="cs"/>
          <w:sz w:val="32"/>
          <w:szCs w:val="32"/>
          <w:rtl/>
          <w:lang w:bidi="ar-LB"/>
        </w:rPr>
        <w:t>وربّما سفاهة في فهم الطفولة؛</w:t>
      </w:r>
      <w:r>
        <w:rPr>
          <w:rFonts w:ascii="Simplified Arabic" w:hAnsi="Simplified Arabic" w:cs="Simplified Arabic" w:hint="cs"/>
          <w:sz w:val="32"/>
          <w:szCs w:val="32"/>
          <w:rtl/>
          <w:lang w:bidi="ar-LB"/>
        </w:rPr>
        <w:t xml:space="preserve"> إذ صحيح أن</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الشخصي</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القانونية للطفل لا تكتمل إلا بالبلوغ والرشد، لكن</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w:t>
      </w:r>
      <w:r w:rsidR="00773311">
        <w:rPr>
          <w:rFonts w:ascii="Simplified Arabic" w:hAnsi="Simplified Arabic" w:cs="Simplified Arabic" w:hint="cs"/>
          <w:sz w:val="32"/>
          <w:szCs w:val="32"/>
          <w:rtl/>
          <w:lang w:bidi="ar-LB"/>
        </w:rPr>
        <w:t xml:space="preserve"> دون شك</w:t>
      </w:r>
      <w:r w:rsidR="002C53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يمتلك شخصية إنسانية وعقلاً نامياً وحسّاً مرهفاً يتفاعل مع الأحداث ويتأث</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 بها، الأمر الذي يفرض عل</w:t>
      </w:r>
      <w:r w:rsidR="00773311">
        <w:rPr>
          <w:rFonts w:ascii="Simplified Arabic" w:hAnsi="Simplified Arabic" w:cs="Simplified Arabic" w:hint="cs"/>
          <w:sz w:val="32"/>
          <w:szCs w:val="32"/>
          <w:rtl/>
          <w:lang w:bidi="ar-LB"/>
        </w:rPr>
        <w:t>ى الآخرين التعامل معه بدق</w:t>
      </w:r>
      <w:r w:rsidR="002C533F">
        <w:rPr>
          <w:rFonts w:ascii="Simplified Arabic" w:hAnsi="Simplified Arabic" w:cs="Simplified Arabic" w:hint="cs"/>
          <w:sz w:val="32"/>
          <w:szCs w:val="32"/>
          <w:rtl/>
          <w:lang w:bidi="ar-LB"/>
        </w:rPr>
        <w:t>ّ</w:t>
      </w:r>
      <w:r w:rsidR="00773311">
        <w:rPr>
          <w:rFonts w:ascii="Simplified Arabic" w:hAnsi="Simplified Arabic" w:cs="Simplified Arabic" w:hint="cs"/>
          <w:sz w:val="32"/>
          <w:szCs w:val="32"/>
          <w:rtl/>
          <w:lang w:bidi="ar-LB"/>
        </w:rPr>
        <w:t>ة وحذر.</w:t>
      </w:r>
      <w:r>
        <w:rPr>
          <w:rFonts w:ascii="Simplified Arabic" w:hAnsi="Simplified Arabic" w:cs="Simplified Arabic" w:hint="cs"/>
          <w:sz w:val="32"/>
          <w:szCs w:val="32"/>
          <w:rtl/>
          <w:lang w:bidi="ar-LB"/>
        </w:rPr>
        <w:t xml:space="preserve"> وصحيح أن</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الطفل قد ر</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فع عنه قلم التشريع</w:t>
      </w:r>
      <w:r w:rsidR="0077331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فلا يكل</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 بإتيان الواجبات ولا يعاقب على ارتكاب المحرمات، بيد أنّ ذلك لا يسوِّغ للبالغين التعامل معه دون معايير أو ضوابط، وكأن</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رفع القلم عنه مساوٍ لرفع القلم عنهم! والسؤال بعد هذه المقدمة، كيف نبني لدى الطفل شخصية قوية كريمة</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لا تتهيّب المصاعب ولا تشعر بالخنوع والمهانة في داخلها؟</w:t>
      </w:r>
    </w:p>
    <w:p w:rsidR="0055755A" w:rsidRPr="006045E7" w:rsidRDefault="0055755A" w:rsidP="0055755A">
      <w:pPr>
        <w:ind w:firstLine="625"/>
        <w:jc w:val="both"/>
        <w:rPr>
          <w:rFonts w:ascii="Simplified Arabic" w:hAnsi="Simplified Arabic" w:cs="Simplified Arabic"/>
          <w:b/>
          <w:bCs/>
          <w:sz w:val="32"/>
          <w:szCs w:val="32"/>
          <w:rtl/>
          <w:lang w:bidi="ar-LB"/>
        </w:rPr>
      </w:pPr>
      <w:r w:rsidRPr="006045E7">
        <w:rPr>
          <w:rFonts w:ascii="Simplified Arabic" w:hAnsi="Simplified Arabic" w:cs="Simplified Arabic" w:hint="cs"/>
          <w:b/>
          <w:bCs/>
          <w:sz w:val="32"/>
          <w:szCs w:val="32"/>
          <w:rtl/>
          <w:lang w:bidi="ar-LB"/>
        </w:rPr>
        <w:t>تكريم الطفل</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بداية</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نشير إلى أنّ التكريم الإلهي للإنسان، المشار إليه في قوله تعالى: {</w:t>
      </w:r>
      <w:r w:rsidRPr="00E67675">
        <w:rPr>
          <w:rFonts w:ascii="Simplified Arabic" w:hAnsi="Simplified Arabic" w:cs="Simplified Arabic" w:hint="cs"/>
          <w:b/>
          <w:bCs/>
          <w:sz w:val="32"/>
          <w:szCs w:val="32"/>
          <w:rtl/>
          <w:lang w:bidi="ar-LB"/>
        </w:rPr>
        <w:t>وَلَقَدْ</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كَرَّمْنَا</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بَنِي</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آدَمَ</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وَحَمَلْنَاهُمْ</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فِي</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الْبَرِّ</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وَالْبَحْرِ</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وَرَزَقْنَاهُم</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مِّنَ</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الطَّيِّبَاتِ</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وَفَضَّلْنَاهُمْ</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عَلَى</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كَثِيرٍ</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مِّمَّنْ</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خَلَقْنَا</w:t>
      </w:r>
      <w:r w:rsidRPr="00E67675">
        <w:rPr>
          <w:rFonts w:ascii="Simplified Arabic" w:hAnsi="Simplified Arabic" w:cs="Simplified Arabic"/>
          <w:b/>
          <w:bCs/>
          <w:sz w:val="32"/>
          <w:szCs w:val="32"/>
          <w:rtl/>
          <w:lang w:bidi="ar-LB"/>
        </w:rPr>
        <w:t xml:space="preserve"> </w:t>
      </w:r>
      <w:r w:rsidRPr="00E67675">
        <w:rPr>
          <w:rFonts w:ascii="Simplified Arabic" w:hAnsi="Simplified Arabic" w:cs="Simplified Arabic" w:hint="cs"/>
          <w:b/>
          <w:bCs/>
          <w:sz w:val="32"/>
          <w:szCs w:val="32"/>
          <w:rtl/>
          <w:lang w:bidi="ar-LB"/>
        </w:rPr>
        <w:t>تَفْضِيلاً</w:t>
      </w:r>
      <w:r>
        <w:rPr>
          <w:rFonts w:ascii="Simplified Arabic" w:hAnsi="Simplified Arabic" w:cs="Simplified Arabic" w:hint="cs"/>
          <w:sz w:val="32"/>
          <w:szCs w:val="32"/>
          <w:rtl/>
          <w:lang w:bidi="ar-LB"/>
        </w:rPr>
        <w:t>}</w:t>
      </w:r>
      <w:r w:rsidRPr="00E67675">
        <w:rPr>
          <w:rFonts w:ascii="Simplified Arabic" w:hAnsi="Simplified Arabic" w:cs="Simplified Arabic"/>
          <w:sz w:val="32"/>
          <w:szCs w:val="32"/>
          <w:rtl/>
          <w:lang w:bidi="ar-LB"/>
        </w:rPr>
        <w:t xml:space="preserve"> [</w:t>
      </w:r>
      <w:r w:rsidRPr="00E67675">
        <w:rPr>
          <w:rFonts w:ascii="Simplified Arabic" w:hAnsi="Simplified Arabic" w:cs="Simplified Arabic" w:hint="cs"/>
          <w:sz w:val="32"/>
          <w:szCs w:val="32"/>
          <w:rtl/>
          <w:lang w:bidi="ar-LB"/>
        </w:rPr>
        <w:t>الإسراء</w:t>
      </w:r>
      <w:r>
        <w:rPr>
          <w:rFonts w:ascii="Simplified Arabic" w:hAnsi="Simplified Arabic" w:cs="Simplified Arabic"/>
          <w:sz w:val="32"/>
          <w:szCs w:val="32"/>
          <w:rtl/>
          <w:lang w:bidi="ar-LB"/>
        </w:rPr>
        <w:t>:</w:t>
      </w:r>
      <w:r w:rsidRPr="00E67675">
        <w:rPr>
          <w:rFonts w:ascii="Simplified Arabic" w:hAnsi="Simplified Arabic" w:cs="Simplified Arabic"/>
          <w:sz w:val="32"/>
          <w:szCs w:val="32"/>
          <w:rtl/>
          <w:lang w:bidi="ar-LB"/>
        </w:rPr>
        <w:t>70</w:t>
      </w:r>
      <w:r>
        <w:rPr>
          <w:rFonts w:ascii="Simplified Arabic" w:hAnsi="Simplified Arabic" w:cs="Simplified Arabic" w:hint="cs"/>
          <w:sz w:val="32"/>
          <w:szCs w:val="32"/>
          <w:rtl/>
          <w:lang w:bidi="ar-LB"/>
        </w:rPr>
        <w:t>]، هو تكريم للنوع الإنساني برمته، ذكرا</w:t>
      </w:r>
      <w:r w:rsidR="002E340E">
        <w:rPr>
          <w:rFonts w:ascii="Simplified Arabic" w:hAnsi="Simplified Arabic" w:cs="Simplified Arabic" w:hint="cs"/>
          <w:sz w:val="32"/>
          <w:szCs w:val="32"/>
          <w:rtl/>
          <w:lang w:bidi="ar-LB"/>
        </w:rPr>
        <w:t>ً كان أو أنثى، صغيراً أو كبيراً.</w:t>
      </w:r>
      <w:r>
        <w:rPr>
          <w:rFonts w:ascii="Simplified Arabic" w:hAnsi="Simplified Arabic" w:cs="Simplified Arabic" w:hint="cs"/>
          <w:sz w:val="32"/>
          <w:szCs w:val="32"/>
          <w:rtl/>
          <w:lang w:bidi="ar-LB"/>
        </w:rPr>
        <w:t xml:space="preserve"> وانسجاماً مع مبدأ </w:t>
      </w:r>
      <w:r>
        <w:rPr>
          <w:rFonts w:ascii="Simplified Arabic" w:hAnsi="Simplified Arabic" w:cs="Simplified Arabic" w:hint="cs"/>
          <w:sz w:val="32"/>
          <w:szCs w:val="32"/>
          <w:rtl/>
          <w:lang w:bidi="ar-LB"/>
        </w:rPr>
        <w:lastRenderedPageBreak/>
        <w:t>التكريم هذا يكون لزاماً علينا العمل على حفظ كرامة الطفل بشتّى الوسائل، ويفترض بالعملي</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التربوي</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أن تستهدي المبدأ المذكور</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وتتحرّك </w:t>
      </w:r>
      <w:r w:rsidR="002E340E">
        <w:rPr>
          <w:rFonts w:ascii="Simplified Arabic" w:hAnsi="Simplified Arabic" w:cs="Simplified Arabic" w:hint="cs"/>
          <w:sz w:val="32"/>
          <w:szCs w:val="32"/>
          <w:rtl/>
          <w:lang w:bidi="ar-LB"/>
        </w:rPr>
        <w:t>- في كل</w:t>
      </w:r>
      <w:r w:rsidR="00D2779E">
        <w:rPr>
          <w:rFonts w:ascii="Simplified Arabic" w:hAnsi="Simplified Arabic" w:cs="Simplified Arabic" w:hint="cs"/>
          <w:sz w:val="32"/>
          <w:szCs w:val="32"/>
          <w:rtl/>
          <w:lang w:bidi="ar-LB"/>
        </w:rPr>
        <w:t>ّ</w:t>
      </w:r>
      <w:r w:rsidR="002E340E">
        <w:rPr>
          <w:rFonts w:ascii="Simplified Arabic" w:hAnsi="Simplified Arabic" w:cs="Simplified Arabic" w:hint="cs"/>
          <w:sz w:val="32"/>
          <w:szCs w:val="32"/>
          <w:rtl/>
          <w:lang w:bidi="ar-LB"/>
        </w:rPr>
        <w:t xml:space="preserve"> وسائلها وأنشطتها -</w:t>
      </w:r>
      <w:r>
        <w:rPr>
          <w:rFonts w:ascii="Simplified Arabic" w:hAnsi="Simplified Arabic" w:cs="Simplified Arabic" w:hint="cs"/>
          <w:sz w:val="32"/>
          <w:szCs w:val="32"/>
          <w:rtl/>
          <w:lang w:bidi="ar-LB"/>
        </w:rPr>
        <w:t xml:space="preserve"> وفقه، الأمر الذي يحفظ كرامة الطفل ويصون شخصي</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ته وإنسانيته، وفي الحديث عن رسول الله (ص): "</w:t>
      </w:r>
      <w:r w:rsidRPr="007E303C">
        <w:rPr>
          <w:rFonts w:ascii="Simplified Arabic" w:hAnsi="Simplified Arabic" w:cs="Simplified Arabic" w:hint="cs"/>
          <w:b/>
          <w:bCs/>
          <w:sz w:val="32"/>
          <w:szCs w:val="32"/>
          <w:rtl/>
          <w:lang w:bidi="ar-LB"/>
        </w:rPr>
        <w:t>أكرِموا أولادكم وأحسِنوا أدبهم ي</w:t>
      </w:r>
      <w:r w:rsidR="002E340E">
        <w:rPr>
          <w:rFonts w:ascii="Simplified Arabic" w:hAnsi="Simplified Arabic" w:cs="Simplified Arabic" w:hint="cs"/>
          <w:b/>
          <w:bCs/>
          <w:sz w:val="32"/>
          <w:szCs w:val="32"/>
          <w:rtl/>
          <w:lang w:bidi="ar-LB"/>
        </w:rPr>
        <w:t>ُ</w:t>
      </w:r>
      <w:r w:rsidRPr="007E303C">
        <w:rPr>
          <w:rFonts w:ascii="Simplified Arabic" w:hAnsi="Simplified Arabic" w:cs="Simplified Arabic" w:hint="cs"/>
          <w:b/>
          <w:bCs/>
          <w:sz w:val="32"/>
          <w:szCs w:val="32"/>
          <w:rtl/>
          <w:lang w:bidi="ar-LB"/>
        </w:rPr>
        <w:t>غفر</w:t>
      </w:r>
      <w:r w:rsidR="002E340E">
        <w:rPr>
          <w:rFonts w:ascii="Simplified Arabic" w:hAnsi="Simplified Arabic" w:cs="Simplified Arabic" w:hint="cs"/>
          <w:b/>
          <w:bCs/>
          <w:sz w:val="32"/>
          <w:szCs w:val="32"/>
          <w:rtl/>
          <w:lang w:bidi="ar-LB"/>
        </w:rPr>
        <w:t>ْ</w:t>
      </w:r>
      <w:r w:rsidRPr="007E303C">
        <w:rPr>
          <w:rFonts w:ascii="Simplified Arabic" w:hAnsi="Simplified Arabic" w:cs="Simplified Arabic" w:hint="cs"/>
          <w:b/>
          <w:bCs/>
          <w:sz w:val="32"/>
          <w:szCs w:val="32"/>
          <w:rtl/>
          <w:lang w:bidi="ar-LB"/>
        </w:rPr>
        <w:t xml:space="preserve"> لكم</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160"/>
        <w:t>(1)</w:t>
      </w:r>
      <w:r>
        <w:rPr>
          <w:rFonts w:ascii="Simplified Arabic" w:hAnsi="Simplified Arabic" w:cs="Simplified Arabic" w:hint="cs"/>
          <w:sz w:val="32"/>
          <w:szCs w:val="32"/>
          <w:rtl/>
          <w:lang w:bidi="ar-LB"/>
        </w:rPr>
        <w:t xml:space="preserve">.  </w:t>
      </w:r>
    </w:p>
    <w:p w:rsidR="0055755A" w:rsidRPr="007E303C" w:rsidRDefault="0055755A" w:rsidP="0055755A">
      <w:pPr>
        <w:ind w:firstLine="625"/>
        <w:jc w:val="both"/>
        <w:rPr>
          <w:rFonts w:ascii="Simplified Arabic" w:hAnsi="Simplified Arabic" w:cs="Simplified Arabic"/>
          <w:b/>
          <w:bCs/>
          <w:sz w:val="32"/>
          <w:szCs w:val="32"/>
          <w:rtl/>
          <w:lang w:bidi="ar-LB"/>
        </w:rPr>
      </w:pPr>
      <w:r w:rsidRPr="007E303C">
        <w:rPr>
          <w:rFonts w:ascii="Simplified Arabic" w:hAnsi="Simplified Arabic" w:cs="Simplified Arabic" w:hint="cs"/>
          <w:b/>
          <w:bCs/>
          <w:sz w:val="32"/>
          <w:szCs w:val="32"/>
          <w:rtl/>
          <w:lang w:bidi="ar-LB"/>
        </w:rPr>
        <w:t>في بناء شخصي</w:t>
      </w:r>
      <w:r w:rsidR="00D2779E">
        <w:rPr>
          <w:rFonts w:ascii="Simplified Arabic" w:hAnsi="Simplified Arabic" w:cs="Simplified Arabic" w:hint="cs"/>
          <w:b/>
          <w:bCs/>
          <w:sz w:val="32"/>
          <w:szCs w:val="32"/>
          <w:rtl/>
          <w:lang w:bidi="ar-LB"/>
        </w:rPr>
        <w:t>ّ</w:t>
      </w:r>
      <w:r w:rsidRPr="007E303C">
        <w:rPr>
          <w:rFonts w:ascii="Simplified Arabic" w:hAnsi="Simplified Arabic" w:cs="Simplified Arabic" w:hint="cs"/>
          <w:b/>
          <w:bCs/>
          <w:sz w:val="32"/>
          <w:szCs w:val="32"/>
          <w:rtl/>
          <w:lang w:bidi="ar-LB"/>
        </w:rPr>
        <w:t>ة الطفل</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بناء شخصي</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الطفل بناءً سليماً يستدعي اتّباع سياسة تربوية محدّدة المعالم، تتمثّل باعتماد كاف</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الأساليب التربوية التي تساهم في تحقيق الهدف المذكور مع اجتناب الوسائل المعيقة من الوصول إليه.</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ففي الجانب الإيجابي: يعتبر عنصر الث</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قة بالطفل وبمقدّراته وكفاءاته، بالإضافة إلى تقدير جهوده ونجاحاته، والإصغاء إليه والاستماع إلى رأ</w:t>
      </w:r>
      <w:r w:rsidR="002E340E">
        <w:rPr>
          <w:rFonts w:ascii="Simplified Arabic" w:hAnsi="Simplified Arabic" w:cs="Simplified Arabic" w:hint="cs"/>
          <w:sz w:val="32"/>
          <w:szCs w:val="32"/>
          <w:rtl/>
          <w:lang w:bidi="ar-LB"/>
        </w:rPr>
        <w:t>يه، ركناً أساسياً في بناء شخصي</w:t>
      </w:r>
      <w:r w:rsidR="00D2779E">
        <w:rPr>
          <w:rFonts w:ascii="Simplified Arabic" w:hAnsi="Simplified Arabic" w:cs="Simplified Arabic" w:hint="cs"/>
          <w:sz w:val="32"/>
          <w:szCs w:val="32"/>
          <w:rtl/>
          <w:lang w:bidi="ar-LB"/>
        </w:rPr>
        <w:t>ّ</w:t>
      </w:r>
      <w:r w:rsidR="002E340E">
        <w:rPr>
          <w:rFonts w:ascii="Simplified Arabic" w:hAnsi="Simplified Arabic" w:cs="Simplified Arabic" w:hint="cs"/>
          <w:sz w:val="32"/>
          <w:szCs w:val="32"/>
          <w:rtl/>
          <w:lang w:bidi="ar-LB"/>
        </w:rPr>
        <w:t>ته؛</w:t>
      </w:r>
      <w:r>
        <w:rPr>
          <w:rFonts w:ascii="Simplified Arabic" w:hAnsi="Simplified Arabic" w:cs="Simplified Arabic" w:hint="cs"/>
          <w:sz w:val="32"/>
          <w:szCs w:val="32"/>
          <w:rtl/>
          <w:lang w:bidi="ar-LB"/>
        </w:rPr>
        <w:t xml:space="preserve"> لأنّ ذلك كفيل بتعزيز ثقته بنفسه وتشجيعه على مواصلة رحلة النجاح والتقدّم. هذا</w:t>
      </w:r>
      <w:r w:rsidR="002E340E">
        <w:rPr>
          <w:rFonts w:ascii="Simplified Arabic" w:hAnsi="Simplified Arabic" w:cs="Simplified Arabic" w:hint="cs"/>
          <w:sz w:val="32"/>
          <w:szCs w:val="32"/>
          <w:rtl/>
          <w:lang w:bidi="ar-LB"/>
        </w:rPr>
        <w:t xml:space="preserve"> من جهة، ومن جهةٍ أخرى فإنّ محب</w:t>
      </w:r>
      <w:r w:rsidR="00D2779E">
        <w:rPr>
          <w:rFonts w:ascii="Simplified Arabic" w:hAnsi="Simplified Arabic" w:cs="Simplified Arabic" w:hint="cs"/>
          <w:sz w:val="32"/>
          <w:szCs w:val="32"/>
          <w:rtl/>
          <w:lang w:bidi="ar-LB"/>
        </w:rPr>
        <w:t>ّ</w:t>
      </w:r>
      <w:r w:rsidR="002E340E">
        <w:rPr>
          <w:rFonts w:ascii="Simplified Arabic" w:hAnsi="Simplified Arabic" w:cs="Simplified Arabic" w:hint="cs"/>
          <w:sz w:val="32"/>
          <w:szCs w:val="32"/>
          <w:rtl/>
          <w:lang w:bidi="ar-LB"/>
        </w:rPr>
        <w:t>تنا ل</w:t>
      </w:r>
      <w:r>
        <w:rPr>
          <w:rFonts w:ascii="Simplified Arabic" w:hAnsi="Simplified Arabic" w:cs="Simplified Arabic" w:hint="cs"/>
          <w:sz w:val="32"/>
          <w:szCs w:val="32"/>
          <w:rtl/>
          <w:lang w:bidi="ar-LB"/>
        </w:rPr>
        <w:t>لطفل المتمث</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لة برعايته عاطفياً واحتضانه وإحاطته بسائر متطلبات الإشباع العاطفي</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تمث</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هي الأخرى عنصراً رئيسياً ومدماك</w:t>
      </w:r>
      <w:r w:rsidR="002E340E">
        <w:rPr>
          <w:rFonts w:ascii="Simplified Arabic" w:hAnsi="Simplified Arabic" w:cs="Simplified Arabic" w:hint="cs"/>
          <w:sz w:val="32"/>
          <w:szCs w:val="32"/>
          <w:rtl/>
          <w:lang w:bidi="ar-LB"/>
        </w:rPr>
        <w:t>اً أساسياً في بناء شخصيته.</w:t>
      </w:r>
      <w:r>
        <w:rPr>
          <w:rFonts w:ascii="Simplified Arabic" w:hAnsi="Simplified Arabic" w:cs="Simplified Arabic" w:hint="cs"/>
          <w:sz w:val="32"/>
          <w:szCs w:val="32"/>
          <w:rtl/>
          <w:lang w:bidi="ar-LB"/>
        </w:rPr>
        <w:t xml:space="preserve"> ويتلمّس الباحث</w:t>
      </w:r>
      <w:r w:rsidR="002E340E">
        <w:rPr>
          <w:rFonts w:ascii="Simplified Arabic" w:hAnsi="Simplified Arabic" w:cs="Simplified Arabic" w:hint="cs"/>
          <w:sz w:val="32"/>
          <w:szCs w:val="32"/>
          <w:rtl/>
          <w:lang w:bidi="ar-LB"/>
        </w:rPr>
        <w:t xml:space="preserve"> والمتأم</w:t>
      </w:r>
      <w:r w:rsidR="00D2779E">
        <w:rPr>
          <w:rFonts w:ascii="Simplified Arabic" w:hAnsi="Simplified Arabic" w:cs="Simplified Arabic" w:hint="cs"/>
          <w:sz w:val="32"/>
          <w:szCs w:val="32"/>
          <w:rtl/>
          <w:lang w:bidi="ar-LB"/>
        </w:rPr>
        <w:t>ّ</w:t>
      </w:r>
      <w:r w:rsidR="002E340E">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 xml:space="preserve"> في النصوص الإسلامية الكثير من الشواهد التي تؤك</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على أهمية عنصر</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 الثقة والمحبة في بناء شخصية الطفل.</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ومن جهة ثالثة</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فإنّ علينا كما جاء في مستهل</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الحديث أن لا نستخف بالطفل وبمقدراته وطاقاته، وقد أرشدت التعاليم الإسلامية إلى بعض الخطوات العملي</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التي تساهم في تحقيق الهدف المذكور، وإليك بعضها:</w:t>
      </w:r>
    </w:p>
    <w:p w:rsidR="0055755A" w:rsidRDefault="002E340E" w:rsidP="0055755A">
      <w:pPr>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1 -</w:t>
      </w:r>
      <w:r w:rsidR="0055755A" w:rsidRPr="00C55C11">
        <w:rPr>
          <w:rFonts w:ascii="Simplified Arabic" w:hAnsi="Simplified Arabic" w:cs="Simplified Arabic" w:hint="cs"/>
          <w:b/>
          <w:bCs/>
          <w:sz w:val="32"/>
          <w:szCs w:val="32"/>
          <w:rtl/>
          <w:lang w:bidi="ar-LB"/>
        </w:rPr>
        <w:t xml:space="preserve"> الوفاء بوعده:</w:t>
      </w:r>
      <w:r w:rsidR="0055755A">
        <w:rPr>
          <w:rFonts w:ascii="Simplified Arabic" w:hAnsi="Simplified Arabic" w:cs="Simplified Arabic" w:hint="cs"/>
          <w:sz w:val="32"/>
          <w:szCs w:val="32"/>
          <w:rtl/>
          <w:lang w:bidi="ar-LB"/>
        </w:rPr>
        <w:t xml:space="preserve"> كثيراً ما يتعه</w:t>
      </w:r>
      <w:r w:rsidR="00D2779E">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د الآباء والأمهات ببعض التعهدات لأبنائهم ويقطعون لهم بعض الوعود، ثم لا يبالون بعد ذلك بالوفاء بما تعهدوا به وقطعوه على أنفسهم، وهو ما ينعكس سلباً على نفسي</w:t>
      </w:r>
      <w:r>
        <w:rPr>
          <w:rFonts w:ascii="Simplified Arabic" w:hAnsi="Simplified Arabic" w:cs="Simplified Arabic" w:hint="cs"/>
          <w:sz w:val="32"/>
          <w:szCs w:val="32"/>
          <w:rtl/>
          <w:lang w:bidi="ar-LB"/>
        </w:rPr>
        <w:t>ّة الطفل ويجرحه معنوياً وعاطفياً؛</w:t>
      </w:r>
      <w:r w:rsidR="0055755A">
        <w:rPr>
          <w:rFonts w:ascii="Simplified Arabic" w:hAnsi="Simplified Arabic" w:cs="Simplified Arabic" w:hint="cs"/>
          <w:sz w:val="32"/>
          <w:szCs w:val="32"/>
          <w:rtl/>
          <w:lang w:bidi="ar-LB"/>
        </w:rPr>
        <w:t xml:space="preserve"> لأنّه يُشك</w:t>
      </w:r>
      <w:r>
        <w:rPr>
          <w:rFonts w:ascii="Simplified Arabic" w:hAnsi="Simplified Arabic" w:cs="Simplified Arabic" w:hint="cs"/>
          <w:sz w:val="32"/>
          <w:szCs w:val="32"/>
          <w:rtl/>
          <w:lang w:bidi="ar-LB"/>
        </w:rPr>
        <w:t>ِّل مسّاً بكرامته واستخفافاً به.</w:t>
      </w:r>
      <w:r w:rsidR="0055755A">
        <w:rPr>
          <w:rFonts w:ascii="Simplified Arabic" w:hAnsi="Simplified Arabic" w:cs="Simplified Arabic" w:hint="cs"/>
          <w:sz w:val="32"/>
          <w:szCs w:val="32"/>
          <w:rtl/>
          <w:lang w:bidi="ar-LB"/>
        </w:rPr>
        <w:t xml:space="preserve"> ولذا ورد في الروايات </w:t>
      </w:r>
      <w:r w:rsidR="0055755A">
        <w:rPr>
          <w:rFonts w:ascii="Simplified Arabic" w:hAnsi="Simplified Arabic" w:cs="Simplified Arabic" w:hint="cs"/>
          <w:sz w:val="32"/>
          <w:szCs w:val="32"/>
          <w:rtl/>
          <w:lang w:bidi="ar-LB"/>
        </w:rPr>
        <w:lastRenderedPageBreak/>
        <w:t>التحذير من ذلك، فعن أبي عبد الله (ع): قال: قال رسول الله (ص): "</w:t>
      </w:r>
      <w:r w:rsidR="0055755A" w:rsidRPr="00CB0594">
        <w:rPr>
          <w:rFonts w:ascii="Simplified Arabic" w:hAnsi="Simplified Arabic" w:cs="Simplified Arabic" w:hint="cs"/>
          <w:b/>
          <w:bCs/>
          <w:sz w:val="32"/>
          <w:szCs w:val="32"/>
          <w:rtl/>
          <w:lang w:bidi="ar-LB"/>
        </w:rPr>
        <w:t>أحب</w:t>
      </w:r>
      <w:r w:rsidR="0055755A">
        <w:rPr>
          <w:rFonts w:ascii="Simplified Arabic" w:hAnsi="Simplified Arabic" w:cs="Simplified Arabic" w:hint="cs"/>
          <w:b/>
          <w:bCs/>
          <w:sz w:val="32"/>
          <w:szCs w:val="32"/>
          <w:rtl/>
          <w:lang w:bidi="ar-LB"/>
        </w:rPr>
        <w:t>ّ</w:t>
      </w:r>
      <w:r w:rsidR="0055755A" w:rsidRPr="00CB0594">
        <w:rPr>
          <w:rFonts w:ascii="Simplified Arabic" w:hAnsi="Simplified Arabic" w:cs="Simplified Arabic" w:hint="cs"/>
          <w:b/>
          <w:bCs/>
          <w:sz w:val="32"/>
          <w:szCs w:val="32"/>
          <w:rtl/>
          <w:lang w:bidi="ar-LB"/>
        </w:rPr>
        <w:t>وا الصبيان وارحموهم</w:t>
      </w:r>
      <w:r>
        <w:rPr>
          <w:rFonts w:ascii="Simplified Arabic" w:hAnsi="Simplified Arabic" w:cs="Simplified Arabic" w:hint="cs"/>
          <w:b/>
          <w:bCs/>
          <w:sz w:val="32"/>
          <w:szCs w:val="32"/>
          <w:rtl/>
          <w:lang w:bidi="ar-LB"/>
        </w:rPr>
        <w:t>،</w:t>
      </w:r>
      <w:r w:rsidR="0055755A" w:rsidRPr="00CB0594">
        <w:rPr>
          <w:rFonts w:ascii="Simplified Arabic" w:hAnsi="Simplified Arabic" w:cs="Simplified Arabic" w:hint="cs"/>
          <w:b/>
          <w:bCs/>
          <w:sz w:val="32"/>
          <w:szCs w:val="32"/>
          <w:rtl/>
          <w:lang w:bidi="ar-LB"/>
        </w:rPr>
        <w:t xml:space="preserve"> وإذا وعدتموهم شيئاً ففوا لهم، فإنّهم لا يدرون إلاّ أنّكم ترزقونهم</w:t>
      </w:r>
      <w:r w:rsidR="0055755A">
        <w:rPr>
          <w:rFonts w:ascii="Simplified Arabic" w:hAnsi="Simplified Arabic" w:cs="Simplified Arabic" w:hint="cs"/>
          <w:sz w:val="32"/>
          <w:szCs w:val="32"/>
          <w:rtl/>
          <w:lang w:bidi="ar-LB"/>
        </w:rPr>
        <w:t>"</w:t>
      </w:r>
      <w:r w:rsidR="0055755A">
        <w:rPr>
          <w:rStyle w:val="FootnoteReference"/>
          <w:rFonts w:ascii="Simplified Arabic" w:hAnsi="Simplified Arabic" w:cs="Simplified Arabic"/>
          <w:sz w:val="32"/>
          <w:szCs w:val="32"/>
          <w:rtl/>
          <w:lang w:bidi="ar-LB"/>
        </w:rPr>
        <w:footnoteReference w:customMarkFollows="1" w:id="161"/>
        <w:t>(1)</w:t>
      </w:r>
      <w:r w:rsidR="0055755A">
        <w:rPr>
          <w:rFonts w:ascii="Simplified Arabic" w:hAnsi="Simplified Arabic" w:cs="Simplified Arabic" w:hint="cs"/>
          <w:sz w:val="32"/>
          <w:szCs w:val="32"/>
          <w:rtl/>
          <w:lang w:bidi="ar-LB"/>
        </w:rPr>
        <w:t>، وغني عن البيان أن ذكر الصبيان في هذه الرواية وسواها إنّما هو من باب المثال</w:t>
      </w:r>
      <w:r>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 xml:space="preserve"> إذ لا خصوصية للذ</w:t>
      </w:r>
      <w:r w:rsidR="00D2779E">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كر في مثل هذه الإرشادات والتعاليم الأخلاقية.</w:t>
      </w:r>
    </w:p>
    <w:p w:rsidR="0055755A" w:rsidRDefault="002E340E" w:rsidP="0055755A">
      <w:pPr>
        <w:pStyle w:val="ListParagraph"/>
        <w:numPr>
          <w:ilvl w:val="0"/>
          <w:numId w:val="12"/>
        </w:numPr>
        <w:ind w:left="0" w:firstLine="0"/>
        <w:jc w:val="both"/>
        <w:rPr>
          <w:rFonts w:ascii="Simplified Arabic" w:hAnsi="Simplified Arabic" w:cs="Simplified Arabic"/>
          <w:sz w:val="32"/>
          <w:szCs w:val="32"/>
          <w:lang w:bidi="ar-LB"/>
        </w:rPr>
      </w:pPr>
      <w:r>
        <w:rPr>
          <w:rFonts w:ascii="Simplified Arabic" w:hAnsi="Simplified Arabic" w:cs="Simplified Arabic" w:hint="cs"/>
          <w:b/>
          <w:bCs/>
          <w:sz w:val="32"/>
          <w:szCs w:val="32"/>
          <w:rtl/>
          <w:lang w:bidi="ar-LB"/>
        </w:rPr>
        <w:t>-</w:t>
      </w:r>
      <w:r w:rsidR="0055755A">
        <w:rPr>
          <w:rFonts w:ascii="Simplified Arabic" w:hAnsi="Simplified Arabic" w:cs="Simplified Arabic" w:hint="cs"/>
          <w:b/>
          <w:bCs/>
          <w:sz w:val="32"/>
          <w:szCs w:val="32"/>
          <w:rtl/>
          <w:lang w:bidi="ar-LB"/>
        </w:rPr>
        <w:t xml:space="preserve"> </w:t>
      </w:r>
      <w:r w:rsidR="0055755A" w:rsidRPr="00227D05">
        <w:rPr>
          <w:rFonts w:ascii="Simplified Arabic" w:hAnsi="Simplified Arabic" w:cs="Simplified Arabic" w:hint="cs"/>
          <w:b/>
          <w:bCs/>
          <w:sz w:val="32"/>
          <w:szCs w:val="32"/>
          <w:rtl/>
          <w:lang w:bidi="ar-LB"/>
        </w:rPr>
        <w:t>السلام عليه:</w:t>
      </w:r>
      <w:r w:rsidR="0055755A" w:rsidRPr="00227D05">
        <w:rPr>
          <w:rFonts w:ascii="Simplified Arabic" w:hAnsi="Simplified Arabic" w:cs="Simplified Arabic" w:hint="cs"/>
          <w:sz w:val="32"/>
          <w:szCs w:val="32"/>
          <w:rtl/>
          <w:lang w:bidi="ar-LB"/>
        </w:rPr>
        <w:t xml:space="preserve"> ومن الإرشادات التي تعكس اهتمام الإسلام بالطفل واحترامه، ما درج عليه النبيّ (ص) من التسليم على الصبيان، ففي الحديث عنه (ص): "</w:t>
      </w:r>
      <w:r w:rsidR="0055755A" w:rsidRPr="00227D05">
        <w:rPr>
          <w:rFonts w:ascii="Simplified Arabic" w:hAnsi="Simplified Arabic" w:cs="Simplified Arabic" w:hint="cs"/>
          <w:b/>
          <w:bCs/>
          <w:sz w:val="32"/>
          <w:szCs w:val="32"/>
          <w:rtl/>
          <w:lang w:bidi="ar-LB"/>
        </w:rPr>
        <w:t>خمس</w:t>
      </w:r>
      <w:r>
        <w:rPr>
          <w:rFonts w:ascii="Simplified Arabic" w:hAnsi="Simplified Arabic" w:cs="Simplified Arabic" w:hint="cs"/>
          <w:b/>
          <w:bCs/>
          <w:sz w:val="32"/>
          <w:szCs w:val="32"/>
          <w:rtl/>
          <w:lang w:bidi="ar-LB"/>
        </w:rPr>
        <w:t>ٌ</w:t>
      </w:r>
      <w:r w:rsidR="0055755A" w:rsidRPr="00227D05">
        <w:rPr>
          <w:rFonts w:ascii="Simplified Arabic" w:hAnsi="Simplified Arabic" w:cs="Simplified Arabic" w:hint="cs"/>
          <w:b/>
          <w:bCs/>
          <w:sz w:val="32"/>
          <w:szCs w:val="32"/>
          <w:rtl/>
          <w:lang w:bidi="ar-LB"/>
        </w:rPr>
        <w:t xml:space="preserve"> لست</w:t>
      </w:r>
      <w:r>
        <w:rPr>
          <w:rFonts w:ascii="Simplified Arabic" w:hAnsi="Simplified Arabic" w:cs="Simplified Arabic" w:hint="cs"/>
          <w:b/>
          <w:bCs/>
          <w:sz w:val="32"/>
          <w:szCs w:val="32"/>
          <w:rtl/>
          <w:lang w:bidi="ar-LB"/>
        </w:rPr>
        <w:t>ُ</w:t>
      </w:r>
      <w:r w:rsidR="0055755A" w:rsidRPr="00227D05">
        <w:rPr>
          <w:rFonts w:ascii="Simplified Arabic" w:hAnsi="Simplified Arabic" w:cs="Simplified Arabic" w:hint="cs"/>
          <w:b/>
          <w:bCs/>
          <w:sz w:val="32"/>
          <w:szCs w:val="32"/>
          <w:rtl/>
          <w:lang w:bidi="ar-LB"/>
        </w:rPr>
        <w:t xml:space="preserve"> بتاركهن حتى الممات: لباس الصوف، وركوبي الحمار مؤكفاً </w:t>
      </w:r>
      <w:r w:rsidR="0055755A" w:rsidRPr="002E340E">
        <w:rPr>
          <w:rFonts w:ascii="Simplified Arabic" w:hAnsi="Simplified Arabic" w:cs="Simplified Arabic" w:hint="cs"/>
          <w:sz w:val="32"/>
          <w:szCs w:val="32"/>
          <w:rtl/>
          <w:lang w:bidi="ar-LB"/>
        </w:rPr>
        <w:t>(الإكاف: برذعة الحمار)</w:t>
      </w:r>
      <w:r w:rsidR="0055755A" w:rsidRPr="00227D05">
        <w:rPr>
          <w:rFonts w:ascii="Simplified Arabic" w:hAnsi="Simplified Arabic" w:cs="Simplified Arabic" w:hint="cs"/>
          <w:b/>
          <w:bCs/>
          <w:sz w:val="32"/>
          <w:szCs w:val="32"/>
          <w:rtl/>
          <w:lang w:bidi="ar-LB"/>
        </w:rPr>
        <w:t xml:space="preserve"> وأكلي مع العبيد، وخصفي النعل بيدي، وتسليمي على الصبيان، ليكون سنة من بعدي</w:t>
      </w:r>
      <w:r w:rsidR="0055755A" w:rsidRPr="00227D05">
        <w:rPr>
          <w:rFonts w:ascii="Simplified Arabic" w:hAnsi="Simplified Arabic" w:cs="Simplified Arabic" w:hint="cs"/>
          <w:sz w:val="32"/>
          <w:szCs w:val="32"/>
          <w:rtl/>
          <w:lang w:bidi="ar-LB"/>
        </w:rPr>
        <w:t>"</w:t>
      </w:r>
      <w:r w:rsidR="0055755A" w:rsidRPr="00227D05">
        <w:rPr>
          <w:rStyle w:val="FootnoteReference"/>
          <w:rFonts w:ascii="Simplified Arabic" w:hAnsi="Simplified Arabic" w:cs="Simplified Arabic"/>
          <w:sz w:val="32"/>
          <w:szCs w:val="32"/>
          <w:rtl/>
          <w:lang w:bidi="ar-LB"/>
        </w:rPr>
        <w:footnoteReference w:customMarkFollows="1" w:id="162"/>
        <w:t>(2)</w:t>
      </w:r>
      <w:r w:rsidR="0055755A" w:rsidRPr="00227D05">
        <w:rPr>
          <w:rFonts w:ascii="Simplified Arabic" w:hAnsi="Simplified Arabic" w:cs="Simplified Arabic" w:hint="cs"/>
          <w:sz w:val="32"/>
          <w:szCs w:val="32"/>
          <w:rtl/>
          <w:lang w:bidi="ar-LB"/>
        </w:rPr>
        <w:t xml:space="preserve">، وعن أنس بن مالك أنّه (ص): </w:t>
      </w:r>
      <w:r w:rsidR="0055755A" w:rsidRPr="002E340E">
        <w:rPr>
          <w:rFonts w:ascii="Simplified Arabic" w:hAnsi="Simplified Arabic" w:cs="Simplified Arabic" w:hint="cs"/>
          <w:sz w:val="32"/>
          <w:szCs w:val="32"/>
          <w:rtl/>
          <w:lang w:bidi="ar-LB"/>
        </w:rPr>
        <w:t>"مرَّ على صبيان فسلَّم عليهم، وقال: كان النبيّ (ص) يفعله"</w:t>
      </w:r>
      <w:r w:rsidR="0055755A" w:rsidRPr="00227D05">
        <w:rPr>
          <w:rStyle w:val="FootnoteReference"/>
          <w:rFonts w:ascii="Simplified Arabic" w:hAnsi="Simplified Arabic" w:cs="Simplified Arabic"/>
          <w:sz w:val="32"/>
          <w:szCs w:val="32"/>
          <w:rtl/>
          <w:lang w:bidi="ar-LB"/>
        </w:rPr>
        <w:footnoteReference w:customMarkFollows="1" w:id="163"/>
        <w:t>(3)</w:t>
      </w:r>
      <w:r w:rsidR="0055755A" w:rsidRPr="00227D05">
        <w:rPr>
          <w:rFonts w:ascii="Simplified Arabic" w:hAnsi="Simplified Arabic" w:cs="Simplified Arabic" w:hint="cs"/>
          <w:sz w:val="32"/>
          <w:szCs w:val="32"/>
          <w:rtl/>
          <w:lang w:bidi="ar-LB"/>
        </w:rPr>
        <w:t xml:space="preserve">. </w:t>
      </w:r>
      <w:r w:rsidR="0055755A">
        <w:rPr>
          <w:rFonts w:ascii="Simplified Arabic" w:hAnsi="Simplified Arabic" w:cs="Simplified Arabic" w:hint="cs"/>
          <w:sz w:val="32"/>
          <w:szCs w:val="32"/>
          <w:rtl/>
          <w:lang w:bidi="ar-LB"/>
        </w:rPr>
        <w:tab/>
      </w:r>
      <w:r w:rsidR="0055755A">
        <w:rPr>
          <w:rFonts w:ascii="Simplified Arabic" w:hAnsi="Simplified Arabic" w:cs="Simplified Arabic" w:hint="cs"/>
          <w:sz w:val="32"/>
          <w:szCs w:val="32"/>
          <w:rtl/>
          <w:lang w:bidi="ar-LB"/>
        </w:rPr>
        <w:tab/>
      </w:r>
      <w:r w:rsidR="0055755A">
        <w:rPr>
          <w:rFonts w:ascii="Simplified Arabic" w:hAnsi="Simplified Arabic" w:cs="Simplified Arabic" w:hint="cs"/>
          <w:sz w:val="32"/>
          <w:szCs w:val="32"/>
          <w:rtl/>
          <w:lang w:bidi="ar-LB"/>
        </w:rPr>
        <w:tab/>
      </w:r>
      <w:r w:rsidR="0055755A" w:rsidRPr="00227D05">
        <w:rPr>
          <w:rFonts w:ascii="Simplified Arabic" w:hAnsi="Simplified Arabic" w:cs="Simplified Arabic" w:hint="cs"/>
          <w:sz w:val="32"/>
          <w:szCs w:val="32"/>
          <w:rtl/>
          <w:lang w:bidi="ar-LB"/>
        </w:rPr>
        <w:t xml:space="preserve"> </w:t>
      </w:r>
    </w:p>
    <w:p w:rsidR="0055755A" w:rsidRDefault="0055755A" w:rsidP="0055755A">
      <w:pPr>
        <w:pStyle w:val="ListParagraph"/>
        <w:numPr>
          <w:ilvl w:val="0"/>
          <w:numId w:val="12"/>
        </w:numPr>
        <w:ind w:left="0" w:firstLine="0"/>
        <w:jc w:val="both"/>
        <w:rPr>
          <w:rFonts w:ascii="Simplified Arabic" w:hAnsi="Simplified Arabic" w:cs="Simplified Arabic"/>
          <w:sz w:val="32"/>
          <w:szCs w:val="32"/>
          <w:lang w:bidi="ar-LB"/>
        </w:rPr>
      </w:pPr>
      <w:r w:rsidRPr="00227D05">
        <w:rPr>
          <w:rFonts w:ascii="Simplified Arabic" w:hAnsi="Simplified Arabic" w:cs="Simplified Arabic" w:hint="cs"/>
          <w:b/>
          <w:bCs/>
          <w:sz w:val="32"/>
          <w:szCs w:val="32"/>
          <w:rtl/>
          <w:lang w:bidi="ar-LB"/>
        </w:rPr>
        <w:t>ــــ الوقوف له</w:t>
      </w:r>
      <w:r>
        <w:rPr>
          <w:rFonts w:ascii="Simplified Arabic" w:hAnsi="Simplified Arabic" w:cs="Simplified Arabic" w:hint="cs"/>
          <w:sz w:val="32"/>
          <w:szCs w:val="32"/>
          <w:rtl/>
          <w:lang w:bidi="ar-LB"/>
        </w:rPr>
        <w:t>: إنّ الوقوف للطفل المميّ</w:t>
      </w:r>
      <w:r w:rsidR="002E340E">
        <w:rPr>
          <w:rFonts w:ascii="Simplified Arabic" w:hAnsi="Simplified Arabic" w:cs="Simplified Arabic" w:hint="cs"/>
          <w:sz w:val="32"/>
          <w:szCs w:val="32"/>
          <w:rtl/>
          <w:lang w:bidi="ar-LB"/>
        </w:rPr>
        <w:t>ِز عند قدومه أو دخوله إلى المجالس</w:t>
      </w:r>
      <w:r>
        <w:rPr>
          <w:rFonts w:ascii="Simplified Arabic" w:hAnsi="Simplified Arabic" w:cs="Simplified Arabic" w:hint="cs"/>
          <w:sz w:val="32"/>
          <w:szCs w:val="32"/>
          <w:rtl/>
          <w:lang w:bidi="ar-LB"/>
        </w:rPr>
        <w:t xml:space="preserve"> </w:t>
      </w:r>
      <w:r w:rsidR="002E340E">
        <w:rPr>
          <w:rFonts w:ascii="Simplified Arabic" w:hAnsi="Simplified Arabic" w:cs="Simplified Arabic" w:hint="cs"/>
          <w:sz w:val="32"/>
          <w:szCs w:val="32"/>
          <w:rtl/>
          <w:lang w:bidi="ar-LB"/>
        </w:rPr>
        <w:t>أو غيرها،</w:t>
      </w:r>
      <w:r>
        <w:rPr>
          <w:rFonts w:ascii="Simplified Arabic" w:hAnsi="Simplified Arabic" w:cs="Simplified Arabic" w:hint="cs"/>
          <w:sz w:val="32"/>
          <w:szCs w:val="32"/>
          <w:rtl/>
          <w:lang w:bidi="ar-LB"/>
        </w:rPr>
        <w:t xml:space="preserve"> هو كالسلام عليه يشعره باحترام الآخرين وتقديرهم له، ما يعزّز شخصي</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ته، وفي سيرة النبيّ أنّه (ص): </w:t>
      </w:r>
      <w:r w:rsidRPr="002E340E">
        <w:rPr>
          <w:rFonts w:ascii="Simplified Arabic" w:hAnsi="Simplified Arabic" w:cs="Simplified Arabic" w:hint="cs"/>
          <w:sz w:val="32"/>
          <w:szCs w:val="32"/>
          <w:rtl/>
          <w:lang w:bidi="ar-LB"/>
        </w:rPr>
        <w:t>"كان ي</w:t>
      </w:r>
      <w:r w:rsidR="00D2779E">
        <w:rPr>
          <w:rFonts w:ascii="Simplified Arabic" w:hAnsi="Simplified Arabic" w:cs="Simplified Arabic" w:hint="cs"/>
          <w:sz w:val="32"/>
          <w:szCs w:val="32"/>
          <w:rtl/>
          <w:lang w:bidi="ar-LB"/>
        </w:rPr>
        <w:t>َ</w:t>
      </w:r>
      <w:r w:rsidRPr="002E340E">
        <w:rPr>
          <w:rFonts w:ascii="Simplified Arabic" w:hAnsi="Simplified Arabic" w:cs="Simplified Arabic" w:hint="cs"/>
          <w:sz w:val="32"/>
          <w:szCs w:val="32"/>
          <w:rtl/>
          <w:lang w:bidi="ar-LB"/>
        </w:rPr>
        <w:t>ق</w:t>
      </w:r>
      <w:r w:rsidR="00D2779E">
        <w:rPr>
          <w:rFonts w:ascii="Simplified Arabic" w:hAnsi="Simplified Arabic" w:cs="Simplified Arabic" w:hint="cs"/>
          <w:sz w:val="32"/>
          <w:szCs w:val="32"/>
          <w:rtl/>
          <w:lang w:bidi="ar-LB"/>
        </w:rPr>
        <w:t>ْ</w:t>
      </w:r>
      <w:r w:rsidRPr="002E340E">
        <w:rPr>
          <w:rFonts w:ascii="Simplified Arabic" w:hAnsi="Simplified Arabic" w:cs="Simplified Arabic" w:hint="cs"/>
          <w:sz w:val="32"/>
          <w:szCs w:val="32"/>
          <w:rtl/>
          <w:lang w:bidi="ar-LB"/>
        </w:rPr>
        <w:t>د</w:t>
      </w:r>
      <w:r w:rsidR="00D2779E">
        <w:rPr>
          <w:rFonts w:ascii="Simplified Arabic" w:hAnsi="Simplified Arabic" w:cs="Simplified Arabic" w:hint="cs"/>
          <w:sz w:val="32"/>
          <w:szCs w:val="32"/>
          <w:rtl/>
          <w:lang w:bidi="ar-LB"/>
        </w:rPr>
        <w:t>ُ</w:t>
      </w:r>
      <w:r w:rsidRPr="002E340E">
        <w:rPr>
          <w:rFonts w:ascii="Simplified Arabic" w:hAnsi="Simplified Arabic" w:cs="Simplified Arabic" w:hint="cs"/>
          <w:sz w:val="32"/>
          <w:szCs w:val="32"/>
          <w:rtl/>
          <w:lang w:bidi="ar-LB"/>
        </w:rPr>
        <w:t>م من السفر فيتلق</w:t>
      </w:r>
      <w:r w:rsidR="006F62D9">
        <w:rPr>
          <w:rFonts w:ascii="Simplified Arabic" w:hAnsi="Simplified Arabic" w:cs="Simplified Arabic" w:hint="cs"/>
          <w:sz w:val="32"/>
          <w:szCs w:val="32"/>
          <w:rtl/>
          <w:lang w:bidi="ar-LB"/>
        </w:rPr>
        <w:t>ّ</w:t>
      </w:r>
      <w:r w:rsidRPr="002E340E">
        <w:rPr>
          <w:rFonts w:ascii="Simplified Arabic" w:hAnsi="Simplified Arabic" w:cs="Simplified Arabic" w:hint="cs"/>
          <w:sz w:val="32"/>
          <w:szCs w:val="32"/>
          <w:rtl/>
          <w:lang w:bidi="ar-LB"/>
        </w:rPr>
        <w:t>اه الصبيان فيقف لهم، ثم يأمر بهم فيرفعون إليه، فيرفع منهم بين يديه ومن خلفه، ويأمر أصحابه أن يحملوا بعضهم، فربّما يتفاخر الصبيان بعد ذلك، فيقول بعضهم لبعض: حملني رسول الله (ص) بين يديه، وحملك أنت وراءه، ويقول بعضهم: أمر أصحابه أن يحملوك وراءهم"</w:t>
      </w:r>
      <w:r>
        <w:rPr>
          <w:rStyle w:val="FootnoteReference"/>
          <w:rFonts w:ascii="Simplified Arabic" w:hAnsi="Simplified Arabic" w:cs="Simplified Arabic"/>
          <w:sz w:val="32"/>
          <w:szCs w:val="32"/>
          <w:rtl/>
          <w:lang w:bidi="ar-LB"/>
        </w:rPr>
        <w:footnoteReference w:customMarkFollows="1" w:id="164"/>
        <w:t>(1)</w:t>
      </w:r>
      <w:r>
        <w:rPr>
          <w:rFonts w:ascii="Simplified Arabic" w:hAnsi="Simplified Arabic" w:cs="Simplified Arabic" w:hint="cs"/>
          <w:sz w:val="32"/>
          <w:szCs w:val="32"/>
          <w:rtl/>
          <w:lang w:bidi="ar-LB"/>
        </w:rPr>
        <w:t>.</w:t>
      </w:r>
    </w:p>
    <w:p w:rsidR="0055755A" w:rsidRPr="00EB75CB" w:rsidRDefault="002E340E" w:rsidP="0055755A">
      <w:pPr>
        <w:pStyle w:val="ListParagraph"/>
        <w:numPr>
          <w:ilvl w:val="0"/>
          <w:numId w:val="12"/>
        </w:numPr>
        <w:ind w:left="0"/>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w:t>
      </w:r>
      <w:r w:rsidR="0055755A" w:rsidRPr="00EB75CB">
        <w:rPr>
          <w:rFonts w:ascii="Simplified Arabic" w:hAnsi="Simplified Arabic" w:cs="Simplified Arabic" w:hint="cs"/>
          <w:b/>
          <w:bCs/>
          <w:sz w:val="32"/>
          <w:szCs w:val="32"/>
          <w:rtl/>
          <w:lang w:bidi="ar-LB"/>
        </w:rPr>
        <w:t xml:space="preserve"> تكنيته:</w:t>
      </w:r>
      <w:r w:rsidR="0055755A" w:rsidRPr="00EB75CB">
        <w:rPr>
          <w:rFonts w:ascii="Simplified Arabic" w:hAnsi="Simplified Arabic" w:cs="Simplified Arabic" w:hint="cs"/>
          <w:sz w:val="32"/>
          <w:szCs w:val="32"/>
          <w:rtl/>
          <w:lang w:bidi="ar-LB"/>
        </w:rPr>
        <w:t xml:space="preserve"> ومن الإرشادات الإسلامي</w:t>
      </w:r>
      <w:r w:rsidR="00D2779E">
        <w:rPr>
          <w:rFonts w:ascii="Simplified Arabic" w:hAnsi="Simplified Arabic" w:cs="Simplified Arabic" w:hint="cs"/>
          <w:sz w:val="32"/>
          <w:szCs w:val="32"/>
          <w:rtl/>
          <w:lang w:bidi="ar-LB"/>
        </w:rPr>
        <w:t>ّ</w:t>
      </w:r>
      <w:r w:rsidR="0055755A" w:rsidRPr="00EB75CB">
        <w:rPr>
          <w:rFonts w:ascii="Simplified Arabic" w:hAnsi="Simplified Arabic" w:cs="Simplified Arabic" w:hint="cs"/>
          <w:sz w:val="32"/>
          <w:szCs w:val="32"/>
          <w:rtl/>
          <w:lang w:bidi="ar-LB"/>
        </w:rPr>
        <w:t>ة في هذا المجال: الحثّ على تكنية الطفل كما جاء في أكثر من رواية، من ذلك ما روي عن أبي جعفر الباقر (ع): "</w:t>
      </w:r>
      <w:r w:rsidR="0055755A" w:rsidRPr="00EB75CB">
        <w:rPr>
          <w:rFonts w:ascii="Simplified Arabic" w:hAnsi="Simplified Arabic" w:cs="Simplified Arabic" w:hint="cs"/>
          <w:b/>
          <w:bCs/>
          <w:sz w:val="32"/>
          <w:szCs w:val="32"/>
          <w:rtl/>
          <w:lang w:bidi="ar-LB"/>
        </w:rPr>
        <w:t>إنا لنكنّي أولادنا في صغرهم مخافة النبز أن يلحق بهم</w:t>
      </w:r>
      <w:r w:rsidR="0055755A" w:rsidRPr="00EB75CB">
        <w:rPr>
          <w:rFonts w:ascii="Simplified Arabic" w:hAnsi="Simplified Arabic" w:cs="Simplified Arabic" w:hint="cs"/>
          <w:sz w:val="32"/>
          <w:szCs w:val="32"/>
          <w:rtl/>
          <w:lang w:bidi="ar-LB"/>
        </w:rPr>
        <w:t>"</w:t>
      </w:r>
      <w:r w:rsidR="0055755A" w:rsidRPr="00EB75CB">
        <w:rPr>
          <w:rStyle w:val="FootnoteReference"/>
          <w:rFonts w:ascii="Simplified Arabic" w:hAnsi="Simplified Arabic" w:cs="Simplified Arabic"/>
          <w:sz w:val="32"/>
          <w:szCs w:val="32"/>
          <w:rtl/>
          <w:lang w:bidi="ar-LB"/>
        </w:rPr>
        <w:footnoteReference w:customMarkFollows="1" w:id="165"/>
        <w:t>(2)</w:t>
      </w:r>
      <w:r w:rsidR="0055755A" w:rsidRPr="00EB75CB">
        <w:rPr>
          <w:rFonts w:ascii="Simplified Arabic" w:hAnsi="Simplified Arabic" w:cs="Simplified Arabic" w:hint="cs"/>
          <w:sz w:val="32"/>
          <w:szCs w:val="32"/>
          <w:rtl/>
          <w:lang w:bidi="ar-LB"/>
        </w:rPr>
        <w:t>، وهذا الحديث واضح وصريح</w:t>
      </w:r>
      <w:r>
        <w:rPr>
          <w:rFonts w:ascii="Simplified Arabic" w:hAnsi="Simplified Arabic" w:cs="Simplified Arabic" w:hint="cs"/>
          <w:sz w:val="32"/>
          <w:szCs w:val="32"/>
          <w:rtl/>
          <w:lang w:bidi="ar-LB"/>
        </w:rPr>
        <w:t>،</w:t>
      </w:r>
      <w:r w:rsidR="0055755A" w:rsidRPr="00EB75CB">
        <w:rPr>
          <w:rFonts w:ascii="Simplified Arabic" w:hAnsi="Simplified Arabic" w:cs="Simplified Arabic" w:hint="cs"/>
          <w:sz w:val="32"/>
          <w:szCs w:val="32"/>
          <w:rtl/>
          <w:lang w:bidi="ar-LB"/>
        </w:rPr>
        <w:t xml:space="preserve"> في أنّ علة التكنية هي الحؤول دون أن ينبز الطفل ببعض الألقاب القبيحة، قال تعالى: {</w:t>
      </w:r>
      <w:r w:rsidR="0055755A" w:rsidRPr="00EB75CB">
        <w:rPr>
          <w:rFonts w:ascii="Simplified Arabic" w:hAnsi="Simplified Arabic" w:cs="Simplified Arabic" w:hint="cs"/>
          <w:b/>
          <w:bCs/>
          <w:sz w:val="32"/>
          <w:szCs w:val="32"/>
          <w:rtl/>
          <w:lang w:bidi="ar-LB"/>
        </w:rPr>
        <w:t>وَلَا</w:t>
      </w:r>
      <w:r w:rsidR="0055755A" w:rsidRPr="00EB75CB">
        <w:rPr>
          <w:rFonts w:ascii="Simplified Arabic" w:hAnsi="Simplified Arabic" w:cs="Simplified Arabic"/>
          <w:b/>
          <w:bCs/>
          <w:sz w:val="32"/>
          <w:szCs w:val="32"/>
          <w:rtl/>
          <w:lang w:bidi="ar-LB"/>
        </w:rPr>
        <w:t xml:space="preserve"> </w:t>
      </w:r>
      <w:r w:rsidR="0055755A" w:rsidRPr="00EB75CB">
        <w:rPr>
          <w:rFonts w:ascii="Simplified Arabic" w:hAnsi="Simplified Arabic" w:cs="Simplified Arabic" w:hint="cs"/>
          <w:b/>
          <w:bCs/>
          <w:sz w:val="32"/>
          <w:szCs w:val="32"/>
          <w:rtl/>
          <w:lang w:bidi="ar-LB"/>
        </w:rPr>
        <w:t>تَنَابَزُوا</w:t>
      </w:r>
      <w:r w:rsidR="0055755A" w:rsidRPr="00EB75CB">
        <w:rPr>
          <w:rFonts w:ascii="Simplified Arabic" w:hAnsi="Simplified Arabic" w:cs="Simplified Arabic"/>
          <w:b/>
          <w:bCs/>
          <w:sz w:val="32"/>
          <w:szCs w:val="32"/>
          <w:rtl/>
          <w:lang w:bidi="ar-LB"/>
        </w:rPr>
        <w:t xml:space="preserve"> </w:t>
      </w:r>
      <w:r w:rsidR="0055755A" w:rsidRPr="00EB75CB">
        <w:rPr>
          <w:rFonts w:ascii="Simplified Arabic" w:hAnsi="Simplified Arabic" w:cs="Simplified Arabic" w:hint="cs"/>
          <w:b/>
          <w:bCs/>
          <w:sz w:val="32"/>
          <w:szCs w:val="32"/>
          <w:rtl/>
          <w:lang w:bidi="ar-LB"/>
        </w:rPr>
        <w:t>بِالْأَلْقَابِ</w:t>
      </w:r>
      <w:r w:rsidR="0055755A" w:rsidRPr="00EB75CB">
        <w:rPr>
          <w:rFonts w:ascii="Simplified Arabic" w:hAnsi="Simplified Arabic" w:cs="Simplified Arabic"/>
          <w:b/>
          <w:bCs/>
          <w:sz w:val="32"/>
          <w:szCs w:val="32"/>
          <w:rtl/>
          <w:lang w:bidi="ar-LB"/>
        </w:rPr>
        <w:t xml:space="preserve"> </w:t>
      </w:r>
      <w:r w:rsidR="0055755A" w:rsidRPr="00EB75CB">
        <w:rPr>
          <w:rFonts w:ascii="Simplified Arabic" w:hAnsi="Simplified Arabic" w:cs="Simplified Arabic" w:hint="cs"/>
          <w:b/>
          <w:bCs/>
          <w:sz w:val="32"/>
          <w:szCs w:val="32"/>
          <w:rtl/>
          <w:lang w:bidi="ar-LB"/>
        </w:rPr>
        <w:t>بِئْسَ</w:t>
      </w:r>
      <w:r w:rsidR="0055755A" w:rsidRPr="00EB75CB">
        <w:rPr>
          <w:rFonts w:ascii="Simplified Arabic" w:hAnsi="Simplified Arabic" w:cs="Simplified Arabic"/>
          <w:b/>
          <w:bCs/>
          <w:sz w:val="32"/>
          <w:szCs w:val="32"/>
          <w:rtl/>
          <w:lang w:bidi="ar-LB"/>
        </w:rPr>
        <w:t xml:space="preserve"> </w:t>
      </w:r>
      <w:r w:rsidR="0055755A" w:rsidRPr="00EB75CB">
        <w:rPr>
          <w:rFonts w:ascii="Simplified Arabic" w:hAnsi="Simplified Arabic" w:cs="Simplified Arabic" w:hint="cs"/>
          <w:b/>
          <w:bCs/>
          <w:sz w:val="32"/>
          <w:szCs w:val="32"/>
          <w:rtl/>
          <w:lang w:bidi="ar-LB"/>
        </w:rPr>
        <w:t>الاِسْمُ</w:t>
      </w:r>
      <w:r w:rsidR="0055755A" w:rsidRPr="00EB75CB">
        <w:rPr>
          <w:rFonts w:ascii="Simplified Arabic" w:hAnsi="Simplified Arabic" w:cs="Simplified Arabic"/>
          <w:b/>
          <w:bCs/>
          <w:sz w:val="32"/>
          <w:szCs w:val="32"/>
          <w:rtl/>
          <w:lang w:bidi="ar-LB"/>
        </w:rPr>
        <w:t xml:space="preserve"> </w:t>
      </w:r>
      <w:r w:rsidR="0055755A" w:rsidRPr="00EB75CB">
        <w:rPr>
          <w:rFonts w:ascii="Simplified Arabic" w:hAnsi="Simplified Arabic" w:cs="Simplified Arabic" w:hint="cs"/>
          <w:b/>
          <w:bCs/>
          <w:sz w:val="32"/>
          <w:szCs w:val="32"/>
          <w:rtl/>
          <w:lang w:bidi="ar-LB"/>
        </w:rPr>
        <w:t>الْفُسُوقُ</w:t>
      </w:r>
      <w:r w:rsidR="0055755A" w:rsidRPr="00EB75CB">
        <w:rPr>
          <w:rFonts w:ascii="Simplified Arabic" w:hAnsi="Simplified Arabic" w:cs="Simplified Arabic"/>
          <w:b/>
          <w:bCs/>
          <w:sz w:val="32"/>
          <w:szCs w:val="32"/>
          <w:rtl/>
          <w:lang w:bidi="ar-LB"/>
        </w:rPr>
        <w:t xml:space="preserve"> </w:t>
      </w:r>
      <w:r w:rsidR="0055755A" w:rsidRPr="00EB75CB">
        <w:rPr>
          <w:rFonts w:ascii="Simplified Arabic" w:hAnsi="Simplified Arabic" w:cs="Simplified Arabic" w:hint="cs"/>
          <w:b/>
          <w:bCs/>
          <w:sz w:val="32"/>
          <w:szCs w:val="32"/>
          <w:rtl/>
          <w:lang w:bidi="ar-LB"/>
        </w:rPr>
        <w:t>بَعْدَ</w:t>
      </w:r>
      <w:r w:rsidR="0055755A" w:rsidRPr="00EB75CB">
        <w:rPr>
          <w:rFonts w:ascii="Simplified Arabic" w:hAnsi="Simplified Arabic" w:cs="Simplified Arabic"/>
          <w:b/>
          <w:bCs/>
          <w:sz w:val="32"/>
          <w:szCs w:val="32"/>
          <w:rtl/>
          <w:lang w:bidi="ar-LB"/>
        </w:rPr>
        <w:t xml:space="preserve"> </w:t>
      </w:r>
      <w:r w:rsidR="0055755A" w:rsidRPr="00EB75CB">
        <w:rPr>
          <w:rFonts w:ascii="Simplified Arabic" w:hAnsi="Simplified Arabic" w:cs="Simplified Arabic" w:hint="cs"/>
          <w:b/>
          <w:bCs/>
          <w:sz w:val="32"/>
          <w:szCs w:val="32"/>
          <w:rtl/>
          <w:lang w:bidi="ar-LB"/>
        </w:rPr>
        <w:t>الْإِيمَانِ</w:t>
      </w:r>
      <w:r w:rsidR="0055755A" w:rsidRPr="00EB75CB">
        <w:rPr>
          <w:rFonts w:ascii="Simplified Arabic" w:hAnsi="Simplified Arabic" w:cs="Simplified Arabic" w:hint="cs"/>
          <w:sz w:val="32"/>
          <w:szCs w:val="32"/>
          <w:rtl/>
          <w:lang w:bidi="ar-LB"/>
        </w:rPr>
        <w:t>}</w:t>
      </w:r>
      <w:r w:rsidR="0055755A" w:rsidRPr="00EB75CB">
        <w:rPr>
          <w:rFonts w:ascii="Simplified Arabic" w:hAnsi="Simplified Arabic" w:cs="Simplified Arabic"/>
          <w:sz w:val="32"/>
          <w:szCs w:val="32"/>
          <w:rtl/>
          <w:lang w:bidi="ar-LB"/>
        </w:rPr>
        <w:t xml:space="preserve"> [</w:t>
      </w:r>
      <w:r w:rsidR="0055755A" w:rsidRPr="00EB75CB">
        <w:rPr>
          <w:rFonts w:ascii="Simplified Arabic" w:hAnsi="Simplified Arabic" w:cs="Simplified Arabic" w:hint="cs"/>
          <w:sz w:val="32"/>
          <w:szCs w:val="32"/>
          <w:rtl/>
          <w:lang w:bidi="ar-LB"/>
        </w:rPr>
        <w:t>الحجرات</w:t>
      </w:r>
      <w:r w:rsidR="0055755A" w:rsidRPr="00EB75CB">
        <w:rPr>
          <w:rFonts w:ascii="Simplified Arabic" w:hAnsi="Simplified Arabic" w:cs="Simplified Arabic"/>
          <w:sz w:val="32"/>
          <w:szCs w:val="32"/>
          <w:rtl/>
          <w:lang w:bidi="ar-LB"/>
        </w:rPr>
        <w:t>:11</w:t>
      </w:r>
      <w:r w:rsidR="0055755A" w:rsidRPr="00EB75CB">
        <w:rPr>
          <w:rFonts w:ascii="Simplified Arabic" w:hAnsi="Simplified Arabic" w:cs="Simplified Arabic" w:hint="cs"/>
          <w:sz w:val="32"/>
          <w:szCs w:val="32"/>
          <w:rtl/>
          <w:lang w:bidi="ar-LB"/>
        </w:rPr>
        <w:t>].</w:t>
      </w:r>
    </w:p>
    <w:p w:rsidR="0055755A" w:rsidRDefault="0055755A" w:rsidP="0055755A">
      <w:pPr>
        <w:ind w:firstLine="567"/>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وليس الهدف من التكنية محاولة إضفاء شخصي</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الرجل على الطفل، فإنّ هذا الأمر الذي يمارسه بعض الآباء أو الأمهات مع أولادهم ذكوراً وإناثاً، فيقال للصبي: "أنتَ رجل البيت" ويقال للبنت: "أنتِ سيدة البيت" يمثّل خطأً من ال</w:t>
      </w:r>
      <w:r w:rsidR="002E340E">
        <w:rPr>
          <w:rFonts w:ascii="Simplified Arabic" w:hAnsi="Simplified Arabic" w:cs="Simplified Arabic" w:hint="cs"/>
          <w:sz w:val="32"/>
          <w:szCs w:val="32"/>
          <w:rtl/>
          <w:lang w:bidi="ar-LB"/>
        </w:rPr>
        <w:t>ناحية التربوية وله سلبيات كثيرة؛</w:t>
      </w:r>
      <w:r>
        <w:rPr>
          <w:rFonts w:ascii="Simplified Arabic" w:hAnsi="Simplified Arabic" w:cs="Simplified Arabic" w:hint="cs"/>
          <w:sz w:val="32"/>
          <w:szCs w:val="32"/>
          <w:rtl/>
          <w:lang w:bidi="ar-LB"/>
        </w:rPr>
        <w:t xml:space="preserve"> لأنّ فيه قفزاً على مرحلة الطفولة ومتطلّباتها وتحميلاً للطفل ما يفوق طاقته، ما يحول دون أن يعيش مرح هذه المرحلة من عمره ولهوها، وقد يجعله ذلك يتمرّد على أبويه ومَنْ هو أكبر سن</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منه، ويتعامل مع إخوته الأصغر س</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من موقع السلطة وإصدار الأوامر.</w:t>
      </w:r>
    </w:p>
    <w:p w:rsidR="0055755A" w:rsidRPr="009A349D" w:rsidRDefault="0055755A" w:rsidP="0055755A">
      <w:pPr>
        <w:ind w:firstLine="426"/>
        <w:jc w:val="both"/>
        <w:rPr>
          <w:rFonts w:ascii="Simplified Arabic" w:hAnsi="Simplified Arabic" w:cs="Simplified Arabic"/>
          <w:b/>
          <w:bCs/>
          <w:sz w:val="32"/>
          <w:szCs w:val="32"/>
          <w:rtl/>
          <w:lang w:bidi="ar-LB"/>
        </w:rPr>
      </w:pPr>
      <w:r w:rsidRPr="009A349D">
        <w:rPr>
          <w:rFonts w:ascii="Simplified Arabic" w:hAnsi="Simplified Arabic" w:cs="Simplified Arabic" w:hint="cs"/>
          <w:b/>
          <w:bCs/>
          <w:sz w:val="32"/>
          <w:szCs w:val="32"/>
          <w:rtl/>
          <w:lang w:bidi="ar-LB"/>
        </w:rPr>
        <w:t>الإساءة المعنوي</w:t>
      </w:r>
      <w:r w:rsidR="00D2779E">
        <w:rPr>
          <w:rFonts w:ascii="Simplified Arabic" w:hAnsi="Simplified Arabic" w:cs="Simplified Arabic" w:hint="cs"/>
          <w:b/>
          <w:bCs/>
          <w:sz w:val="32"/>
          <w:szCs w:val="32"/>
          <w:rtl/>
          <w:lang w:bidi="ar-LB"/>
        </w:rPr>
        <w:t>ّ</w:t>
      </w:r>
      <w:r w:rsidRPr="009A349D">
        <w:rPr>
          <w:rFonts w:ascii="Simplified Arabic" w:hAnsi="Simplified Arabic" w:cs="Simplified Arabic" w:hint="cs"/>
          <w:b/>
          <w:bCs/>
          <w:sz w:val="32"/>
          <w:szCs w:val="32"/>
          <w:rtl/>
          <w:lang w:bidi="ar-LB"/>
        </w:rPr>
        <w:t>ة ومضاعفاتها</w:t>
      </w:r>
    </w:p>
    <w:p w:rsidR="0055755A" w:rsidRDefault="0055755A" w:rsidP="0055755A">
      <w:pPr>
        <w:ind w:firstLine="567"/>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هذا كلّه في الجانب الإيجابي، وأما في الجانب السلبي فيمكن القول: إنّ ثمة نوعين من الإساءة التي يتعرّض لها الطفل: فهناك الإساءة المادية المتمث</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لة بضربه غير المبرر</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أو حرمانه من بعض متطلباته في الم</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D2779E">
        <w:rPr>
          <w:rFonts w:ascii="Simplified Arabic" w:hAnsi="Simplified Arabic" w:cs="Simplified Arabic" w:hint="cs"/>
          <w:sz w:val="32"/>
          <w:szCs w:val="32"/>
          <w:rtl/>
          <w:lang w:bidi="ar-LB"/>
        </w:rPr>
        <w:t>ْ</w:t>
      </w:r>
      <w:r w:rsidR="002E340E">
        <w:rPr>
          <w:rFonts w:ascii="Simplified Arabic" w:hAnsi="Simplified Arabic" w:cs="Simplified Arabic" w:hint="cs"/>
          <w:sz w:val="32"/>
          <w:szCs w:val="32"/>
          <w:rtl/>
          <w:lang w:bidi="ar-LB"/>
        </w:rPr>
        <w:t>بس أو المأكل أو المسكن، ونحو ذلك.</w:t>
      </w:r>
      <w:r>
        <w:rPr>
          <w:rFonts w:ascii="Simplified Arabic" w:hAnsi="Simplified Arabic" w:cs="Simplified Arabic" w:hint="cs"/>
          <w:sz w:val="32"/>
          <w:szCs w:val="32"/>
          <w:rtl/>
          <w:lang w:bidi="ar-LB"/>
        </w:rPr>
        <w:t xml:space="preserve"> وهناك الإساءة المعنوي</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المتم</w:t>
      </w:r>
      <w:r w:rsidR="002E340E">
        <w:rPr>
          <w:rFonts w:ascii="Simplified Arabic" w:hAnsi="Simplified Arabic" w:cs="Simplified Arabic" w:hint="cs"/>
          <w:sz w:val="32"/>
          <w:szCs w:val="32"/>
          <w:rtl/>
          <w:lang w:bidi="ar-LB"/>
        </w:rPr>
        <w:t>ث</w:t>
      </w:r>
      <w:r w:rsidR="00D2779E">
        <w:rPr>
          <w:rFonts w:ascii="Simplified Arabic" w:hAnsi="Simplified Arabic" w:cs="Simplified Arabic" w:hint="cs"/>
          <w:sz w:val="32"/>
          <w:szCs w:val="32"/>
          <w:rtl/>
          <w:lang w:bidi="ar-LB"/>
        </w:rPr>
        <w:t>ّ</w:t>
      </w:r>
      <w:r w:rsidR="002E340E">
        <w:rPr>
          <w:rFonts w:ascii="Simplified Arabic" w:hAnsi="Simplified Arabic" w:cs="Simplified Arabic" w:hint="cs"/>
          <w:sz w:val="32"/>
          <w:szCs w:val="32"/>
          <w:rtl/>
          <w:lang w:bidi="ar-LB"/>
        </w:rPr>
        <w:t>لة بخدش مشاعره وإهانته وتحقيره.</w:t>
      </w:r>
      <w:r>
        <w:rPr>
          <w:rFonts w:ascii="Simplified Arabic" w:hAnsi="Simplified Arabic" w:cs="Simplified Arabic" w:hint="cs"/>
          <w:sz w:val="32"/>
          <w:szCs w:val="32"/>
          <w:rtl/>
          <w:lang w:bidi="ar-LB"/>
        </w:rPr>
        <w:t xml:space="preserve"> وهذه الإساءة ربما تكون أشد</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خطراً وضرراً من الأولى، لأنّها تترك بصماتها على نفسي</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الطفل وشخصي</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ته وعواطفه</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وتجعل منه إنساناً ضعيفاً منعزلاً منطوياً على ذاته</w:t>
      </w:r>
      <w:r w:rsidR="002E340E">
        <w:rPr>
          <w:rFonts w:ascii="Simplified Arabic" w:hAnsi="Simplified Arabic" w:cs="Simplified Arabic" w:hint="cs"/>
          <w:sz w:val="32"/>
          <w:szCs w:val="32"/>
          <w:rtl/>
          <w:lang w:bidi="ar-LB"/>
        </w:rPr>
        <w:t>، مليئاً بالعقد النفسية.</w:t>
      </w:r>
      <w:r>
        <w:rPr>
          <w:rFonts w:ascii="Simplified Arabic" w:hAnsi="Simplified Arabic" w:cs="Simplified Arabic" w:hint="cs"/>
          <w:sz w:val="32"/>
          <w:szCs w:val="32"/>
          <w:rtl/>
          <w:lang w:bidi="ar-LB"/>
        </w:rPr>
        <w:t xml:space="preserve"> وفيما يلي نشير إلى بعض أنواع الإساءة المعنوية التي يتعرّض لها الأطفال</w:t>
      </w:r>
      <w:r w:rsidR="002E34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دون رادع قانوني أو وازع أخلاقي:</w:t>
      </w:r>
    </w:p>
    <w:p w:rsidR="0055755A" w:rsidRPr="00902B73" w:rsidRDefault="002E340E" w:rsidP="0055755A">
      <w:pPr>
        <w:ind w:firstLine="567"/>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1 -</w:t>
      </w:r>
      <w:r w:rsidR="00D2779E">
        <w:rPr>
          <w:rFonts w:ascii="Simplified Arabic" w:hAnsi="Simplified Arabic" w:cs="Simplified Arabic" w:hint="cs"/>
          <w:b/>
          <w:bCs/>
          <w:sz w:val="32"/>
          <w:szCs w:val="32"/>
          <w:rtl/>
          <w:lang w:bidi="ar-LB"/>
        </w:rPr>
        <w:t xml:space="preserve"> غيبته وسوء الظنّ به</w:t>
      </w:r>
    </w:p>
    <w:p w:rsidR="0055755A" w:rsidRDefault="0055755A" w:rsidP="0055755A">
      <w:pPr>
        <w:ind w:firstLine="567"/>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سوء الظنّ بالطفل والتشكيك بتصر</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فاته</w:t>
      </w:r>
      <w:r w:rsidR="00755F1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وحمله على الأسوأ</w:t>
      </w:r>
      <w:r w:rsidR="00755F1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والتجسّس عليه وغيبته</w:t>
      </w:r>
      <w:r w:rsidR="00755F1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وفضح أسراره ومعايبه، كل</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ذلك ممّا يخوض فيه غالب الناس ويخالونه أمراً هيّناً وهو عند الله عظيم، فهو يفقد الطفل خصوصي</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ته وينتهك كرامته</w:t>
      </w:r>
      <w:r w:rsidR="00755F1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ويضعف شخصي</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ته ويخدش مشاعره، كما أ</w:t>
      </w:r>
      <w:r w:rsidR="00755F12">
        <w:rPr>
          <w:rFonts w:ascii="Simplified Arabic" w:hAnsi="Simplified Arabic" w:cs="Simplified Arabic" w:hint="cs"/>
          <w:sz w:val="32"/>
          <w:szCs w:val="32"/>
          <w:rtl/>
          <w:lang w:bidi="ar-LB"/>
        </w:rPr>
        <w:t>نّه محظور شرعاً على نحو الإجمال. فقد ذهب بعض الفقهاء -</w:t>
      </w:r>
      <w:r>
        <w:rPr>
          <w:rFonts w:ascii="Simplified Arabic" w:hAnsi="Simplified Arabic" w:cs="Simplified Arabic" w:hint="cs"/>
          <w:sz w:val="32"/>
          <w:szCs w:val="32"/>
          <w:rtl/>
          <w:lang w:bidi="ar-LB"/>
        </w:rPr>
        <w:t xml:space="preserve"> كالشيخ الأنصاري</w:t>
      </w:r>
      <w:r>
        <w:rPr>
          <w:rStyle w:val="FootnoteReference"/>
          <w:rFonts w:ascii="Simplified Arabic" w:hAnsi="Simplified Arabic" w:cs="Simplified Arabic"/>
          <w:sz w:val="32"/>
          <w:szCs w:val="32"/>
          <w:rtl/>
          <w:lang w:bidi="ar-LB"/>
        </w:rPr>
        <w:footnoteReference w:customMarkFollows="1" w:id="166"/>
        <w:t>(1)</w:t>
      </w:r>
      <w:r w:rsidR="00755F12">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 إلى حرمة غيبة الطفل فيما لو كان مميزاً ويتأثر ب</w:t>
      </w:r>
      <w:r w:rsidR="00755F12">
        <w:rPr>
          <w:rFonts w:ascii="Simplified Arabic" w:hAnsi="Simplified Arabic" w:cs="Simplified Arabic" w:hint="cs"/>
          <w:sz w:val="32"/>
          <w:szCs w:val="32"/>
          <w:rtl/>
          <w:lang w:bidi="ar-LB"/>
        </w:rPr>
        <w:t>الغيبة لو سمعها، وذهب آخرون -</w:t>
      </w:r>
      <w:r>
        <w:rPr>
          <w:rFonts w:ascii="Simplified Arabic" w:hAnsi="Simplified Arabic" w:cs="Simplified Arabic" w:hint="cs"/>
          <w:sz w:val="32"/>
          <w:szCs w:val="32"/>
          <w:rtl/>
          <w:lang w:bidi="ar-LB"/>
        </w:rPr>
        <w:t xml:space="preserve"> كالسي</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الخوئي</w:t>
      </w:r>
      <w:r>
        <w:rPr>
          <w:rStyle w:val="FootnoteReference"/>
          <w:rFonts w:ascii="Simplified Arabic" w:hAnsi="Simplified Arabic" w:cs="Simplified Arabic"/>
          <w:sz w:val="32"/>
          <w:szCs w:val="32"/>
          <w:rtl/>
          <w:lang w:bidi="ar-LB"/>
        </w:rPr>
        <w:footnoteReference w:customMarkFollows="1" w:id="167"/>
        <w:t>(2)</w:t>
      </w:r>
      <w:r w:rsidR="00755F12">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 إلى توسعه دائرة الحرمة لمطلق </w:t>
      </w:r>
      <w:r>
        <w:rPr>
          <w:rFonts w:ascii="Simplified Arabic" w:hAnsi="Simplified Arabic" w:cs="Simplified Arabic" w:hint="cs"/>
          <w:sz w:val="32"/>
          <w:szCs w:val="32"/>
          <w:rtl/>
          <w:lang w:bidi="ar-LB"/>
        </w:rPr>
        <w:lastRenderedPageBreak/>
        <w:t>الغيبة</w:t>
      </w:r>
      <w:r w:rsidR="00755F12">
        <w:rPr>
          <w:rFonts w:ascii="Simplified Arabic" w:hAnsi="Simplified Arabic" w:cs="Simplified Arabic" w:hint="cs"/>
          <w:sz w:val="32"/>
          <w:szCs w:val="32"/>
          <w:rtl/>
          <w:lang w:bidi="ar-LB"/>
        </w:rPr>
        <w:t>، سواء تأثر الطفل أو لم يتأث</w:t>
      </w:r>
      <w:r w:rsidR="00D2779E">
        <w:rPr>
          <w:rFonts w:ascii="Simplified Arabic" w:hAnsi="Simplified Arabic" w:cs="Simplified Arabic" w:hint="cs"/>
          <w:sz w:val="32"/>
          <w:szCs w:val="32"/>
          <w:rtl/>
          <w:lang w:bidi="ar-LB"/>
        </w:rPr>
        <w:t>ّ</w:t>
      </w:r>
      <w:r w:rsidR="00755F12">
        <w:rPr>
          <w:rFonts w:ascii="Simplified Arabic" w:hAnsi="Simplified Arabic" w:cs="Simplified Arabic" w:hint="cs"/>
          <w:sz w:val="32"/>
          <w:szCs w:val="32"/>
          <w:rtl/>
          <w:lang w:bidi="ar-LB"/>
        </w:rPr>
        <w:t>ر؛</w:t>
      </w:r>
      <w:r>
        <w:rPr>
          <w:rFonts w:ascii="Simplified Arabic" w:hAnsi="Simplified Arabic" w:cs="Simplified Arabic" w:hint="cs"/>
          <w:sz w:val="32"/>
          <w:szCs w:val="32"/>
          <w:rtl/>
          <w:lang w:bidi="ar-LB"/>
        </w:rPr>
        <w:t xml:space="preserve"> لأنّ المناط في حرمة الغيبة هو صدق عنوان المؤمن عليه، والصبي</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2C1420">
        <w:rPr>
          <w:rFonts w:ascii="Simplified Arabic" w:hAnsi="Simplified Arabic" w:cs="Simplified Arabic" w:hint="cs"/>
          <w:sz w:val="32"/>
          <w:szCs w:val="32"/>
          <w:rtl/>
          <w:lang w:bidi="ar-LB"/>
        </w:rPr>
        <w:t>الممي</w:t>
      </w:r>
      <w:r w:rsidR="00D2779E">
        <w:rPr>
          <w:rFonts w:ascii="Simplified Arabic" w:hAnsi="Simplified Arabic" w:cs="Simplified Arabic" w:hint="cs"/>
          <w:sz w:val="32"/>
          <w:szCs w:val="32"/>
          <w:rtl/>
          <w:lang w:bidi="ar-LB"/>
        </w:rPr>
        <w:t>ّ</w:t>
      </w:r>
      <w:r w:rsidRPr="002C1420">
        <w:rPr>
          <w:rFonts w:ascii="Simplified Arabic" w:hAnsi="Simplified Arabic" w:cs="Simplified Arabic" w:hint="cs"/>
          <w:sz w:val="32"/>
          <w:szCs w:val="32"/>
          <w:rtl/>
          <w:lang w:bidi="ar-LB"/>
        </w:rPr>
        <w:t>ز يصدق عليه عنوان المؤمن، كما أنّ الظاهر في معنى الغيبة أن</w:t>
      </w:r>
      <w:r w:rsidR="00755F12">
        <w:rPr>
          <w:rFonts w:ascii="Simplified Arabic" w:hAnsi="Simplified Arabic" w:cs="Simplified Arabic" w:hint="cs"/>
          <w:sz w:val="32"/>
          <w:szCs w:val="32"/>
          <w:rtl/>
          <w:lang w:bidi="ar-LB"/>
        </w:rPr>
        <w:t>ّ</w:t>
      </w:r>
      <w:r w:rsidRPr="002C1420">
        <w:rPr>
          <w:rFonts w:ascii="Simplified Arabic" w:hAnsi="Simplified Arabic" w:cs="Simplified Arabic" w:hint="cs"/>
          <w:sz w:val="32"/>
          <w:szCs w:val="32"/>
          <w:rtl/>
          <w:lang w:bidi="ar-LB"/>
        </w:rPr>
        <w:t>ها كشف</w:t>
      </w:r>
      <w:r w:rsidR="00755F12">
        <w:rPr>
          <w:rFonts w:ascii="Simplified Arabic" w:hAnsi="Simplified Arabic" w:cs="Simplified Arabic" w:hint="cs"/>
          <w:sz w:val="32"/>
          <w:szCs w:val="32"/>
          <w:rtl/>
          <w:lang w:bidi="ar-LB"/>
        </w:rPr>
        <w:t>ُ</w:t>
      </w:r>
      <w:r w:rsidRPr="002C1420">
        <w:rPr>
          <w:rFonts w:ascii="Simplified Arabic" w:hAnsi="Simplified Arabic" w:cs="Simplified Arabic" w:hint="cs"/>
          <w:sz w:val="32"/>
          <w:szCs w:val="32"/>
          <w:rtl/>
          <w:lang w:bidi="ar-LB"/>
        </w:rPr>
        <w:t xml:space="preserve"> عيب</w:t>
      </w:r>
      <w:r w:rsidR="00755F12">
        <w:rPr>
          <w:rFonts w:ascii="Simplified Arabic" w:hAnsi="Simplified Arabic" w:cs="Simplified Arabic" w:hint="cs"/>
          <w:sz w:val="32"/>
          <w:szCs w:val="32"/>
          <w:rtl/>
          <w:lang w:bidi="ar-LB"/>
        </w:rPr>
        <w:t>ٍ</w:t>
      </w:r>
      <w:r w:rsidRPr="002C1420">
        <w:rPr>
          <w:rFonts w:ascii="Simplified Arabic" w:hAnsi="Simplified Arabic" w:cs="Simplified Arabic" w:hint="cs"/>
          <w:sz w:val="32"/>
          <w:szCs w:val="32"/>
          <w:rtl/>
          <w:lang w:bidi="ar-LB"/>
        </w:rPr>
        <w:t xml:space="preserve"> قد ستره الله، وقد ستر الله</w:t>
      </w:r>
      <w:r>
        <w:rPr>
          <w:rFonts w:ascii="Simplified Arabic" w:hAnsi="Simplified Arabic" w:cs="Simplified Arabic" w:hint="cs"/>
          <w:sz w:val="32"/>
          <w:szCs w:val="32"/>
          <w:rtl/>
          <w:lang w:bidi="ar-LB"/>
        </w:rPr>
        <w:t xml:space="preserve"> معايب الناس جميعاً، بما في ذلك الأطفال المميزين، فذكرهم بالمساوئ الموجودة فيهم كشفٌ لما ستره الله عليهم</w:t>
      </w:r>
      <w:r>
        <w:rPr>
          <w:rStyle w:val="FootnoteReference"/>
          <w:rFonts w:ascii="Simplified Arabic" w:hAnsi="Simplified Arabic" w:cs="Simplified Arabic"/>
          <w:sz w:val="32"/>
          <w:szCs w:val="32"/>
          <w:rtl/>
          <w:lang w:bidi="ar-LB"/>
        </w:rPr>
        <w:footnoteReference w:customMarkFollows="1" w:id="168"/>
        <w:t>(1)</w:t>
      </w:r>
      <w:r w:rsidR="00755F1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وما قيل في الغيبة يجري في غيرها من المحرمات التي يتم فيها انتهاك حرمة الآخرين، فإنّ ما ورد في الآيات والروايات بشأن هذه المحرمات مطلق وشامل للطفل</w:t>
      </w:r>
      <w:r w:rsidR="00755F1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كما هو شامل للبالغ.</w:t>
      </w:r>
    </w:p>
    <w:p w:rsidR="0055755A" w:rsidRPr="00902B73" w:rsidRDefault="0055755A" w:rsidP="0055755A">
      <w:pPr>
        <w:ind w:firstLine="567"/>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2</w:t>
      </w:r>
      <w:r w:rsidR="00755F12">
        <w:rPr>
          <w:rFonts w:ascii="Simplified Arabic" w:hAnsi="Simplified Arabic" w:cs="Simplified Arabic" w:hint="cs"/>
          <w:b/>
          <w:bCs/>
          <w:sz w:val="32"/>
          <w:szCs w:val="32"/>
          <w:rtl/>
          <w:lang w:bidi="ar-LB"/>
        </w:rPr>
        <w:t xml:space="preserve"> -</w:t>
      </w:r>
      <w:r w:rsidRPr="00902B73">
        <w:rPr>
          <w:rFonts w:ascii="Simplified Arabic" w:hAnsi="Simplified Arabic" w:cs="Simplified Arabic" w:hint="cs"/>
          <w:b/>
          <w:bCs/>
          <w:sz w:val="32"/>
          <w:szCs w:val="32"/>
          <w:rtl/>
          <w:lang w:bidi="ar-LB"/>
        </w:rPr>
        <w:t xml:space="preserve"> </w:t>
      </w:r>
      <w:r w:rsidR="00D2779E">
        <w:rPr>
          <w:rFonts w:ascii="Simplified Arabic" w:hAnsi="Simplified Arabic" w:cs="Simplified Arabic" w:hint="cs"/>
          <w:b/>
          <w:bCs/>
          <w:sz w:val="32"/>
          <w:szCs w:val="32"/>
          <w:rtl/>
          <w:lang w:bidi="ar-LB"/>
        </w:rPr>
        <w:t>إذلاله وتحقيره</w:t>
      </w:r>
    </w:p>
    <w:p w:rsidR="0055755A" w:rsidRDefault="0055755A" w:rsidP="0055755A">
      <w:pPr>
        <w:ind w:firstLine="567"/>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السياق ذاته</w:t>
      </w:r>
      <w:r w:rsidR="00755F1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فإن</w:t>
      </w:r>
      <w:r w:rsidR="00755F1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 غير الجائز شرعاً التعاطي مع الأطفال باستخفاف ومهانة</w:t>
      </w:r>
      <w:r w:rsidR="00755F1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فضلاً عن الإذلال والتحقير، فإنّ ذلك يمثّل جريمة من الناحية التربوية، لأنّه يقدّم للمجتمع طفلاً خانعاً ضعيفاً يفتقر الشجاعة والمهابة، بل يدمن الذل والمهانة.</w:t>
      </w:r>
    </w:p>
    <w:p w:rsidR="0055755A" w:rsidRDefault="0055755A" w:rsidP="0055755A">
      <w:pPr>
        <w:ind w:firstLine="567"/>
        <w:jc w:val="both"/>
        <w:rPr>
          <w:rFonts w:ascii="Simplified Arabic" w:hAnsi="Simplified Arabic" w:cs="Simplified Arabic"/>
          <w:sz w:val="32"/>
          <w:szCs w:val="32"/>
          <w:rtl/>
          <w:lang w:bidi="ar-LB"/>
        </w:rPr>
      </w:pPr>
    </w:p>
    <w:p w:rsidR="0055755A" w:rsidRDefault="0055755A" w:rsidP="0055755A">
      <w:pPr>
        <w:ind w:firstLine="567"/>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قال الشاعر:</w:t>
      </w:r>
    </w:p>
    <w:p w:rsidR="0055755A" w:rsidRDefault="0055755A" w:rsidP="0055755A">
      <w:pPr>
        <w:ind w:firstLine="134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من ي</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يسهل الهوان عليه </w:t>
      </w:r>
      <w:r>
        <w:rPr>
          <w:rFonts w:ascii="Simplified Arabic" w:hAnsi="Simplified Arabic" w:cs="Simplified Arabic" w:hint="cs"/>
          <w:sz w:val="32"/>
          <w:szCs w:val="32"/>
          <w:rtl/>
          <w:lang w:bidi="ar-LB"/>
        </w:rPr>
        <w:tab/>
      </w:r>
      <w:r>
        <w:rPr>
          <w:rFonts w:ascii="Simplified Arabic" w:hAnsi="Simplified Arabic" w:cs="Simplified Arabic" w:hint="cs"/>
          <w:sz w:val="32"/>
          <w:szCs w:val="32"/>
          <w:rtl/>
          <w:lang w:bidi="ar-LB"/>
        </w:rPr>
        <w:tab/>
        <w:t>ما لجرحٍ بميّتٍ إيلام</w:t>
      </w:r>
      <w:r w:rsidR="00D2779E">
        <w:rPr>
          <w:rFonts w:ascii="Simplified Arabic" w:hAnsi="Simplified Arabic" w:cs="Simplified Arabic" w:hint="cs"/>
          <w:sz w:val="32"/>
          <w:szCs w:val="32"/>
          <w:rtl/>
          <w:lang w:bidi="ar-LB"/>
        </w:rPr>
        <w:t>ُ</w:t>
      </w:r>
    </w:p>
    <w:p w:rsidR="0055755A" w:rsidRDefault="0055755A" w:rsidP="0055755A">
      <w:pPr>
        <w:ind w:firstLine="567"/>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فما يفعله بعض المرب</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ين والمصلحين من تركيع التلامذة أو غيره من أشكال الإذلال، محظور شرعاً، ويعبّر عن سوء التربية ويتنافى مع أهم مقاصد التشريع الإسلامي الذي يؤكّد على عِزّة الإنسان، ويريد له أن يكون كريماً عزيزاً، ولا يسمح لأحد بإذل</w:t>
      </w:r>
      <w:r w:rsidR="00755F12">
        <w:rPr>
          <w:rFonts w:ascii="Simplified Arabic" w:hAnsi="Simplified Arabic" w:cs="Simplified Arabic" w:hint="cs"/>
          <w:sz w:val="32"/>
          <w:szCs w:val="32"/>
          <w:rtl/>
          <w:lang w:bidi="ar-LB"/>
        </w:rPr>
        <w:t>ال نفسه، فضلاً عن إذلال الآخرين؛</w:t>
      </w:r>
      <w:r>
        <w:rPr>
          <w:rFonts w:ascii="Simplified Arabic" w:hAnsi="Simplified Arabic" w:cs="Simplified Arabic" w:hint="cs"/>
          <w:sz w:val="32"/>
          <w:szCs w:val="32"/>
          <w:rtl/>
          <w:lang w:bidi="ar-LB"/>
        </w:rPr>
        <w:t xml:space="preserve"> لأنّ الله فوَّض إلى المؤمن أموره كل</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ها ولم يفوّض إليه أن يذلّ نفسه. وإن من أسوأ أساليب التربية أن يعمد الأهل إلى ضرب الولد أمام رفقائه</w:t>
      </w:r>
      <w:r w:rsidR="00755F1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فإنّ ذلك يسحق إرادته وكبريائه ويخدش كرامته.</w:t>
      </w:r>
    </w:p>
    <w:p w:rsidR="0055755A" w:rsidRPr="001E604D" w:rsidRDefault="00755F12" w:rsidP="0055755A">
      <w:pPr>
        <w:ind w:firstLine="567"/>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3 -</w:t>
      </w:r>
      <w:r w:rsidR="00D2779E">
        <w:rPr>
          <w:rFonts w:ascii="Simplified Arabic" w:hAnsi="Simplified Arabic" w:cs="Simplified Arabic" w:hint="cs"/>
          <w:b/>
          <w:bCs/>
          <w:sz w:val="32"/>
          <w:szCs w:val="32"/>
          <w:rtl/>
          <w:lang w:bidi="ar-LB"/>
        </w:rPr>
        <w:t xml:space="preserve"> تخويفه وإفزاعه</w:t>
      </w:r>
    </w:p>
    <w:p w:rsidR="0055755A" w:rsidRDefault="0055755A" w:rsidP="0055755A">
      <w:pPr>
        <w:ind w:firstLine="567"/>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ومن أبشع الأساليب التي يتم</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اعتمادها أحياناً بهدف السيطرة على الطفل</w:t>
      </w:r>
      <w:r w:rsidR="00755F1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والحدّ من حركاته أو متطل</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باته التي يراها الأبوان مزعجة لهم ومقلقة لراحتهم، ما يلجأ إليه الكثيرون من تخويف أبنائهم وإرعابهم من بعض الحيوانات أو الكائنات الوهمية (الغول) أو الحقيقية (الجن)، ما يخلق لدى الطفل الك</w:t>
      </w:r>
      <w:r w:rsidR="00755F12">
        <w:rPr>
          <w:rFonts w:ascii="Simplified Arabic" w:hAnsi="Simplified Arabic" w:cs="Simplified Arabic" w:hint="cs"/>
          <w:sz w:val="32"/>
          <w:szCs w:val="32"/>
          <w:rtl/>
          <w:lang w:bidi="ar-LB"/>
        </w:rPr>
        <w:t>ثير من الأزمات والأمراض النفسية.</w:t>
      </w:r>
      <w:r>
        <w:rPr>
          <w:rFonts w:ascii="Simplified Arabic" w:hAnsi="Simplified Arabic" w:cs="Simplified Arabic" w:hint="cs"/>
          <w:sz w:val="32"/>
          <w:szCs w:val="32"/>
          <w:rtl/>
          <w:lang w:bidi="ar-LB"/>
        </w:rPr>
        <w:t xml:space="preserve"> ولذا ورد في الحديث عن رسول الله النهي عن تخويف الطفل وإفزاعه، فعن ابن أبي ليلى أن</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ه كان عند رسول الله (ص) وعلى بطنه الحسن أو الحسين، قال: </w:t>
      </w:r>
      <w:r w:rsidRPr="00755F12">
        <w:rPr>
          <w:rFonts w:ascii="Simplified Arabic" w:hAnsi="Simplified Arabic" w:cs="Simplified Arabic" w:hint="cs"/>
          <w:sz w:val="32"/>
          <w:szCs w:val="32"/>
          <w:rtl/>
          <w:lang w:bidi="ar-LB"/>
        </w:rPr>
        <w:t>"فبال حتى رأيت بوله على بطن رسول الله أساريع (طرائق)، وخطوطاً قال: فوثبنا إليه، فقال: (ص):</w:t>
      </w:r>
      <w:r w:rsidRPr="0047591C">
        <w:rPr>
          <w:rFonts w:ascii="Simplified Arabic" w:hAnsi="Simplified Arabic" w:cs="Simplified Arabic" w:hint="cs"/>
          <w:b/>
          <w:bCs/>
          <w:sz w:val="32"/>
          <w:szCs w:val="32"/>
          <w:rtl/>
          <w:lang w:bidi="ar-LB"/>
        </w:rPr>
        <w:t xml:space="preserve"> دعوا ابني أو لا تفزعوا ابني، ثم دعا بماءٍ فصبَّه عليه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169"/>
        <w:t>(1)</w:t>
      </w:r>
      <w:r>
        <w:rPr>
          <w:rFonts w:ascii="Simplified Arabic" w:hAnsi="Simplified Arabic" w:cs="Simplified Arabic" w:hint="cs"/>
          <w:sz w:val="32"/>
          <w:szCs w:val="32"/>
          <w:rtl/>
          <w:lang w:bidi="ar-LB"/>
        </w:rPr>
        <w:t>.</w:t>
      </w:r>
    </w:p>
    <w:p w:rsidR="0055755A" w:rsidRDefault="0055755A" w:rsidP="006C558C">
      <w:pPr>
        <w:ind w:firstLine="567"/>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رواية أخرى: "</w:t>
      </w:r>
      <w:r w:rsidRPr="0047591C">
        <w:rPr>
          <w:rFonts w:ascii="Simplified Arabic" w:hAnsi="Simplified Arabic" w:cs="Simplified Arabic" w:hint="cs"/>
          <w:b/>
          <w:bCs/>
          <w:sz w:val="32"/>
          <w:szCs w:val="32"/>
          <w:rtl/>
          <w:lang w:bidi="ar-LB"/>
        </w:rPr>
        <w:t>دعوا ابني لا تفزعوه حتى يقضي بوله ثم أتبعه بالماء</w:t>
      </w:r>
      <w:r w:rsidR="00755F12">
        <w:rPr>
          <w:rFonts w:ascii="Simplified Arabic" w:hAnsi="Simplified Arabic" w:cs="Simplified Arabic" w:hint="cs"/>
          <w:b/>
          <w:bCs/>
          <w:sz w:val="32"/>
          <w:szCs w:val="32"/>
          <w:rtl/>
          <w:lang w:bidi="ar-LB"/>
        </w:rPr>
        <w:t>"</w:t>
      </w:r>
      <w:r>
        <w:rPr>
          <w:rStyle w:val="FootnoteReference"/>
          <w:rFonts w:ascii="Simplified Arabic" w:hAnsi="Simplified Arabic" w:cs="Simplified Arabic"/>
          <w:sz w:val="32"/>
          <w:szCs w:val="32"/>
          <w:rtl/>
          <w:lang w:bidi="ar-LB"/>
        </w:rPr>
        <w:footnoteReference w:customMarkFollows="1" w:id="170"/>
        <w:t>(2)</w:t>
      </w:r>
      <w:r w:rsidR="00755F12">
        <w:rPr>
          <w:rFonts w:ascii="Simplified Arabic" w:hAnsi="Simplified Arabic" w:cs="Simplified Arabic" w:hint="cs"/>
          <w:sz w:val="32"/>
          <w:szCs w:val="32"/>
          <w:rtl/>
          <w:lang w:bidi="ar-LB"/>
        </w:rPr>
        <w:t>، وفي رواية ثالثة عن أم الفضل مرضعة الحسين (ع) أنّها جاءت ذات يوم بالإمام الحسين (ع) وهو طفل فوضعته في حجر النبي (ص)</w:t>
      </w:r>
      <w:r w:rsidR="00972334">
        <w:rPr>
          <w:rFonts w:ascii="Simplified Arabic" w:hAnsi="Simplified Arabic" w:cs="Simplified Arabic" w:hint="cs"/>
          <w:sz w:val="32"/>
          <w:szCs w:val="32"/>
          <w:rtl/>
          <w:lang w:bidi="ar-LB"/>
        </w:rPr>
        <w:t xml:space="preserve"> فبال، فقظرت منه قطرة على ثوبه (ص) فقرصتُه فبكى، فقال (ص) كالمغضب: مهلاً يا أم الفضل، فهذا ثوبي يغسل وقد أوجعت ابني!"</w:t>
      </w:r>
      <w:r w:rsidR="006C558C" w:rsidRPr="006C558C">
        <w:rPr>
          <w:rStyle w:val="FootnoteReference"/>
          <w:rFonts w:ascii="Simplified Arabic" w:hAnsi="Simplified Arabic" w:cs="Simplified Arabic"/>
          <w:sz w:val="32"/>
          <w:szCs w:val="32"/>
          <w:rtl/>
          <w:lang w:bidi="ar-LB"/>
        </w:rPr>
        <w:t xml:space="preserve"> </w:t>
      </w:r>
      <w:r w:rsidR="006C558C">
        <w:rPr>
          <w:rStyle w:val="FootnoteReference"/>
          <w:rFonts w:ascii="Simplified Arabic" w:hAnsi="Simplified Arabic" w:cs="Simplified Arabic"/>
          <w:sz w:val="32"/>
          <w:szCs w:val="32"/>
          <w:rtl/>
          <w:lang w:bidi="ar-LB"/>
        </w:rPr>
        <w:footnoteReference w:customMarkFollows="1" w:id="171"/>
        <w:t>(1)</w:t>
      </w:r>
      <w:r>
        <w:rPr>
          <w:rFonts w:ascii="Simplified Arabic" w:hAnsi="Simplified Arabic" w:cs="Simplified Arabic" w:hint="cs"/>
          <w:sz w:val="32"/>
          <w:szCs w:val="32"/>
          <w:rtl/>
          <w:lang w:bidi="ar-LB"/>
        </w:rPr>
        <w:t xml:space="preserve">. </w:t>
      </w:r>
    </w:p>
    <w:p w:rsidR="0055755A" w:rsidRDefault="0055755A" w:rsidP="0055755A">
      <w:pPr>
        <w:ind w:firstLine="567"/>
        <w:jc w:val="both"/>
        <w:rPr>
          <w:rFonts w:ascii="Simplified Arabic" w:hAnsi="Simplified Arabic" w:cs="Simplified Arabic"/>
          <w:sz w:val="32"/>
          <w:szCs w:val="32"/>
          <w:rtl/>
          <w:lang w:bidi="ar-LB"/>
        </w:rPr>
      </w:pPr>
    </w:p>
    <w:p w:rsidR="0055755A" w:rsidRPr="0069703F" w:rsidRDefault="0055755A" w:rsidP="0055755A">
      <w:pPr>
        <w:ind w:firstLine="567"/>
        <w:jc w:val="both"/>
        <w:rPr>
          <w:rFonts w:ascii="Simplified Arabic" w:hAnsi="Simplified Arabic" w:cs="Simplified Arabic"/>
          <w:b/>
          <w:bCs/>
          <w:sz w:val="32"/>
          <w:szCs w:val="32"/>
          <w:rtl/>
          <w:lang w:bidi="ar-LB"/>
        </w:rPr>
      </w:pPr>
      <w:r w:rsidRPr="0069703F">
        <w:rPr>
          <w:rFonts w:ascii="Simplified Arabic" w:hAnsi="Simplified Arabic" w:cs="Simplified Arabic" w:hint="cs"/>
          <w:b/>
          <w:bCs/>
          <w:sz w:val="32"/>
          <w:szCs w:val="32"/>
          <w:rtl/>
          <w:lang w:bidi="ar-LB"/>
        </w:rPr>
        <w:t>كيف نتعامل مع خوف الطفل؟</w:t>
      </w:r>
    </w:p>
    <w:p w:rsidR="0055755A" w:rsidRDefault="0055755A" w:rsidP="00E21289">
      <w:pPr>
        <w:ind w:firstLine="567"/>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ثمّ لو أنّ الخوف من بعض الأشياء </w:t>
      </w:r>
      <w:r w:rsidR="009723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كالعتمة أو المفرقعات أو غيرها </w:t>
      </w:r>
      <w:r w:rsidR="009723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تملَّك الطفل وسيطر عليه، فأصبح ي</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صاب بحالة من الذ</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عر لدى مواجهة هذه الأشياء، فإنّ على الوالدين أن لا يهملاه ويتركاه لخوفه، بل عليهما أن يعملا على إخراجه من حالة الخوف، لما لها من سلبي</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ات على صح</w:t>
      </w:r>
      <w:r w:rsidR="00D277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ته واس</w:t>
      </w:r>
      <w:r w:rsidR="00972334">
        <w:rPr>
          <w:rFonts w:ascii="Simplified Arabic" w:hAnsi="Simplified Arabic" w:cs="Simplified Arabic" w:hint="cs"/>
          <w:sz w:val="32"/>
          <w:szCs w:val="32"/>
          <w:rtl/>
          <w:lang w:bidi="ar-LB"/>
        </w:rPr>
        <w:t>تقراره النفسي العقلي والاجتماعي.</w:t>
      </w:r>
      <w:r>
        <w:rPr>
          <w:rFonts w:ascii="Simplified Arabic" w:hAnsi="Simplified Arabic" w:cs="Simplified Arabic" w:hint="cs"/>
          <w:sz w:val="32"/>
          <w:szCs w:val="32"/>
          <w:rtl/>
          <w:lang w:bidi="ar-LB"/>
        </w:rPr>
        <w:t xml:space="preserve"> وربّما كان الأسلوب الأفضل في مساعدته على الخروج من هذه الحالة أن تتمّ مواجهته</w:t>
      </w:r>
      <w:r w:rsidR="00972334">
        <w:rPr>
          <w:rFonts w:ascii="Simplified Arabic" w:hAnsi="Simplified Arabic" w:cs="Simplified Arabic" w:hint="cs"/>
          <w:sz w:val="32"/>
          <w:szCs w:val="32"/>
          <w:rtl/>
          <w:lang w:bidi="ar-LB"/>
        </w:rPr>
        <w:t xml:space="preserve"> </w:t>
      </w:r>
      <w:r w:rsidR="00972334">
        <w:rPr>
          <w:rFonts w:ascii="Simplified Arabic" w:hAnsi="Simplified Arabic" w:cs="Simplified Arabic"/>
          <w:sz w:val="32"/>
          <w:szCs w:val="32"/>
          <w:rtl/>
          <w:lang w:bidi="ar-LB"/>
        </w:rPr>
        <w:t>–</w:t>
      </w:r>
      <w:r w:rsidR="00972334">
        <w:rPr>
          <w:rFonts w:ascii="Simplified Arabic" w:hAnsi="Simplified Arabic" w:cs="Simplified Arabic" w:hint="cs"/>
          <w:sz w:val="32"/>
          <w:szCs w:val="32"/>
          <w:rtl/>
          <w:lang w:bidi="ar-LB"/>
        </w:rPr>
        <w:t xml:space="preserve"> في مرحلة معي</w:t>
      </w:r>
      <w:r w:rsidR="00D2779E">
        <w:rPr>
          <w:rFonts w:ascii="Simplified Arabic" w:hAnsi="Simplified Arabic" w:cs="Simplified Arabic" w:hint="cs"/>
          <w:sz w:val="32"/>
          <w:szCs w:val="32"/>
          <w:rtl/>
          <w:lang w:bidi="ar-LB"/>
        </w:rPr>
        <w:t>ّ</w:t>
      </w:r>
      <w:r w:rsidR="00972334">
        <w:rPr>
          <w:rFonts w:ascii="Simplified Arabic" w:hAnsi="Simplified Arabic" w:cs="Simplified Arabic" w:hint="cs"/>
          <w:sz w:val="32"/>
          <w:szCs w:val="32"/>
          <w:rtl/>
          <w:lang w:bidi="ar-LB"/>
        </w:rPr>
        <w:t>نة من مراحل العلاج -</w:t>
      </w:r>
      <w:r>
        <w:rPr>
          <w:rFonts w:ascii="Simplified Arabic" w:hAnsi="Simplified Arabic" w:cs="Simplified Arabic" w:hint="cs"/>
          <w:sz w:val="32"/>
          <w:szCs w:val="32"/>
          <w:rtl/>
          <w:lang w:bidi="ar-LB"/>
        </w:rPr>
        <w:t xml:space="preserve"> مع ما يخاف منه، لا أن يُبعد عنه باستمرار، فإنّ ذلك س</w:t>
      </w:r>
      <w:r w:rsidR="00972334">
        <w:rPr>
          <w:rFonts w:ascii="Simplified Arabic" w:hAnsi="Simplified Arabic" w:cs="Simplified Arabic" w:hint="cs"/>
          <w:sz w:val="32"/>
          <w:szCs w:val="32"/>
          <w:rtl/>
          <w:lang w:bidi="ar-LB"/>
        </w:rPr>
        <w:t>يزيده خوفاً وذعراً من ذلك الشيء؛</w:t>
      </w:r>
      <w:r>
        <w:rPr>
          <w:rFonts w:ascii="Simplified Arabic" w:hAnsi="Simplified Arabic" w:cs="Simplified Arabic" w:hint="cs"/>
          <w:sz w:val="32"/>
          <w:szCs w:val="32"/>
          <w:rtl/>
          <w:lang w:bidi="ar-LB"/>
        </w:rPr>
        <w:t xml:space="preserve"> لأنّ </w:t>
      </w:r>
      <w:r w:rsidR="00972334" w:rsidRPr="00972334">
        <w:rPr>
          <w:rFonts w:ascii="Simplified Arabic" w:hAnsi="Simplified Arabic" w:cs="Simplified Arabic" w:hint="cs"/>
          <w:b/>
          <w:bCs/>
          <w:sz w:val="32"/>
          <w:szCs w:val="32"/>
          <w:rtl/>
          <w:lang w:bidi="ar-LB"/>
        </w:rPr>
        <w:t>"</w:t>
      </w:r>
      <w:r w:rsidRPr="00972334">
        <w:rPr>
          <w:rFonts w:ascii="Simplified Arabic" w:hAnsi="Simplified Arabic" w:cs="Simplified Arabic" w:hint="cs"/>
          <w:b/>
          <w:bCs/>
          <w:sz w:val="32"/>
          <w:szCs w:val="32"/>
          <w:rtl/>
          <w:lang w:bidi="ar-LB"/>
        </w:rPr>
        <w:t>الناس أعداء ما جهلوا</w:t>
      </w:r>
      <w:r w:rsidR="00972334" w:rsidRPr="00972334">
        <w:rPr>
          <w:rFonts w:ascii="Simplified Arabic" w:hAnsi="Simplified Arabic" w:cs="Simplified Arabic" w:hint="cs"/>
          <w:b/>
          <w:bCs/>
          <w:sz w:val="32"/>
          <w:szCs w:val="32"/>
          <w:rtl/>
          <w:lang w:bidi="ar-LB"/>
        </w:rPr>
        <w:t>"</w:t>
      </w:r>
      <w:r w:rsidR="009723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لكن لا بدّ أن </w:t>
      </w:r>
      <w:r>
        <w:rPr>
          <w:rFonts w:ascii="Simplified Arabic" w:hAnsi="Simplified Arabic" w:cs="Simplified Arabic" w:hint="cs"/>
          <w:sz w:val="32"/>
          <w:szCs w:val="32"/>
          <w:rtl/>
          <w:lang w:bidi="ar-LB"/>
        </w:rPr>
        <w:lastRenderedPageBreak/>
        <w:t>يحصل ذلك بإشراف وحماية الوالدين أو أحدهما، فإذا كان يخاف الظلمة فليدخله والده أو والدته</w:t>
      </w:r>
      <w:r w:rsidR="00972334">
        <w:rPr>
          <w:rFonts w:ascii="Simplified Arabic" w:hAnsi="Simplified Arabic" w:cs="Simplified Arabic" w:hint="cs"/>
          <w:sz w:val="32"/>
          <w:szCs w:val="32"/>
          <w:rtl/>
          <w:lang w:bidi="ar-LB"/>
        </w:rPr>
        <w:t xml:space="preserve"> بصحبتها</w:t>
      </w:r>
      <w:r>
        <w:rPr>
          <w:rFonts w:ascii="Simplified Arabic" w:hAnsi="Simplified Arabic" w:cs="Simplified Arabic" w:hint="cs"/>
          <w:sz w:val="32"/>
          <w:szCs w:val="32"/>
          <w:rtl/>
          <w:lang w:bidi="ar-LB"/>
        </w:rPr>
        <w:t xml:space="preserve"> إلى غرفة مظلمة لبرهة</w:t>
      </w:r>
      <w:r w:rsidR="009723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ويفهمه أن</w:t>
      </w:r>
      <w:r w:rsidR="009723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لا شيء يبعث على الخوف والهلع، إنّ ذلك كفيل بكسر حاجز الخوف نتيجة الألفة مع الشيء الذي يخافه، وهذا الأمر الذي يؤكّد عليه علماء النفس قد أشار إليه أمير المؤمنين (ع) في حكمته المعروفة </w:t>
      </w:r>
      <w:r w:rsidRPr="00972334">
        <w:rPr>
          <w:rFonts w:ascii="Simplified Arabic" w:hAnsi="Simplified Arabic" w:cs="Simplified Arabic" w:hint="cs"/>
          <w:b/>
          <w:bCs/>
          <w:sz w:val="32"/>
          <w:szCs w:val="32"/>
          <w:rtl/>
          <w:lang w:bidi="ar-LB"/>
        </w:rPr>
        <w:t>"إذا هِبْتَ شيئاً فَقَعْ فيه"</w:t>
      </w:r>
      <w:r>
        <w:rPr>
          <w:rStyle w:val="FootnoteReference"/>
          <w:rFonts w:ascii="Simplified Arabic" w:hAnsi="Simplified Arabic" w:cs="Simplified Arabic"/>
          <w:sz w:val="32"/>
          <w:szCs w:val="32"/>
          <w:rtl/>
          <w:lang w:bidi="ar-LB"/>
        </w:rPr>
        <w:footnoteReference w:customMarkFollows="1" w:id="172"/>
        <w:t>(1)</w:t>
      </w:r>
      <w:r w:rsidR="00E21289">
        <w:rPr>
          <w:rFonts w:ascii="Simplified Arabic" w:hAnsi="Simplified Arabic" w:cs="Simplified Arabic" w:hint="cs"/>
          <w:sz w:val="32"/>
          <w:szCs w:val="32"/>
          <w:rtl/>
          <w:lang w:bidi="ar-LB"/>
        </w:rPr>
        <w:t>.</w:t>
      </w:r>
    </w:p>
    <w:p w:rsidR="0055755A" w:rsidRDefault="0055755A" w:rsidP="00972334">
      <w:pPr>
        <w:ind w:firstLine="625"/>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5</w:t>
      </w:r>
      <w:r w:rsidR="00972334">
        <w:rPr>
          <w:rFonts w:ascii="Simplified Arabic" w:hAnsi="Simplified Arabic" w:cs="Simplified Arabic" w:hint="cs"/>
          <w:b/>
          <w:bCs/>
          <w:sz w:val="36"/>
          <w:szCs w:val="36"/>
          <w:rtl/>
        </w:rPr>
        <w:t>-</w:t>
      </w:r>
      <w:r w:rsidRPr="00A55E38">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العلم والمعرفة في خطّ التزكية</w:t>
      </w:r>
    </w:p>
    <w:p w:rsidR="0055755A" w:rsidRDefault="0055755A" w:rsidP="0055755A">
      <w:pPr>
        <w:ind w:firstLine="625"/>
        <w:jc w:val="both"/>
        <w:rPr>
          <w:rFonts w:ascii="Simplified Arabic" w:hAnsi="Simplified Arabic" w:cs="Simplified Arabic"/>
          <w:sz w:val="32"/>
          <w:szCs w:val="32"/>
          <w:rtl/>
        </w:rPr>
      </w:pPr>
      <w:r w:rsidRPr="009F5860">
        <w:rPr>
          <w:rFonts w:ascii="Simplified Arabic" w:hAnsi="Simplified Arabic" w:cs="Simplified Arabic" w:hint="cs"/>
          <w:sz w:val="32"/>
          <w:szCs w:val="32"/>
          <w:rtl/>
        </w:rPr>
        <w:t>تنصّ المقرّرات وال</w:t>
      </w:r>
      <w:r>
        <w:rPr>
          <w:rFonts w:ascii="Simplified Arabic" w:hAnsi="Simplified Arabic" w:cs="Simplified Arabic" w:hint="cs"/>
          <w:sz w:val="32"/>
          <w:szCs w:val="32"/>
          <w:rtl/>
        </w:rPr>
        <w:t>ا</w:t>
      </w:r>
      <w:r w:rsidRPr="009F5860">
        <w:rPr>
          <w:rFonts w:ascii="Simplified Arabic" w:hAnsi="Simplified Arabic" w:cs="Simplified Arabic" w:hint="cs"/>
          <w:sz w:val="32"/>
          <w:szCs w:val="32"/>
          <w:rtl/>
        </w:rPr>
        <w:t>تفاقيات العالمية حول حقوق الطفل</w:t>
      </w:r>
      <w:r w:rsidR="00972334">
        <w:rPr>
          <w:rFonts w:ascii="Simplified Arabic" w:hAnsi="Simplified Arabic" w:cs="Simplified Arabic" w:hint="cs"/>
          <w:sz w:val="32"/>
          <w:szCs w:val="32"/>
          <w:rtl/>
        </w:rPr>
        <w:t>،</w:t>
      </w:r>
      <w:r w:rsidRPr="009F5860">
        <w:rPr>
          <w:rFonts w:ascii="Simplified Arabic" w:hAnsi="Simplified Arabic" w:cs="Simplified Arabic" w:hint="cs"/>
          <w:sz w:val="32"/>
          <w:szCs w:val="32"/>
          <w:rtl/>
        </w:rPr>
        <w:t xml:space="preserve"> على اعتبار التعليم حقاً من حقوقه التي يلزم توفيرها له، مؤك</w:t>
      </w:r>
      <w:r w:rsidR="00D2779E">
        <w:rPr>
          <w:rFonts w:ascii="Simplified Arabic" w:hAnsi="Simplified Arabic" w:cs="Simplified Arabic" w:hint="cs"/>
          <w:sz w:val="32"/>
          <w:szCs w:val="32"/>
          <w:rtl/>
        </w:rPr>
        <w:t>ّ</w:t>
      </w:r>
      <w:r w:rsidRPr="009F5860">
        <w:rPr>
          <w:rFonts w:ascii="Simplified Arabic" w:hAnsi="Simplified Arabic" w:cs="Simplified Arabic" w:hint="cs"/>
          <w:sz w:val="32"/>
          <w:szCs w:val="32"/>
          <w:rtl/>
        </w:rPr>
        <w:t>دة في الوقت عينه على إلزامية التعليم في المرحلة الابتدائية على الأقل، مع تشجيعها عل</w:t>
      </w:r>
      <w:r>
        <w:rPr>
          <w:rFonts w:ascii="Simplified Arabic" w:hAnsi="Simplified Arabic" w:cs="Simplified Arabic" w:hint="cs"/>
          <w:sz w:val="32"/>
          <w:szCs w:val="32"/>
          <w:rtl/>
        </w:rPr>
        <w:t>ى</w:t>
      </w:r>
      <w:r w:rsidRPr="009F5860">
        <w:rPr>
          <w:rFonts w:ascii="Simplified Arabic" w:hAnsi="Simplified Arabic" w:cs="Simplified Arabic" w:hint="cs"/>
          <w:sz w:val="32"/>
          <w:szCs w:val="32"/>
          <w:rtl/>
        </w:rPr>
        <w:t xml:space="preserve"> تطوير</w:t>
      </w:r>
      <w:r>
        <w:rPr>
          <w:rFonts w:ascii="Simplified Arabic" w:hAnsi="Simplified Arabic" w:cs="Simplified Arabic" w:hint="cs"/>
          <w:sz w:val="32"/>
          <w:szCs w:val="32"/>
          <w:rtl/>
        </w:rPr>
        <w:t xml:space="preserve"> أ</w:t>
      </w:r>
      <w:r w:rsidR="00972334">
        <w:rPr>
          <w:rFonts w:ascii="Simplified Arabic" w:hAnsi="Simplified Arabic" w:cs="Simplified Arabic" w:hint="cs"/>
          <w:sz w:val="32"/>
          <w:szCs w:val="32"/>
          <w:rtl/>
        </w:rPr>
        <w:t>شكال التعليم الثانوي، سواء</w:t>
      </w:r>
      <w:r>
        <w:rPr>
          <w:rFonts w:ascii="Simplified Arabic" w:hAnsi="Simplified Arabic" w:cs="Simplified Arabic" w:hint="cs"/>
          <w:sz w:val="32"/>
          <w:szCs w:val="32"/>
          <w:rtl/>
        </w:rPr>
        <w:t xml:space="preserve"> العام أو المهني وإتاحة ذلك لجميع الأطفال.</w:t>
      </w:r>
    </w:p>
    <w:p w:rsidR="0055755A" w:rsidRDefault="0055755A" w:rsidP="00E21289">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والإسلام من جهته يؤيّد هذه الات</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فاقيات الهادفة إلى إنهاء حالة الأُميّة</w:t>
      </w:r>
      <w:r w:rsidR="00972334">
        <w:rPr>
          <w:rFonts w:ascii="Simplified Arabic" w:hAnsi="Simplified Arabic" w:cs="Simplified Arabic" w:hint="cs"/>
          <w:sz w:val="32"/>
          <w:szCs w:val="32"/>
          <w:rtl/>
        </w:rPr>
        <w:t xml:space="preserve"> والقضاء عليها</w:t>
      </w:r>
      <w:r>
        <w:rPr>
          <w:rFonts w:ascii="Simplified Arabic" w:hAnsi="Simplified Arabic" w:cs="Simplified Arabic" w:hint="cs"/>
          <w:sz w:val="32"/>
          <w:szCs w:val="32"/>
          <w:rtl/>
        </w:rPr>
        <w:t>، بل إنّه كان سبَّاقاً إلى اعتبار طلب العلم واجباً وفريضة على كل</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مسلم ومسلمة</w:t>
      </w:r>
      <w:r w:rsidR="00E21289">
        <w:rPr>
          <w:rStyle w:val="FootnoteReference"/>
          <w:rFonts w:ascii="Simplified Arabic" w:hAnsi="Simplified Arabic" w:cs="Simplified Arabic"/>
          <w:sz w:val="32"/>
          <w:szCs w:val="32"/>
          <w:rtl/>
          <w:lang w:bidi="ar-LB"/>
        </w:rPr>
        <w:footnoteReference w:customMarkFollows="1" w:id="173"/>
        <w:t>(1)</w:t>
      </w:r>
      <w:r w:rsidR="00E21289" w:rsidRPr="00E21289">
        <w:rPr>
          <w:rStyle w:val="FootnoteReference"/>
          <w:rFonts w:ascii="Simplified Arabic" w:hAnsi="Simplified Arabic" w:cs="Simplified Arabic" w:hint="cs"/>
          <w:sz w:val="32"/>
          <w:szCs w:val="32"/>
          <w:vertAlign w:val="baseline"/>
          <w:rtl/>
          <w:lang w:bidi="ar-LB"/>
        </w:rPr>
        <w:t>،</w:t>
      </w:r>
      <w:r w:rsidRPr="00E2128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في إطار رؤيته الهادفة إلى تطوير مستوى الأُمّة وتحسين ظروفها، الأمر الذي لن يتحقّق دون الأخذ بأسباب العلم ودون العمل الدؤوب في س</w:t>
      </w:r>
      <w:r w:rsidR="00D60687">
        <w:rPr>
          <w:rFonts w:ascii="Simplified Arabic" w:hAnsi="Simplified Arabic" w:cs="Simplified Arabic" w:hint="cs"/>
          <w:sz w:val="32"/>
          <w:szCs w:val="32"/>
          <w:rtl/>
        </w:rPr>
        <w:t>بيل اكتشاف أسرار الكون ومجاهيله.</w:t>
      </w:r>
      <w:r>
        <w:rPr>
          <w:rFonts w:ascii="Simplified Arabic" w:hAnsi="Simplified Arabic" w:cs="Simplified Arabic" w:hint="cs"/>
          <w:sz w:val="32"/>
          <w:szCs w:val="32"/>
          <w:rtl/>
        </w:rPr>
        <w:t xml:space="preserve"> وتجدر الإشارة إلى أنّ التطوّر والتقدّم العلمي يعزّز الإيمان بالله ويركّزه على قاعدة متينة، فإنّ الإيمان بالله يمرّ</w:t>
      </w:r>
      <w:r w:rsidR="00D60687">
        <w:rPr>
          <w:rFonts w:ascii="Simplified Arabic" w:hAnsi="Simplified Arabic" w:cs="Simplified Arabic" w:hint="cs"/>
          <w:sz w:val="32"/>
          <w:szCs w:val="32"/>
          <w:rtl/>
        </w:rPr>
        <w:t xml:space="preserve"> </w:t>
      </w:r>
      <w:r w:rsidR="00D60687">
        <w:rPr>
          <w:rFonts w:ascii="Simplified Arabic" w:hAnsi="Simplified Arabic" w:cs="Simplified Arabic"/>
          <w:sz w:val="32"/>
          <w:szCs w:val="32"/>
          <w:rtl/>
        </w:rPr>
        <w:t>–</w:t>
      </w:r>
      <w:r w:rsidR="00D60687">
        <w:rPr>
          <w:rFonts w:ascii="Simplified Arabic" w:hAnsi="Simplified Arabic" w:cs="Simplified Arabic" w:hint="cs"/>
          <w:sz w:val="32"/>
          <w:szCs w:val="32"/>
          <w:rtl/>
        </w:rPr>
        <w:t xml:space="preserve"> في الغالب -</w:t>
      </w:r>
      <w:r>
        <w:rPr>
          <w:rFonts w:ascii="Simplified Arabic" w:hAnsi="Simplified Arabic" w:cs="Simplified Arabic" w:hint="cs"/>
          <w:sz w:val="32"/>
          <w:szCs w:val="32"/>
          <w:rtl/>
        </w:rPr>
        <w:t xml:space="preserve"> عن طريق العلم، وأمَّا الجهل فهو مدخل وسبب للكفر والابتعاد عن الله سبحانه.</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وفيما يرتبط بتعليم الأطفال</w:t>
      </w:r>
      <w:r w:rsidR="00D6068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فقد كان الإسلام واضحاً في اعتبار التعليم حق</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اً للطفل، وذلك فيما روي في الحديث عن رسول الله (ص): "</w:t>
      </w:r>
      <w:r w:rsidRPr="00F31E58">
        <w:rPr>
          <w:rFonts w:ascii="Simplified Arabic" w:hAnsi="Simplified Arabic" w:cs="Simplified Arabic" w:hint="cs"/>
          <w:b/>
          <w:bCs/>
          <w:sz w:val="32"/>
          <w:szCs w:val="32"/>
          <w:rtl/>
        </w:rPr>
        <w:t>من حقّ الولد على والده ثلاثة: يحسن اسمه، ويعلّمه الكتابة، ويزوّجه إذا بلغ</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74"/>
        <w:t>(1)</w:t>
      </w:r>
      <w:r>
        <w:rPr>
          <w:rFonts w:ascii="Simplified Arabic" w:hAnsi="Simplified Arabic" w:cs="Simplified Arabic" w:hint="cs"/>
          <w:sz w:val="32"/>
          <w:szCs w:val="32"/>
          <w:rtl/>
        </w:rPr>
        <w:t>، فإنّ الكتابة آنذاك كانت الوسيلة الأساسية لخروج الإنسان من سجن الأُميّة إلى فضاء العلم ورحابته، وتؤكّد الكثير من الروايات المأثورة على أهمي</w:t>
      </w:r>
      <w:r w:rsidR="00D60687">
        <w:rPr>
          <w:rFonts w:ascii="Simplified Arabic" w:hAnsi="Simplified Arabic" w:cs="Simplified Arabic" w:hint="cs"/>
          <w:sz w:val="32"/>
          <w:szCs w:val="32"/>
          <w:rtl/>
        </w:rPr>
        <w:t>ّ</w:t>
      </w:r>
      <w:r>
        <w:rPr>
          <w:rFonts w:ascii="Simplified Arabic" w:hAnsi="Simplified Arabic" w:cs="Simplified Arabic" w:hint="cs"/>
          <w:sz w:val="32"/>
          <w:szCs w:val="32"/>
          <w:rtl/>
        </w:rPr>
        <w:t>ة التعليم في الصغر</w:t>
      </w:r>
      <w:r w:rsidR="00D60687">
        <w:rPr>
          <w:rFonts w:ascii="Simplified Arabic" w:hAnsi="Simplified Arabic" w:cs="Simplified Arabic" w:hint="cs"/>
          <w:sz w:val="32"/>
          <w:szCs w:val="32"/>
          <w:rtl/>
        </w:rPr>
        <w:t>، لما هو معلوم من</w:t>
      </w:r>
      <w:r>
        <w:rPr>
          <w:rFonts w:ascii="Simplified Arabic" w:hAnsi="Simplified Arabic" w:cs="Simplified Arabic" w:hint="cs"/>
          <w:sz w:val="32"/>
          <w:szCs w:val="32"/>
          <w:rtl/>
        </w:rPr>
        <w:t xml:space="preserve"> قابلي</w:t>
      </w:r>
      <w:r w:rsidR="006F62D9">
        <w:rPr>
          <w:rFonts w:ascii="Simplified Arabic" w:hAnsi="Simplified Arabic" w:cs="Simplified Arabic" w:hint="cs"/>
          <w:sz w:val="32"/>
          <w:szCs w:val="32"/>
          <w:rtl/>
        </w:rPr>
        <w:t>ّ</w:t>
      </w:r>
      <w:r>
        <w:rPr>
          <w:rFonts w:ascii="Simplified Arabic" w:hAnsi="Simplified Arabic" w:cs="Simplified Arabic" w:hint="cs"/>
          <w:sz w:val="32"/>
          <w:szCs w:val="32"/>
          <w:rtl/>
        </w:rPr>
        <w:t>ة الصغير لتلقّي المعلومات وحفظها أكثر من الكبير، ففي الحديث عن رسول الله (ص): "</w:t>
      </w:r>
      <w:r w:rsidRPr="00415950">
        <w:rPr>
          <w:rFonts w:ascii="Simplified Arabic" w:hAnsi="Simplified Arabic" w:cs="Simplified Arabic" w:hint="cs"/>
          <w:b/>
          <w:bCs/>
          <w:sz w:val="32"/>
          <w:szCs w:val="32"/>
          <w:rtl/>
        </w:rPr>
        <w:t>م</w:t>
      </w:r>
      <w:r w:rsidR="00D60687">
        <w:rPr>
          <w:rFonts w:ascii="Simplified Arabic" w:hAnsi="Simplified Arabic" w:cs="Simplified Arabic" w:hint="cs"/>
          <w:b/>
          <w:bCs/>
          <w:sz w:val="32"/>
          <w:szCs w:val="32"/>
          <w:rtl/>
        </w:rPr>
        <w:t>َ</w:t>
      </w:r>
      <w:r w:rsidRPr="00415950">
        <w:rPr>
          <w:rFonts w:ascii="Simplified Arabic" w:hAnsi="Simplified Arabic" w:cs="Simplified Arabic" w:hint="cs"/>
          <w:b/>
          <w:bCs/>
          <w:sz w:val="32"/>
          <w:szCs w:val="32"/>
          <w:rtl/>
        </w:rPr>
        <w:t>ث</w:t>
      </w:r>
      <w:r w:rsidR="00D60687">
        <w:rPr>
          <w:rFonts w:ascii="Simplified Arabic" w:hAnsi="Simplified Arabic" w:cs="Simplified Arabic" w:hint="cs"/>
          <w:b/>
          <w:bCs/>
          <w:sz w:val="32"/>
          <w:szCs w:val="32"/>
          <w:rtl/>
        </w:rPr>
        <w:t>َ</w:t>
      </w:r>
      <w:r w:rsidRPr="00415950">
        <w:rPr>
          <w:rFonts w:ascii="Simplified Arabic" w:hAnsi="Simplified Arabic" w:cs="Simplified Arabic" w:hint="cs"/>
          <w:b/>
          <w:bCs/>
          <w:sz w:val="32"/>
          <w:szCs w:val="32"/>
          <w:rtl/>
        </w:rPr>
        <w:t>ل</w:t>
      </w:r>
      <w:r w:rsidR="00D60687">
        <w:rPr>
          <w:rFonts w:ascii="Simplified Arabic" w:hAnsi="Simplified Arabic" w:cs="Simplified Arabic" w:hint="cs"/>
          <w:b/>
          <w:bCs/>
          <w:sz w:val="32"/>
          <w:szCs w:val="32"/>
          <w:rtl/>
        </w:rPr>
        <w:t>ُ</w:t>
      </w:r>
      <w:r w:rsidRPr="00415950">
        <w:rPr>
          <w:rFonts w:ascii="Simplified Arabic" w:hAnsi="Simplified Arabic" w:cs="Simplified Arabic" w:hint="cs"/>
          <w:b/>
          <w:bCs/>
          <w:sz w:val="32"/>
          <w:szCs w:val="32"/>
          <w:rtl/>
        </w:rPr>
        <w:t xml:space="preserve"> </w:t>
      </w:r>
      <w:r w:rsidRPr="00415950">
        <w:rPr>
          <w:rFonts w:ascii="Simplified Arabic" w:hAnsi="Simplified Arabic" w:cs="Simplified Arabic" w:hint="cs"/>
          <w:b/>
          <w:bCs/>
          <w:sz w:val="32"/>
          <w:szCs w:val="32"/>
          <w:rtl/>
        </w:rPr>
        <w:lastRenderedPageBreak/>
        <w:t>الذي يتعلّم في صغره كالنقش في الحجر وم</w:t>
      </w:r>
      <w:r w:rsidR="00D60687">
        <w:rPr>
          <w:rFonts w:ascii="Simplified Arabic" w:hAnsi="Simplified Arabic" w:cs="Simplified Arabic" w:hint="cs"/>
          <w:b/>
          <w:bCs/>
          <w:sz w:val="32"/>
          <w:szCs w:val="32"/>
          <w:rtl/>
        </w:rPr>
        <w:t>َ</w:t>
      </w:r>
      <w:r w:rsidRPr="00415950">
        <w:rPr>
          <w:rFonts w:ascii="Simplified Arabic" w:hAnsi="Simplified Arabic" w:cs="Simplified Arabic" w:hint="cs"/>
          <w:b/>
          <w:bCs/>
          <w:sz w:val="32"/>
          <w:szCs w:val="32"/>
          <w:rtl/>
        </w:rPr>
        <w:t>ث</w:t>
      </w:r>
      <w:r w:rsidR="00D60687">
        <w:rPr>
          <w:rFonts w:ascii="Simplified Arabic" w:hAnsi="Simplified Arabic" w:cs="Simplified Arabic" w:hint="cs"/>
          <w:b/>
          <w:bCs/>
          <w:sz w:val="32"/>
          <w:szCs w:val="32"/>
          <w:rtl/>
        </w:rPr>
        <w:t>َ</w:t>
      </w:r>
      <w:r>
        <w:rPr>
          <w:rFonts w:ascii="Simplified Arabic" w:hAnsi="Simplified Arabic" w:cs="Simplified Arabic" w:hint="cs"/>
          <w:b/>
          <w:bCs/>
          <w:sz w:val="32"/>
          <w:szCs w:val="32"/>
          <w:rtl/>
        </w:rPr>
        <w:t>ل</w:t>
      </w:r>
      <w:r w:rsidR="00D60687">
        <w:rPr>
          <w:rFonts w:ascii="Simplified Arabic" w:hAnsi="Simplified Arabic" w:cs="Simplified Arabic" w:hint="cs"/>
          <w:b/>
          <w:bCs/>
          <w:sz w:val="32"/>
          <w:szCs w:val="32"/>
          <w:rtl/>
        </w:rPr>
        <w:t>ُ</w:t>
      </w:r>
      <w:r w:rsidRPr="00415950">
        <w:rPr>
          <w:rFonts w:ascii="Simplified Arabic" w:hAnsi="Simplified Arabic" w:cs="Simplified Arabic" w:hint="cs"/>
          <w:b/>
          <w:bCs/>
          <w:sz w:val="32"/>
          <w:szCs w:val="32"/>
          <w:rtl/>
        </w:rPr>
        <w:t xml:space="preserve"> الذي يتعلّم في ك</w:t>
      </w:r>
      <w:r w:rsidR="00D60687">
        <w:rPr>
          <w:rFonts w:ascii="Simplified Arabic" w:hAnsi="Simplified Arabic" w:cs="Simplified Arabic" w:hint="cs"/>
          <w:b/>
          <w:bCs/>
          <w:sz w:val="32"/>
          <w:szCs w:val="32"/>
          <w:rtl/>
        </w:rPr>
        <w:t>ِ</w:t>
      </w:r>
      <w:r w:rsidRPr="00415950">
        <w:rPr>
          <w:rFonts w:ascii="Simplified Arabic" w:hAnsi="Simplified Arabic" w:cs="Simplified Arabic" w:hint="cs"/>
          <w:b/>
          <w:bCs/>
          <w:sz w:val="32"/>
          <w:szCs w:val="32"/>
          <w:rtl/>
        </w:rPr>
        <w:t>ب</w:t>
      </w:r>
      <w:r w:rsidR="00D60687">
        <w:rPr>
          <w:rFonts w:ascii="Simplified Arabic" w:hAnsi="Simplified Arabic" w:cs="Simplified Arabic" w:hint="cs"/>
          <w:b/>
          <w:bCs/>
          <w:sz w:val="32"/>
          <w:szCs w:val="32"/>
          <w:rtl/>
        </w:rPr>
        <w:t>ِ</w:t>
      </w:r>
      <w:r w:rsidRPr="00415950">
        <w:rPr>
          <w:rFonts w:ascii="Simplified Arabic" w:hAnsi="Simplified Arabic" w:cs="Simplified Arabic" w:hint="cs"/>
          <w:b/>
          <w:bCs/>
          <w:sz w:val="32"/>
          <w:szCs w:val="32"/>
          <w:rtl/>
        </w:rPr>
        <w:t>ر</w:t>
      </w:r>
      <w:r w:rsidR="00D60687">
        <w:rPr>
          <w:rFonts w:ascii="Simplified Arabic" w:hAnsi="Simplified Arabic" w:cs="Simplified Arabic" w:hint="cs"/>
          <w:b/>
          <w:bCs/>
          <w:sz w:val="32"/>
          <w:szCs w:val="32"/>
          <w:rtl/>
        </w:rPr>
        <w:t>ِ</w:t>
      </w:r>
      <w:r w:rsidRPr="00415950">
        <w:rPr>
          <w:rFonts w:ascii="Simplified Arabic" w:hAnsi="Simplified Arabic" w:cs="Simplified Arabic" w:hint="cs"/>
          <w:b/>
          <w:bCs/>
          <w:sz w:val="32"/>
          <w:szCs w:val="32"/>
          <w:rtl/>
        </w:rPr>
        <w:t>ه كالذي يكتب</w:t>
      </w:r>
      <w:r w:rsidR="00D60687">
        <w:rPr>
          <w:rFonts w:ascii="Simplified Arabic" w:hAnsi="Simplified Arabic" w:cs="Simplified Arabic" w:hint="cs"/>
          <w:b/>
          <w:bCs/>
          <w:sz w:val="32"/>
          <w:szCs w:val="32"/>
          <w:rtl/>
        </w:rPr>
        <w:t>ُ</w:t>
      </w:r>
      <w:r w:rsidRPr="00415950">
        <w:rPr>
          <w:rFonts w:ascii="Simplified Arabic" w:hAnsi="Simplified Arabic" w:cs="Simplified Arabic" w:hint="cs"/>
          <w:b/>
          <w:bCs/>
          <w:sz w:val="32"/>
          <w:szCs w:val="32"/>
          <w:rtl/>
        </w:rPr>
        <w:t xml:space="preserve"> على الماء</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75"/>
        <w:t>(1)</w:t>
      </w:r>
      <w:r>
        <w:rPr>
          <w:rFonts w:ascii="Simplified Arabic" w:hAnsi="Simplified Arabic" w:cs="Simplified Arabic" w:hint="cs"/>
          <w:sz w:val="32"/>
          <w:szCs w:val="32"/>
          <w:rtl/>
        </w:rPr>
        <w:t>، وتؤشّر إلى ذلك الحكمة المعروفة: "</w:t>
      </w:r>
      <w:r w:rsidRPr="00D1496C">
        <w:rPr>
          <w:rFonts w:ascii="Simplified Arabic" w:hAnsi="Simplified Arabic" w:cs="Simplified Arabic" w:hint="cs"/>
          <w:b/>
          <w:bCs/>
          <w:sz w:val="32"/>
          <w:szCs w:val="32"/>
          <w:rtl/>
        </w:rPr>
        <w:t>العلم في الصغر كالنقش في الحجر</w:t>
      </w:r>
      <w:r>
        <w:rPr>
          <w:rFonts w:ascii="Simplified Arabic" w:hAnsi="Simplified Arabic" w:cs="Simplified Arabic" w:hint="cs"/>
          <w:sz w:val="32"/>
          <w:szCs w:val="32"/>
          <w:rtl/>
        </w:rPr>
        <w:t>" وهي مروية عن</w:t>
      </w:r>
      <w:r w:rsidR="00D60687">
        <w:rPr>
          <w:rFonts w:ascii="Simplified Arabic" w:hAnsi="Simplified Arabic" w:cs="Simplified Arabic" w:hint="cs"/>
          <w:sz w:val="32"/>
          <w:szCs w:val="32"/>
          <w:rtl/>
        </w:rPr>
        <w:t xml:space="preserve"> الإمام</w:t>
      </w:r>
      <w:r>
        <w:rPr>
          <w:rFonts w:ascii="Simplified Arabic" w:hAnsi="Simplified Arabic" w:cs="Simplified Arabic" w:hint="cs"/>
          <w:sz w:val="32"/>
          <w:szCs w:val="32"/>
          <w:rtl/>
        </w:rPr>
        <w:t xml:space="preserve"> عليّ (ع)</w:t>
      </w:r>
      <w:r>
        <w:rPr>
          <w:rStyle w:val="FootnoteReference"/>
          <w:rFonts w:ascii="Simplified Arabic" w:hAnsi="Simplified Arabic" w:cs="Simplified Arabic"/>
          <w:sz w:val="32"/>
          <w:szCs w:val="32"/>
          <w:rtl/>
        </w:rPr>
        <w:footnoteReference w:customMarkFollows="1" w:id="176"/>
        <w:t>(2)</w:t>
      </w:r>
      <w:r>
        <w:rPr>
          <w:rFonts w:ascii="Simplified Arabic" w:hAnsi="Simplified Arabic" w:cs="Simplified Arabic" w:hint="cs"/>
          <w:sz w:val="32"/>
          <w:szCs w:val="32"/>
          <w:rtl/>
        </w:rPr>
        <w:t xml:space="preserve">.  </w:t>
      </w:r>
    </w:p>
    <w:p w:rsidR="0055755A" w:rsidRDefault="0055755A" w:rsidP="0055755A">
      <w:pPr>
        <w:ind w:firstLine="625"/>
        <w:jc w:val="both"/>
        <w:rPr>
          <w:rFonts w:ascii="Simplified Arabic" w:hAnsi="Simplified Arabic" w:cs="Simplified Arabic"/>
          <w:sz w:val="32"/>
          <w:szCs w:val="32"/>
          <w:rtl/>
        </w:rPr>
      </w:pPr>
    </w:p>
    <w:p w:rsidR="0055755A" w:rsidRPr="00081D89" w:rsidRDefault="0055755A" w:rsidP="0055755A">
      <w:pPr>
        <w:ind w:firstLine="625"/>
        <w:jc w:val="both"/>
        <w:rPr>
          <w:rFonts w:ascii="Simplified Arabic" w:hAnsi="Simplified Arabic" w:cs="Simplified Arabic"/>
          <w:b/>
          <w:bCs/>
          <w:sz w:val="32"/>
          <w:szCs w:val="32"/>
          <w:rtl/>
        </w:rPr>
      </w:pPr>
      <w:r w:rsidRPr="00081D89">
        <w:rPr>
          <w:rFonts w:ascii="Simplified Arabic" w:hAnsi="Simplified Arabic" w:cs="Simplified Arabic" w:hint="cs"/>
          <w:b/>
          <w:bCs/>
          <w:sz w:val="32"/>
          <w:szCs w:val="32"/>
          <w:rtl/>
        </w:rPr>
        <w:t>مراتب الأُميّة</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وفي ضوء ما تقدّم</w:t>
      </w:r>
      <w:r w:rsidR="00D6068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كان للإسلام حساسية خاص</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ة وموقف صارم من كلّ محاولات فرض الأُميّة</w:t>
      </w:r>
      <w:r w:rsidR="00D6068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والتجهيل التي تتعرّض لها الشعوب من قِبَل أنظمة الاستبداد والطغيان</w:t>
      </w:r>
      <w:r w:rsidR="00D6068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التي ترى أنّ أفضل الس</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بل لضمان استمرارها وبقائها على عرش الزعامة والسلطة تكمن في العمل على مصادرة عقول الجماهير</w:t>
      </w:r>
      <w:r w:rsidR="00D6068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واختصار الأُمّة بشخص الزعيم وحاش</w:t>
      </w:r>
      <w:r w:rsidR="00D60687">
        <w:rPr>
          <w:rFonts w:ascii="Simplified Arabic" w:hAnsi="Simplified Arabic" w:cs="Simplified Arabic" w:hint="cs"/>
          <w:sz w:val="32"/>
          <w:szCs w:val="32"/>
          <w:rtl/>
        </w:rPr>
        <w:t>يته وذريّته.</w:t>
      </w:r>
      <w:r>
        <w:rPr>
          <w:rFonts w:ascii="Simplified Arabic" w:hAnsi="Simplified Arabic" w:cs="Simplified Arabic" w:hint="cs"/>
          <w:sz w:val="32"/>
          <w:szCs w:val="32"/>
          <w:rtl/>
        </w:rPr>
        <w:t xml:space="preserve"> وتلك كانت القاعدة الفرعونية باستمرار</w:t>
      </w:r>
      <w:r w:rsidR="00D6068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كما عبَّر عنها القرآن على لسان فرعون: {</w:t>
      </w:r>
      <w:r w:rsidRPr="00F42A38">
        <w:rPr>
          <w:rFonts w:ascii="Simplified Arabic" w:hAnsi="Simplified Arabic" w:cs="Simplified Arabic" w:hint="cs"/>
          <w:b/>
          <w:bCs/>
          <w:sz w:val="32"/>
          <w:szCs w:val="32"/>
          <w:rtl/>
        </w:rPr>
        <w:t>مَا</w:t>
      </w:r>
      <w:r w:rsidRPr="00F42A38">
        <w:rPr>
          <w:rFonts w:ascii="Simplified Arabic" w:hAnsi="Simplified Arabic" w:cs="Simplified Arabic"/>
          <w:b/>
          <w:bCs/>
          <w:sz w:val="32"/>
          <w:szCs w:val="32"/>
          <w:rtl/>
        </w:rPr>
        <w:t xml:space="preserve"> </w:t>
      </w:r>
      <w:r w:rsidRPr="00F42A38">
        <w:rPr>
          <w:rFonts w:ascii="Simplified Arabic" w:hAnsi="Simplified Arabic" w:cs="Simplified Arabic" w:hint="cs"/>
          <w:b/>
          <w:bCs/>
          <w:sz w:val="32"/>
          <w:szCs w:val="32"/>
          <w:rtl/>
        </w:rPr>
        <w:t>أُرِيكُمْ</w:t>
      </w:r>
      <w:r w:rsidRPr="00F42A38">
        <w:rPr>
          <w:rFonts w:ascii="Simplified Arabic" w:hAnsi="Simplified Arabic" w:cs="Simplified Arabic"/>
          <w:b/>
          <w:bCs/>
          <w:sz w:val="32"/>
          <w:szCs w:val="32"/>
          <w:rtl/>
        </w:rPr>
        <w:t xml:space="preserve"> </w:t>
      </w:r>
      <w:r w:rsidRPr="00F42A38">
        <w:rPr>
          <w:rFonts w:ascii="Simplified Arabic" w:hAnsi="Simplified Arabic" w:cs="Simplified Arabic" w:hint="cs"/>
          <w:b/>
          <w:bCs/>
          <w:sz w:val="32"/>
          <w:szCs w:val="32"/>
          <w:rtl/>
        </w:rPr>
        <w:t>إِلَّا</w:t>
      </w:r>
      <w:r w:rsidRPr="00F42A38">
        <w:rPr>
          <w:rFonts w:ascii="Simplified Arabic" w:hAnsi="Simplified Arabic" w:cs="Simplified Arabic"/>
          <w:b/>
          <w:bCs/>
          <w:sz w:val="32"/>
          <w:szCs w:val="32"/>
          <w:rtl/>
        </w:rPr>
        <w:t xml:space="preserve"> </w:t>
      </w:r>
      <w:r w:rsidRPr="00F42A38">
        <w:rPr>
          <w:rFonts w:ascii="Simplified Arabic" w:hAnsi="Simplified Arabic" w:cs="Simplified Arabic" w:hint="cs"/>
          <w:b/>
          <w:bCs/>
          <w:sz w:val="32"/>
          <w:szCs w:val="32"/>
          <w:rtl/>
        </w:rPr>
        <w:t>مَا</w:t>
      </w:r>
      <w:r w:rsidRPr="00F42A38">
        <w:rPr>
          <w:rFonts w:ascii="Simplified Arabic" w:hAnsi="Simplified Arabic" w:cs="Simplified Arabic"/>
          <w:b/>
          <w:bCs/>
          <w:sz w:val="32"/>
          <w:szCs w:val="32"/>
          <w:rtl/>
        </w:rPr>
        <w:t xml:space="preserve"> </w:t>
      </w:r>
      <w:r w:rsidRPr="00F42A38">
        <w:rPr>
          <w:rFonts w:ascii="Simplified Arabic" w:hAnsi="Simplified Arabic" w:cs="Simplified Arabic" w:hint="cs"/>
          <w:b/>
          <w:bCs/>
          <w:sz w:val="32"/>
          <w:szCs w:val="32"/>
          <w:rtl/>
        </w:rPr>
        <w:t>أَرَى</w:t>
      </w:r>
      <w:r w:rsidRPr="00F42A38">
        <w:rPr>
          <w:rFonts w:ascii="Simplified Arabic" w:hAnsi="Simplified Arabic" w:cs="Simplified Arabic"/>
          <w:b/>
          <w:bCs/>
          <w:sz w:val="32"/>
          <w:szCs w:val="32"/>
          <w:rtl/>
        </w:rPr>
        <w:t xml:space="preserve"> </w:t>
      </w:r>
      <w:r w:rsidRPr="00F42A38">
        <w:rPr>
          <w:rFonts w:ascii="Simplified Arabic" w:hAnsi="Simplified Arabic" w:cs="Simplified Arabic" w:hint="cs"/>
          <w:b/>
          <w:bCs/>
          <w:sz w:val="32"/>
          <w:szCs w:val="32"/>
          <w:rtl/>
        </w:rPr>
        <w:t>وَمَا</w:t>
      </w:r>
      <w:r w:rsidRPr="00F42A38">
        <w:rPr>
          <w:rFonts w:ascii="Simplified Arabic" w:hAnsi="Simplified Arabic" w:cs="Simplified Arabic"/>
          <w:b/>
          <w:bCs/>
          <w:sz w:val="32"/>
          <w:szCs w:val="32"/>
          <w:rtl/>
        </w:rPr>
        <w:t xml:space="preserve"> </w:t>
      </w:r>
      <w:r w:rsidRPr="00F42A38">
        <w:rPr>
          <w:rFonts w:ascii="Simplified Arabic" w:hAnsi="Simplified Arabic" w:cs="Simplified Arabic" w:hint="cs"/>
          <w:b/>
          <w:bCs/>
          <w:sz w:val="32"/>
          <w:szCs w:val="32"/>
          <w:rtl/>
        </w:rPr>
        <w:t>أَهْدِيكُمْ</w:t>
      </w:r>
      <w:r w:rsidRPr="00F42A38">
        <w:rPr>
          <w:rFonts w:ascii="Simplified Arabic" w:hAnsi="Simplified Arabic" w:cs="Simplified Arabic"/>
          <w:b/>
          <w:bCs/>
          <w:sz w:val="32"/>
          <w:szCs w:val="32"/>
          <w:rtl/>
        </w:rPr>
        <w:t xml:space="preserve"> </w:t>
      </w:r>
      <w:r w:rsidRPr="00F42A38">
        <w:rPr>
          <w:rFonts w:ascii="Simplified Arabic" w:hAnsi="Simplified Arabic" w:cs="Simplified Arabic" w:hint="cs"/>
          <w:b/>
          <w:bCs/>
          <w:sz w:val="32"/>
          <w:szCs w:val="32"/>
          <w:rtl/>
        </w:rPr>
        <w:t>إِلَّا</w:t>
      </w:r>
      <w:r w:rsidRPr="00F42A38">
        <w:rPr>
          <w:rFonts w:ascii="Simplified Arabic" w:hAnsi="Simplified Arabic" w:cs="Simplified Arabic"/>
          <w:b/>
          <w:bCs/>
          <w:sz w:val="32"/>
          <w:szCs w:val="32"/>
          <w:rtl/>
        </w:rPr>
        <w:t xml:space="preserve"> </w:t>
      </w:r>
      <w:r w:rsidRPr="00F42A38">
        <w:rPr>
          <w:rFonts w:ascii="Simplified Arabic" w:hAnsi="Simplified Arabic" w:cs="Simplified Arabic" w:hint="cs"/>
          <w:b/>
          <w:bCs/>
          <w:sz w:val="32"/>
          <w:szCs w:val="32"/>
          <w:rtl/>
        </w:rPr>
        <w:t>سَبِيلَ</w:t>
      </w:r>
      <w:r w:rsidRPr="00F42A38">
        <w:rPr>
          <w:rFonts w:ascii="Simplified Arabic" w:hAnsi="Simplified Arabic" w:cs="Simplified Arabic"/>
          <w:b/>
          <w:bCs/>
          <w:sz w:val="32"/>
          <w:szCs w:val="32"/>
          <w:rtl/>
        </w:rPr>
        <w:t xml:space="preserve"> </w:t>
      </w:r>
      <w:r w:rsidRPr="00F42A38">
        <w:rPr>
          <w:rFonts w:ascii="Simplified Arabic" w:hAnsi="Simplified Arabic" w:cs="Simplified Arabic" w:hint="cs"/>
          <w:b/>
          <w:bCs/>
          <w:sz w:val="32"/>
          <w:szCs w:val="32"/>
          <w:rtl/>
        </w:rPr>
        <w:t>الرَّشَادِ</w:t>
      </w:r>
      <w:r>
        <w:rPr>
          <w:rFonts w:ascii="Simplified Arabic" w:hAnsi="Simplified Arabic" w:cs="Simplified Arabic" w:hint="cs"/>
          <w:sz w:val="32"/>
          <w:szCs w:val="32"/>
          <w:rtl/>
        </w:rPr>
        <w:t>}</w:t>
      </w:r>
      <w:r w:rsidRPr="00F42A38">
        <w:rPr>
          <w:rFonts w:ascii="Simplified Arabic" w:hAnsi="Simplified Arabic" w:cs="Simplified Arabic"/>
          <w:sz w:val="32"/>
          <w:szCs w:val="32"/>
          <w:rtl/>
        </w:rPr>
        <w:t xml:space="preserve"> [</w:t>
      </w:r>
      <w:r w:rsidRPr="00F42A38">
        <w:rPr>
          <w:rFonts w:ascii="Simplified Arabic" w:hAnsi="Simplified Arabic" w:cs="Simplified Arabic" w:hint="cs"/>
          <w:sz w:val="32"/>
          <w:szCs w:val="32"/>
          <w:rtl/>
        </w:rPr>
        <w:t>غافر</w:t>
      </w:r>
      <w:r>
        <w:rPr>
          <w:rFonts w:ascii="Simplified Arabic" w:hAnsi="Simplified Arabic" w:cs="Simplified Arabic"/>
          <w:sz w:val="32"/>
          <w:szCs w:val="32"/>
          <w:rtl/>
        </w:rPr>
        <w:t>:</w:t>
      </w:r>
      <w:r w:rsidRPr="00F42A38">
        <w:rPr>
          <w:rFonts w:ascii="Simplified Arabic" w:hAnsi="Simplified Arabic" w:cs="Simplified Arabic"/>
          <w:sz w:val="32"/>
          <w:szCs w:val="32"/>
          <w:rtl/>
        </w:rPr>
        <w:t>29</w:t>
      </w:r>
      <w:r>
        <w:rPr>
          <w:rFonts w:ascii="Simplified Arabic" w:hAnsi="Simplified Arabic" w:cs="Simplified Arabic" w:hint="cs"/>
          <w:sz w:val="32"/>
          <w:szCs w:val="32"/>
          <w:rtl/>
        </w:rPr>
        <w:t>].</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ومن الطبيعي أنَّ نجاح أي</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مشروع في مواجهة الأُميّة وسياسة التجهيل</w:t>
      </w:r>
      <w:r w:rsidR="005E698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يعتمد على اتّباع خطة محدّدة وواضحة المعالِم</w:t>
      </w:r>
      <w:r w:rsidR="005E698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تبدأ مع الإنسان في مرحلة الطفولة، باعتبارها مرحلة البناء والتأسيس الفكري والأخلاقي والروحي، شريطة أن لا تقتصر الجهود المبذولة في مواجهة الأُميّة على السعي لتعليم الطفل مجرّد القراءة والكتابة</w:t>
      </w:r>
      <w:r w:rsidR="005E698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أو إقام</w:t>
      </w:r>
      <w:r w:rsidR="005E6989">
        <w:rPr>
          <w:rFonts w:ascii="Simplified Arabic" w:hAnsi="Simplified Arabic" w:cs="Simplified Arabic" w:hint="cs"/>
          <w:sz w:val="32"/>
          <w:szCs w:val="32"/>
          <w:rtl/>
        </w:rPr>
        <w:t>ة ما يُعرَف بدورات محو الأُميّة.</w:t>
      </w:r>
      <w:r>
        <w:rPr>
          <w:rFonts w:ascii="Simplified Arabic" w:hAnsi="Simplified Arabic" w:cs="Simplified Arabic" w:hint="cs"/>
          <w:sz w:val="32"/>
          <w:szCs w:val="32"/>
          <w:rtl/>
        </w:rPr>
        <w:t xml:space="preserve"> فإنّ هذا المقدار من التعلُّم لا ي</w:t>
      </w:r>
      <w:r w:rsidR="005E6989">
        <w:rPr>
          <w:rFonts w:ascii="Simplified Arabic" w:hAnsi="Simplified Arabic" w:cs="Simplified Arabic" w:hint="cs"/>
          <w:sz w:val="32"/>
          <w:szCs w:val="32"/>
          <w:rtl/>
        </w:rPr>
        <w:t xml:space="preserve">كفي </w:t>
      </w:r>
      <w:r w:rsidR="005E6989">
        <w:rPr>
          <w:rFonts w:ascii="Simplified Arabic" w:hAnsi="Simplified Arabic" w:cs="Simplified Arabic"/>
          <w:sz w:val="32"/>
          <w:szCs w:val="32"/>
          <w:rtl/>
        </w:rPr>
        <w:t>–</w:t>
      </w:r>
      <w:r w:rsidR="005E6989">
        <w:rPr>
          <w:rFonts w:ascii="Simplified Arabic" w:hAnsi="Simplified Arabic" w:cs="Simplified Arabic" w:hint="cs"/>
          <w:sz w:val="32"/>
          <w:szCs w:val="32"/>
          <w:rtl/>
        </w:rPr>
        <w:t xml:space="preserve"> في عصرنا -</w:t>
      </w:r>
      <w:r w:rsidR="001C3374">
        <w:rPr>
          <w:rFonts w:ascii="Simplified Arabic" w:hAnsi="Simplified Arabic" w:cs="Simplified Arabic" w:hint="cs"/>
          <w:sz w:val="32"/>
          <w:szCs w:val="32"/>
          <w:rtl/>
        </w:rPr>
        <w:t xml:space="preserve"> للخروج من حالة الأُميّة؛</w:t>
      </w:r>
      <w:r>
        <w:rPr>
          <w:rFonts w:ascii="Simplified Arabic" w:hAnsi="Simplified Arabic" w:cs="Simplified Arabic" w:hint="cs"/>
          <w:sz w:val="32"/>
          <w:szCs w:val="32"/>
          <w:rtl/>
        </w:rPr>
        <w:t xml:space="preserve"> لأنَّ للأُمية مراتب ومستويات عديدة تبعاً لاختلاف الظروف ومتطلّباتها، وفي زماننا وهو زمان الثورة العلمية والتكنولوجية</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يعتبر هذا المستوى من التعلُّم ــ أعني مجرّد القراءة والكتابة ــ نحواً من الأُمية</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إنْ لم يقترن بمواصلة الجهود للأخذ بأسباب العلم والمعرفة وفق المناهج والآليات العلمية الحديثة.</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ولا نجانب الصواب في القول: إنّ الأخذ بكافة التخصّصات العلمي</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ة ممّا تحتاجه الأُمة في رقي</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ها</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ويتوقّف عليه نظامها الصحي</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أو الأمني</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أو الاقتصادي</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أو العسكري</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هو واجب كفائي، فإنّ ذلك هو </w:t>
      </w:r>
      <w:r>
        <w:rPr>
          <w:rFonts w:ascii="Simplified Arabic" w:hAnsi="Simplified Arabic" w:cs="Simplified Arabic" w:hint="cs"/>
          <w:sz w:val="32"/>
          <w:szCs w:val="32"/>
          <w:rtl/>
        </w:rPr>
        <w:lastRenderedPageBreak/>
        <w:t>مقتضى القواعد الفقهية التي تحتّم على الأُمة أن لا تدع نقصاً</w:t>
      </w:r>
      <w:r w:rsidR="001C3374">
        <w:rPr>
          <w:rFonts w:ascii="Simplified Arabic" w:hAnsi="Simplified Arabic" w:cs="Simplified Arabic" w:hint="cs"/>
          <w:sz w:val="32"/>
          <w:szCs w:val="32"/>
          <w:rtl/>
        </w:rPr>
        <w:t xml:space="preserve">، ولا تترك ثغرة </w:t>
      </w:r>
      <w:r>
        <w:rPr>
          <w:rFonts w:ascii="Simplified Arabic" w:hAnsi="Simplified Arabic" w:cs="Simplified Arabic" w:hint="cs"/>
          <w:sz w:val="32"/>
          <w:szCs w:val="32"/>
          <w:rtl/>
        </w:rPr>
        <w:t>دون أن تعمل على سدّها، وإلاّ تحمّلت بأجمعها المسؤولية أمام الله وأمام محكمة التاريخ.</w:t>
      </w:r>
    </w:p>
    <w:p w:rsidR="0055755A" w:rsidRDefault="0055755A" w:rsidP="0055755A">
      <w:pPr>
        <w:ind w:firstLine="625"/>
        <w:jc w:val="both"/>
        <w:rPr>
          <w:rFonts w:ascii="Simplified Arabic" w:hAnsi="Simplified Arabic" w:cs="Simplified Arabic"/>
          <w:sz w:val="32"/>
          <w:szCs w:val="32"/>
          <w:rtl/>
        </w:rPr>
      </w:pPr>
    </w:p>
    <w:p w:rsidR="0055755A" w:rsidRDefault="0055755A" w:rsidP="0055755A">
      <w:pPr>
        <w:ind w:firstLine="625"/>
        <w:jc w:val="both"/>
        <w:rPr>
          <w:rFonts w:ascii="Simplified Arabic" w:hAnsi="Simplified Arabic" w:cs="Simplified Arabic"/>
          <w:sz w:val="32"/>
          <w:szCs w:val="32"/>
          <w:rtl/>
        </w:rPr>
      </w:pPr>
    </w:p>
    <w:p w:rsidR="0055755A" w:rsidRPr="008711A5" w:rsidRDefault="0055755A" w:rsidP="0055755A">
      <w:pPr>
        <w:ind w:firstLine="625"/>
        <w:jc w:val="both"/>
        <w:rPr>
          <w:rFonts w:ascii="Simplified Arabic" w:hAnsi="Simplified Arabic" w:cs="Simplified Arabic"/>
          <w:b/>
          <w:bCs/>
          <w:sz w:val="32"/>
          <w:szCs w:val="32"/>
          <w:rtl/>
        </w:rPr>
      </w:pPr>
      <w:r w:rsidRPr="008711A5">
        <w:rPr>
          <w:rFonts w:ascii="Simplified Arabic" w:hAnsi="Simplified Arabic" w:cs="Simplified Arabic" w:hint="cs"/>
          <w:b/>
          <w:bCs/>
          <w:sz w:val="32"/>
          <w:szCs w:val="32"/>
          <w:rtl/>
        </w:rPr>
        <w:t>الع</w:t>
      </w:r>
      <w:r>
        <w:rPr>
          <w:rFonts w:ascii="Simplified Arabic" w:hAnsi="Simplified Arabic" w:cs="Simplified Arabic" w:hint="cs"/>
          <w:b/>
          <w:bCs/>
          <w:sz w:val="32"/>
          <w:szCs w:val="32"/>
          <w:rtl/>
        </w:rPr>
        <w:t>ِ</w:t>
      </w:r>
      <w:r w:rsidRPr="008711A5">
        <w:rPr>
          <w:rFonts w:ascii="Simplified Arabic" w:hAnsi="Simplified Arabic" w:cs="Simplified Arabic" w:hint="cs"/>
          <w:b/>
          <w:bCs/>
          <w:sz w:val="32"/>
          <w:szCs w:val="32"/>
          <w:rtl/>
        </w:rPr>
        <w:t>لم وسائر الواجبات</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وعلاوة على ما تقدَّم</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 العِلم كواجب على الأُم</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ة يتجاوز في أهمي</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ته الكثير من الواجبات الإسلامية والحدود الشرعية، وعلى سبيل المثال: لو اضطر</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1C3374">
        <w:rPr>
          <w:rFonts w:ascii="Simplified Arabic" w:hAnsi="Simplified Arabic" w:cs="Simplified Arabic" w:hint="cs"/>
          <w:sz w:val="32"/>
          <w:szCs w:val="32"/>
          <w:rtl/>
        </w:rPr>
        <w:t>ال</w:t>
      </w:r>
      <w:r>
        <w:rPr>
          <w:rFonts w:ascii="Simplified Arabic" w:hAnsi="Simplified Arabic" w:cs="Simplified Arabic" w:hint="cs"/>
          <w:sz w:val="32"/>
          <w:szCs w:val="32"/>
          <w:rtl/>
        </w:rPr>
        <w:t xml:space="preserve">طالب </w:t>
      </w:r>
      <w:r w:rsidR="001C3374">
        <w:rPr>
          <w:rFonts w:ascii="Simplified Arabic" w:hAnsi="Simplified Arabic" w:cs="Simplified Arabic" w:hint="cs"/>
          <w:sz w:val="32"/>
          <w:szCs w:val="32"/>
          <w:rtl/>
        </w:rPr>
        <w:t>في الكليات الطبيّة -</w:t>
      </w:r>
      <w:r>
        <w:rPr>
          <w:rFonts w:ascii="Simplified Arabic" w:hAnsi="Simplified Arabic" w:cs="Simplified Arabic" w:hint="cs"/>
          <w:sz w:val="32"/>
          <w:szCs w:val="32"/>
          <w:rtl/>
        </w:rPr>
        <w:t xml:space="preserve"> للضرورة العلمية ال</w:t>
      </w:r>
      <w:r w:rsidR="001C3374">
        <w:rPr>
          <w:rFonts w:ascii="Simplified Arabic" w:hAnsi="Simplified Arabic" w:cs="Simplified Arabic" w:hint="cs"/>
          <w:sz w:val="32"/>
          <w:szCs w:val="32"/>
          <w:rtl/>
        </w:rPr>
        <w:t>تي يتوقّف عليها نجاحه ومهارته -</w:t>
      </w:r>
      <w:r>
        <w:rPr>
          <w:rFonts w:ascii="Simplified Arabic" w:hAnsi="Simplified Arabic" w:cs="Simplified Arabic" w:hint="cs"/>
          <w:sz w:val="32"/>
          <w:szCs w:val="32"/>
          <w:rtl/>
        </w:rPr>
        <w:t xml:space="preserve"> أن ينظر إلى عورة الآخر رجلاً كان أو امرأة</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ممَّا هو حرام في الحالات الا</w:t>
      </w:r>
      <w:r w:rsidR="001C3374">
        <w:rPr>
          <w:rFonts w:ascii="Simplified Arabic" w:hAnsi="Simplified Arabic" w:cs="Simplified Arabic" w:hint="cs"/>
          <w:sz w:val="32"/>
          <w:szCs w:val="32"/>
          <w:rtl/>
        </w:rPr>
        <w:t>عتيادية، جاز له النظر والحال هذه؛</w:t>
      </w:r>
      <w:r>
        <w:rPr>
          <w:rFonts w:ascii="Simplified Arabic" w:hAnsi="Simplified Arabic" w:cs="Simplified Arabic" w:hint="cs"/>
          <w:sz w:val="32"/>
          <w:szCs w:val="32"/>
          <w:rtl/>
        </w:rPr>
        <w:t xml:space="preserve"> لأنّ مصلحة مداواة المرضى وإنقاذ النفوس أهم</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 مفس</w:t>
      </w:r>
      <w:r w:rsidR="001C3374">
        <w:rPr>
          <w:rFonts w:ascii="Simplified Arabic" w:hAnsi="Simplified Arabic" w:cs="Simplified Arabic" w:hint="cs"/>
          <w:sz w:val="32"/>
          <w:szCs w:val="32"/>
          <w:rtl/>
        </w:rPr>
        <w:t>دة النظر إلى عورة الآخر أو جسمه.</w:t>
      </w:r>
      <w:r>
        <w:rPr>
          <w:rFonts w:ascii="Simplified Arabic" w:hAnsi="Simplified Arabic" w:cs="Simplified Arabic" w:hint="cs"/>
          <w:sz w:val="32"/>
          <w:szCs w:val="32"/>
          <w:rtl/>
        </w:rPr>
        <w:t xml:space="preserve"> وهكذا لو اضطر</w:t>
      </w:r>
      <w:r w:rsidR="00D2779E">
        <w:rPr>
          <w:rFonts w:ascii="Simplified Arabic" w:hAnsi="Simplified Arabic" w:cs="Simplified Arabic" w:hint="cs"/>
          <w:sz w:val="32"/>
          <w:szCs w:val="32"/>
          <w:rtl/>
        </w:rPr>
        <w:t>ّ</w:t>
      </w:r>
      <w:r>
        <w:rPr>
          <w:rFonts w:ascii="Simplified Arabic" w:hAnsi="Simplified Arabic" w:cs="Simplified Arabic" w:hint="cs"/>
          <w:sz w:val="32"/>
          <w:szCs w:val="32"/>
          <w:rtl/>
        </w:rPr>
        <w:t>ت الفتيات المسلمات إلى خلع حجابهن لمواصلة رحلة العِلم وإلاَّ مُنِعْنَ من الدراسة</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كما حصل </w:t>
      </w:r>
      <w:r w:rsidR="001C3374">
        <w:rPr>
          <w:rFonts w:ascii="Simplified Arabic" w:hAnsi="Simplified Arabic" w:cs="Simplified Arabic" w:hint="cs"/>
          <w:sz w:val="32"/>
          <w:szCs w:val="32"/>
          <w:rtl/>
        </w:rPr>
        <w:t xml:space="preserve">ذلك </w:t>
      </w:r>
      <w:r>
        <w:rPr>
          <w:rFonts w:ascii="Simplified Arabic" w:hAnsi="Simplified Arabic" w:cs="Simplified Arabic" w:hint="cs"/>
          <w:sz w:val="32"/>
          <w:szCs w:val="32"/>
          <w:rtl/>
        </w:rPr>
        <w:t>في فرنسا وغيرها من الدول الأوروبية المدعية والمفاخرة بحقوق الإنسان، ففي هذه الحالة لو أنّنا استنفذنا كاف</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ة الجهود والسبل الاحتجاجي</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ة والاعتراضي</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ولكن</w:t>
      </w:r>
      <w:r w:rsidR="006F62D9">
        <w:rPr>
          <w:rFonts w:ascii="Simplified Arabic" w:hAnsi="Simplified Arabic" w:cs="Simplified Arabic" w:hint="cs"/>
          <w:sz w:val="32"/>
          <w:szCs w:val="32"/>
          <w:rtl/>
        </w:rPr>
        <w:t>ّ</w:t>
      </w:r>
      <w:r>
        <w:rPr>
          <w:rFonts w:ascii="Simplified Arabic" w:hAnsi="Simplified Arabic" w:cs="Simplified Arabic" w:hint="cs"/>
          <w:sz w:val="32"/>
          <w:szCs w:val="32"/>
          <w:rtl/>
        </w:rPr>
        <w:t>ها لم تجد نفعاً</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فنكون أمام أمرين: إمّا أن تختار المرأة المسلمة الحفاظ على حجابها وتترك الذهاب إلى المدرسة</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وتتحوّل بذلك إلى شبه أُميّة لا تملك من العِلم والثقافة حظّاً ولا نصيباً، وإمَّا أن تترك حجابها داخل المدرسة بمقدار الضرورة</w:t>
      </w:r>
      <w:r w:rsidR="001C3374">
        <w:rPr>
          <w:rFonts w:ascii="Simplified Arabic" w:hAnsi="Simplified Arabic" w:cs="Simplified Arabic" w:hint="cs"/>
          <w:sz w:val="32"/>
          <w:szCs w:val="32"/>
          <w:rtl/>
        </w:rPr>
        <w:t>، في سبيل أن تواصل رحلة العِلم.</w:t>
      </w:r>
      <w:r>
        <w:rPr>
          <w:rFonts w:ascii="Simplified Arabic" w:hAnsi="Simplified Arabic" w:cs="Simplified Arabic" w:hint="cs"/>
          <w:sz w:val="32"/>
          <w:szCs w:val="32"/>
          <w:rtl/>
        </w:rPr>
        <w:t xml:space="preserve"> وقد ذهب بعض الفقهاء</w:t>
      </w:r>
      <w:r w:rsidR="001C3374">
        <w:rPr>
          <w:rStyle w:val="FootnoteReference"/>
          <w:rFonts w:ascii="Simplified Arabic" w:hAnsi="Simplified Arabic" w:cs="Simplified Arabic"/>
          <w:sz w:val="32"/>
          <w:szCs w:val="32"/>
          <w:rtl/>
        </w:rPr>
        <w:footnoteReference w:id="177"/>
      </w:r>
      <w:r>
        <w:rPr>
          <w:rFonts w:ascii="Simplified Arabic" w:hAnsi="Simplified Arabic" w:cs="Simplified Arabic" w:hint="cs"/>
          <w:sz w:val="32"/>
          <w:szCs w:val="32"/>
          <w:rtl/>
        </w:rPr>
        <w:t xml:space="preserve"> إلى ترجيح الخيار الثاني</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حتى لا تتحوّل المرأة المسلمة إلى إنسان جاهل ممّا يترك آثاراً سلبية على مستقبلها ومستقبل أبنائها وأسرت</w:t>
      </w:r>
      <w:r w:rsidR="001C3374">
        <w:rPr>
          <w:rFonts w:ascii="Simplified Arabic" w:hAnsi="Simplified Arabic" w:cs="Simplified Arabic" w:hint="cs"/>
          <w:sz w:val="32"/>
          <w:szCs w:val="32"/>
          <w:rtl/>
        </w:rPr>
        <w:t>ها وعلى المجتمع الإسلامي برمّته.</w:t>
      </w:r>
      <w:r>
        <w:rPr>
          <w:rFonts w:ascii="Simplified Arabic" w:hAnsi="Simplified Arabic" w:cs="Simplified Arabic" w:hint="cs"/>
          <w:sz w:val="32"/>
          <w:szCs w:val="32"/>
          <w:rtl/>
        </w:rPr>
        <w:t xml:space="preserve"> وهذا لا يلغي ضرورة العمل الدؤوب وبذل كاف</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ة الجهود من قِبَل المرأة المسلمة والرجل المسلم</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وسائر المرجعيات والمؤسسات الإسلامية من أجل تغيير هذه القوانين الجائرة التي تمنع المرأة المحجّبة من حقّها في التعليم.</w:t>
      </w:r>
    </w:p>
    <w:p w:rsidR="0055755A" w:rsidRPr="00B10DAF" w:rsidRDefault="0055755A" w:rsidP="0055755A">
      <w:pPr>
        <w:ind w:firstLine="625"/>
        <w:jc w:val="both"/>
        <w:rPr>
          <w:rFonts w:ascii="Simplified Arabic" w:hAnsi="Simplified Arabic" w:cs="Simplified Arabic"/>
          <w:b/>
          <w:bCs/>
          <w:sz w:val="32"/>
          <w:szCs w:val="32"/>
          <w:rtl/>
        </w:rPr>
      </w:pPr>
      <w:r w:rsidRPr="00B10DAF">
        <w:rPr>
          <w:rFonts w:ascii="Simplified Arabic" w:hAnsi="Simplified Arabic" w:cs="Simplified Arabic" w:hint="cs"/>
          <w:b/>
          <w:bCs/>
          <w:sz w:val="32"/>
          <w:szCs w:val="32"/>
          <w:rtl/>
        </w:rPr>
        <w:t>قساوة الأساليب التعليميّة</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وفي سياق الحديث عن حقّ الطفل في التعليم</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يجدر بنا التوقّف عند ملاحظة هامة يمكن تسجيلها على بعض الأساليب التعليميّة الحديثة</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وهي ما نلحظه من اتّجاه عام لدى المدارس التعليميّة </w:t>
      </w:r>
      <w:r w:rsidR="001C3374">
        <w:rPr>
          <w:rFonts w:ascii="Simplified Arabic" w:hAnsi="Simplified Arabic" w:cs="Simplified Arabic" w:hint="cs"/>
          <w:sz w:val="32"/>
          <w:szCs w:val="32"/>
          <w:rtl/>
        </w:rPr>
        <w:t>و</w:t>
      </w:r>
      <w:r>
        <w:rPr>
          <w:rFonts w:ascii="Simplified Arabic" w:hAnsi="Simplified Arabic" w:cs="Simplified Arabic" w:hint="cs"/>
          <w:sz w:val="32"/>
          <w:szCs w:val="32"/>
          <w:rtl/>
        </w:rPr>
        <w:t>لاسيّما ما يُعرف بالمدرسة الخاصة</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وفي ظلّ أجواء المنافسة المحتدمة بين المدارس لاستقطاب أكبر عدد من الطلاب، إلى اعتماد برامج تعليم</w:t>
      </w:r>
      <w:r w:rsidR="0032702D">
        <w:rPr>
          <w:rFonts w:ascii="Simplified Arabic" w:hAnsi="Simplified Arabic" w:cs="Simplified Arabic" w:hint="cs"/>
          <w:sz w:val="32"/>
          <w:szCs w:val="32"/>
          <w:rtl/>
        </w:rPr>
        <w:t>يّة مكثّفة تتّس</w:t>
      </w:r>
      <w:r>
        <w:rPr>
          <w:rFonts w:ascii="Simplified Arabic" w:hAnsi="Simplified Arabic" w:cs="Simplified Arabic" w:hint="cs"/>
          <w:sz w:val="32"/>
          <w:szCs w:val="32"/>
          <w:rtl/>
        </w:rPr>
        <w:t>م بالقساوة وتشكّل عبئاً على الطفل</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وتص</w:t>
      </w:r>
      <w:r w:rsidR="001C3374">
        <w:rPr>
          <w:rFonts w:ascii="Simplified Arabic" w:hAnsi="Simplified Arabic" w:cs="Simplified Arabic" w:hint="cs"/>
          <w:sz w:val="32"/>
          <w:szCs w:val="32"/>
          <w:rtl/>
        </w:rPr>
        <w:t>ادر كلّ أوقاته وتُحمِّله فوق طاق</w:t>
      </w:r>
      <w:r>
        <w:rPr>
          <w:rFonts w:ascii="Simplified Arabic" w:hAnsi="Simplified Arabic" w:cs="Simplified Arabic" w:hint="cs"/>
          <w:sz w:val="32"/>
          <w:szCs w:val="32"/>
          <w:rtl/>
        </w:rPr>
        <w:t>ته، ما يحول بينه وبين ممارسة سائر حقوقه ومتطلّباته، ومنها: حقّه في الترفيه والل</w:t>
      </w:r>
      <w:r w:rsidR="00771E23">
        <w:rPr>
          <w:rFonts w:ascii="Simplified Arabic" w:hAnsi="Simplified Arabic" w:cs="Simplified Arabic" w:hint="cs"/>
          <w:sz w:val="32"/>
          <w:szCs w:val="32"/>
          <w:rtl/>
        </w:rPr>
        <w:t>ّ</w:t>
      </w:r>
      <w:r>
        <w:rPr>
          <w:rFonts w:ascii="Simplified Arabic" w:hAnsi="Simplified Arabic" w:cs="Simplified Arabic" w:hint="cs"/>
          <w:sz w:val="32"/>
          <w:szCs w:val="32"/>
          <w:rtl/>
        </w:rPr>
        <w:t>هو البريء، وهذا ما يجعل ذويه في حالة استنفار وتوتّر، ويخلق لديه نفوراً من المدرسة والتعليم بشكلٍ عام.</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وفي ضوء ذلك</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فإنّنا نرى بأنّ أصحاب المدارس الخاص</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ة ومسؤوليها مدعوون إلى الاستماع إلى هذا التساؤل الذي طرحناه</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ومتابعة الأمر بالتشاور المستمر</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مع</w:t>
      </w:r>
      <w:r w:rsidR="001C3374">
        <w:rPr>
          <w:rFonts w:ascii="Simplified Arabic" w:hAnsi="Simplified Arabic" w:cs="Simplified Arabic" w:hint="cs"/>
          <w:sz w:val="32"/>
          <w:szCs w:val="32"/>
          <w:rtl/>
        </w:rPr>
        <w:t xml:space="preserve"> المؤسسات التربوية</w:t>
      </w:r>
      <w:r>
        <w:rPr>
          <w:rFonts w:ascii="Simplified Arabic" w:hAnsi="Simplified Arabic" w:cs="Simplified Arabic" w:hint="cs"/>
          <w:sz w:val="32"/>
          <w:szCs w:val="32"/>
          <w:rtl/>
        </w:rPr>
        <w:t xml:space="preserve"> </w:t>
      </w:r>
      <w:r w:rsidR="001C3374">
        <w:rPr>
          <w:rFonts w:ascii="Simplified Arabic" w:hAnsi="Simplified Arabic" w:cs="Simplified Arabic" w:hint="cs"/>
          <w:sz w:val="32"/>
          <w:szCs w:val="32"/>
          <w:rtl/>
        </w:rPr>
        <w:t>و</w:t>
      </w:r>
      <w:r>
        <w:rPr>
          <w:rFonts w:ascii="Simplified Arabic" w:hAnsi="Simplified Arabic" w:cs="Simplified Arabic" w:hint="cs"/>
          <w:sz w:val="32"/>
          <w:szCs w:val="32"/>
          <w:rtl/>
        </w:rPr>
        <w:t>ذوي الاختصاص والخبرة والمعرفة بشؤون الطفل، ليضعوا برامجهم التعليميّة بالتنسيق مع هؤلاء</w:t>
      </w:r>
      <w:r w:rsidR="001C3374">
        <w:rPr>
          <w:rFonts w:ascii="Simplified Arabic" w:hAnsi="Simplified Arabic" w:cs="Simplified Arabic" w:hint="cs"/>
          <w:sz w:val="32"/>
          <w:szCs w:val="32"/>
          <w:rtl/>
        </w:rPr>
        <w:t>، فتأتي ملائ</w:t>
      </w:r>
      <w:r>
        <w:rPr>
          <w:rFonts w:ascii="Simplified Arabic" w:hAnsi="Simplified Arabic" w:cs="Simplified Arabic" w:hint="cs"/>
          <w:sz w:val="32"/>
          <w:szCs w:val="32"/>
          <w:rtl/>
        </w:rPr>
        <w:t>مة ومراعِية لقدرات التلميذ في مختلف مراحله ومستوياته، بعيداً عن العقل التجاري التنافسي الذي يحكم البعض من أصحاب المدارس الخاص</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1C3374">
        <w:rPr>
          <w:rFonts w:ascii="Simplified Arabic" w:hAnsi="Simplified Arabic" w:cs="Simplified Arabic" w:hint="cs"/>
          <w:sz w:val="32"/>
          <w:szCs w:val="32"/>
          <w:rtl/>
        </w:rPr>
        <w:t>، بما لا ينسج</w:t>
      </w:r>
      <w:r>
        <w:rPr>
          <w:rFonts w:ascii="Simplified Arabic" w:hAnsi="Simplified Arabic" w:cs="Simplified Arabic" w:hint="cs"/>
          <w:sz w:val="32"/>
          <w:szCs w:val="32"/>
          <w:rtl/>
        </w:rPr>
        <w:t>م كليةً مع رسالة العِلم والمعلِّم.</w:t>
      </w:r>
    </w:p>
    <w:p w:rsidR="0055755A" w:rsidRPr="00675C26" w:rsidRDefault="0055755A" w:rsidP="0055755A">
      <w:pPr>
        <w:ind w:firstLine="625"/>
        <w:jc w:val="both"/>
        <w:rPr>
          <w:rFonts w:ascii="Simplified Arabic" w:hAnsi="Simplified Arabic" w:cs="Simplified Arabic"/>
          <w:b/>
          <w:bCs/>
          <w:sz w:val="32"/>
          <w:szCs w:val="32"/>
          <w:rtl/>
        </w:rPr>
      </w:pPr>
      <w:r w:rsidRPr="00675C26">
        <w:rPr>
          <w:rFonts w:ascii="Simplified Arabic" w:hAnsi="Simplified Arabic" w:cs="Simplified Arabic" w:hint="cs"/>
          <w:b/>
          <w:bCs/>
          <w:sz w:val="32"/>
          <w:szCs w:val="32"/>
          <w:rtl/>
        </w:rPr>
        <w:t>التعليم والتزكية</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إنّ الأهمية التي يوليها الإسلام للمسألة التعليميّة</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لا يجوز أن تحجب عنَّا أمراً أساسياً يوليه الإسلام أيضاً أهمي</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ة بالغة</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لا تقل</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أهمية</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1C3374">
        <w:rPr>
          <w:rFonts w:ascii="Simplified Arabic" w:hAnsi="Simplified Arabic" w:cs="Simplified Arabic" w:hint="cs"/>
          <w:sz w:val="32"/>
          <w:szCs w:val="32"/>
          <w:rtl/>
        </w:rPr>
        <w:t xml:space="preserve">عن </w:t>
      </w:r>
      <w:r>
        <w:rPr>
          <w:rFonts w:ascii="Simplified Arabic" w:hAnsi="Simplified Arabic" w:cs="Simplified Arabic" w:hint="cs"/>
          <w:sz w:val="32"/>
          <w:szCs w:val="32"/>
          <w:rtl/>
        </w:rPr>
        <w:t xml:space="preserve">العلم ذاته، ألاَ وهو ضرورة توجيه المسألة التعليمية لتكون عملية </w:t>
      </w:r>
      <w:r w:rsidR="001C3374">
        <w:rPr>
          <w:rFonts w:ascii="Simplified Arabic" w:hAnsi="Simplified Arabic" w:cs="Simplified Arabic" w:hint="cs"/>
          <w:sz w:val="32"/>
          <w:szCs w:val="32"/>
          <w:rtl/>
        </w:rPr>
        <w:t>هادفة ومقرونة بالتهذيب والتزكية.</w:t>
      </w:r>
      <w:r>
        <w:rPr>
          <w:rFonts w:ascii="Simplified Arabic" w:hAnsi="Simplified Arabic" w:cs="Simplified Arabic" w:hint="cs"/>
          <w:sz w:val="32"/>
          <w:szCs w:val="32"/>
          <w:rtl/>
        </w:rPr>
        <w:t xml:space="preserve"> فإنّ العِلم إنْ لم يتم</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تحصينه بالقيم الأخلاقية</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قد يصبح أدا</w:t>
      </w:r>
      <w:r w:rsidR="001C3374">
        <w:rPr>
          <w:rFonts w:ascii="Simplified Arabic" w:hAnsi="Simplified Arabic" w:cs="Simplified Arabic" w:hint="cs"/>
          <w:sz w:val="32"/>
          <w:szCs w:val="32"/>
          <w:rtl/>
        </w:rPr>
        <w:t xml:space="preserve">ة دمار ويقود المجتمع إلى الهلاك. الإسلام </w:t>
      </w:r>
      <w:r w:rsidR="001C3374">
        <w:rPr>
          <w:rFonts w:ascii="Simplified Arabic" w:hAnsi="Simplified Arabic" w:cs="Simplified Arabic"/>
          <w:sz w:val="32"/>
          <w:szCs w:val="32"/>
          <w:rtl/>
        </w:rPr>
        <w:t>–</w:t>
      </w:r>
      <w:r w:rsidR="001C3374">
        <w:rPr>
          <w:rFonts w:ascii="Simplified Arabic" w:hAnsi="Simplified Arabic" w:cs="Simplified Arabic" w:hint="cs"/>
          <w:sz w:val="32"/>
          <w:szCs w:val="32"/>
          <w:rtl/>
        </w:rPr>
        <w:t xml:space="preserve"> كما هو معلوم من نصوصه -</w:t>
      </w:r>
      <w:r>
        <w:rPr>
          <w:rFonts w:ascii="Simplified Arabic" w:hAnsi="Simplified Arabic" w:cs="Simplified Arabic" w:hint="cs"/>
          <w:sz w:val="32"/>
          <w:szCs w:val="32"/>
          <w:rtl/>
        </w:rPr>
        <w:t xml:space="preserve"> ينشد العلم الذي يُعمِّر</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لا الذي يُدمِّر، ويتطلّع إلى العلم الهادف</w:t>
      </w:r>
      <w:r w:rsidR="001C3374">
        <w:rPr>
          <w:rFonts w:ascii="Simplified Arabic" w:hAnsi="Simplified Arabic" w:cs="Simplified Arabic" w:hint="cs"/>
          <w:sz w:val="32"/>
          <w:szCs w:val="32"/>
          <w:rtl/>
        </w:rPr>
        <w:t>، لا العابث.</w:t>
      </w:r>
      <w:r>
        <w:rPr>
          <w:rFonts w:ascii="Simplified Arabic" w:hAnsi="Simplified Arabic" w:cs="Simplified Arabic" w:hint="cs"/>
          <w:sz w:val="32"/>
          <w:szCs w:val="32"/>
          <w:rtl/>
        </w:rPr>
        <w:t xml:space="preserve"> ولهذا وجدنا القرآن الكريم يحرص على أن يَقْرن دوماً بين التعليم والتزكية، مقدِّماً في بعض الأحيان التزكية على التعليم</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ليتحرّك العلم في إطار التزكية والقيم الأخلاقية، فوظيفة الأنبياء </w:t>
      </w:r>
      <w:r w:rsidR="001C3374">
        <w:rPr>
          <w:rFonts w:ascii="Simplified Arabic" w:hAnsi="Simplified Arabic" w:cs="Simplified Arabic" w:hint="cs"/>
          <w:sz w:val="32"/>
          <w:szCs w:val="32"/>
          <w:rtl/>
        </w:rPr>
        <w:t xml:space="preserve">(ع) </w:t>
      </w:r>
      <w:r>
        <w:rPr>
          <w:rFonts w:ascii="Simplified Arabic" w:hAnsi="Simplified Arabic" w:cs="Simplified Arabic" w:hint="cs"/>
          <w:sz w:val="32"/>
          <w:szCs w:val="32"/>
          <w:rtl/>
        </w:rPr>
        <w:t>وفق آيات الكتاب هي التزكية والتعليم {</w:t>
      </w:r>
      <w:r w:rsidRPr="00CE6874">
        <w:rPr>
          <w:rFonts w:ascii="Simplified Arabic" w:hAnsi="Simplified Arabic" w:cs="Simplified Arabic" w:hint="cs"/>
          <w:b/>
          <w:bCs/>
          <w:sz w:val="32"/>
          <w:szCs w:val="32"/>
          <w:rtl/>
        </w:rPr>
        <w:t>هُوَ</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الَّذِي</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بَعَثَ</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فِي</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الْأُمِّيِّينَ</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رَسُولاً</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مِّنْهُمْ</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يَتْلُو</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عَلَيْهِمْ</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آيَاتِهِ</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وَيُزَكِّيهِمْ</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وَيُعَلِّمُهُمُ</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الْكِتَابَ</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وَالْحِكْمَةَ</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وَإِن</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كَانُوا</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مِن</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قَبْلُ</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لَفِي</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ضَلَالٍ</w:t>
      </w:r>
      <w:r w:rsidRPr="00CE6874">
        <w:rPr>
          <w:rFonts w:ascii="Simplified Arabic" w:hAnsi="Simplified Arabic" w:cs="Simplified Arabic"/>
          <w:b/>
          <w:bCs/>
          <w:sz w:val="32"/>
          <w:szCs w:val="32"/>
          <w:rtl/>
        </w:rPr>
        <w:t xml:space="preserve"> </w:t>
      </w:r>
      <w:r w:rsidRPr="00CE6874">
        <w:rPr>
          <w:rFonts w:ascii="Simplified Arabic" w:hAnsi="Simplified Arabic" w:cs="Simplified Arabic" w:hint="cs"/>
          <w:b/>
          <w:bCs/>
          <w:sz w:val="32"/>
          <w:szCs w:val="32"/>
          <w:rtl/>
        </w:rPr>
        <w:t>مُّبِينٍ</w:t>
      </w:r>
      <w:r>
        <w:rPr>
          <w:rFonts w:ascii="Simplified Arabic" w:hAnsi="Simplified Arabic" w:cs="Simplified Arabic" w:hint="cs"/>
          <w:sz w:val="32"/>
          <w:szCs w:val="32"/>
          <w:rtl/>
        </w:rPr>
        <w:t>}</w:t>
      </w:r>
      <w:r w:rsidRPr="00CE6874">
        <w:rPr>
          <w:rFonts w:ascii="Simplified Arabic" w:hAnsi="Simplified Arabic" w:cs="Simplified Arabic"/>
          <w:sz w:val="32"/>
          <w:szCs w:val="32"/>
          <w:rtl/>
        </w:rPr>
        <w:t xml:space="preserve"> [</w:t>
      </w:r>
      <w:r w:rsidRPr="00CE6874">
        <w:rPr>
          <w:rFonts w:ascii="Simplified Arabic" w:hAnsi="Simplified Arabic" w:cs="Simplified Arabic" w:hint="cs"/>
          <w:sz w:val="32"/>
          <w:szCs w:val="32"/>
          <w:rtl/>
        </w:rPr>
        <w:t>الجمعة</w:t>
      </w:r>
      <w:r>
        <w:rPr>
          <w:rFonts w:ascii="Simplified Arabic" w:hAnsi="Simplified Arabic" w:cs="Simplified Arabic"/>
          <w:sz w:val="32"/>
          <w:szCs w:val="32"/>
          <w:rtl/>
        </w:rPr>
        <w:t>:</w:t>
      </w:r>
      <w:r w:rsidRPr="00CE6874">
        <w:rPr>
          <w:rFonts w:ascii="Simplified Arabic" w:hAnsi="Simplified Arabic" w:cs="Simplified Arabic"/>
          <w:sz w:val="32"/>
          <w:szCs w:val="32"/>
          <w:rtl/>
        </w:rPr>
        <w:t>2]</w:t>
      </w:r>
      <w:r>
        <w:rPr>
          <w:rFonts w:ascii="Simplified Arabic" w:hAnsi="Simplified Arabic" w:cs="Simplified Arabic" w:hint="cs"/>
          <w:sz w:val="32"/>
          <w:szCs w:val="32"/>
          <w:rtl/>
        </w:rPr>
        <w:t>.</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إنّ التعامل المادي الص</w:t>
      </w:r>
      <w:r w:rsidR="00854066">
        <w:rPr>
          <w:rFonts w:ascii="Simplified Arabic" w:hAnsi="Simplified Arabic" w:cs="Simplified Arabic" w:hint="cs"/>
          <w:sz w:val="32"/>
          <w:szCs w:val="32"/>
          <w:rtl/>
        </w:rPr>
        <w:t>َّ</w:t>
      </w:r>
      <w:r>
        <w:rPr>
          <w:rFonts w:ascii="Simplified Arabic" w:hAnsi="Simplified Arabic" w:cs="Simplified Arabic" w:hint="cs"/>
          <w:sz w:val="32"/>
          <w:szCs w:val="32"/>
          <w:rtl/>
        </w:rPr>
        <w:t>رف مع المسألة التعليمية</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وإقصاءها عن القيم الأخلاقية كما هو حاصل في المناهج التعليمية الغربية</w:t>
      </w:r>
      <w:r w:rsidR="001C337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أدّى إلى انحسار مساحة المبادئ الإنسانية والمعنوية</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وغلَّب الجانب النف</w:t>
      </w:r>
      <w:r w:rsidR="000D6AAA">
        <w:rPr>
          <w:rFonts w:ascii="Simplified Arabic" w:hAnsi="Simplified Arabic" w:cs="Simplified Arabic" w:hint="cs"/>
          <w:sz w:val="32"/>
          <w:szCs w:val="32"/>
          <w:rtl/>
        </w:rPr>
        <w:t>عي والتجاري على الجانب الإنساني.</w:t>
      </w:r>
      <w:r>
        <w:rPr>
          <w:rFonts w:ascii="Simplified Arabic" w:hAnsi="Simplified Arabic" w:cs="Simplified Arabic" w:hint="cs"/>
          <w:sz w:val="32"/>
          <w:szCs w:val="32"/>
          <w:rtl/>
        </w:rPr>
        <w:t xml:space="preserve"> وقد تسلّلت هذه الروحية النفعية إلى مناهجنا التعليمية في العالَم الإسلامي</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فغدونا نطلب العل</w:t>
      </w:r>
      <w:r w:rsidR="000D6AAA">
        <w:rPr>
          <w:rFonts w:ascii="Simplified Arabic" w:hAnsi="Simplified Arabic" w:cs="Simplified Arabic" w:hint="cs"/>
          <w:sz w:val="32"/>
          <w:szCs w:val="32"/>
          <w:rtl/>
        </w:rPr>
        <w:t>م للتجارة أكثر ممّا نطلبه لذاته.</w:t>
      </w:r>
      <w:r>
        <w:rPr>
          <w:rFonts w:ascii="Simplified Arabic" w:hAnsi="Simplified Arabic" w:cs="Simplified Arabic" w:hint="cs"/>
          <w:sz w:val="32"/>
          <w:szCs w:val="32"/>
          <w:rtl/>
        </w:rPr>
        <w:t xml:space="preserve"> ولذا فإنّنا نلاحظ أنّ الآباء والأمهات يشعرون بالز</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هو والفخر عندما ينجح أبناؤهم</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أو يُمن</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حون شهادات معينة في الطب أو الهندسة أو غيرها</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حتى لو كان أبناؤهم أشخاصاً أناني</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ين يوظّفون شهاداتهم </w:t>
      </w:r>
      <w:r w:rsidR="000D6AAA">
        <w:rPr>
          <w:rFonts w:ascii="Simplified Arabic" w:hAnsi="Simplified Arabic" w:cs="Simplified Arabic" w:hint="cs"/>
          <w:sz w:val="32"/>
          <w:szCs w:val="32"/>
          <w:rtl/>
        </w:rPr>
        <w:t>ومعارفهم توظيفاً تجارياً نفعياً.</w:t>
      </w:r>
      <w:r>
        <w:rPr>
          <w:rFonts w:ascii="Simplified Arabic" w:hAnsi="Simplified Arabic" w:cs="Simplified Arabic" w:hint="cs"/>
          <w:sz w:val="32"/>
          <w:szCs w:val="32"/>
          <w:rtl/>
        </w:rPr>
        <w:t xml:space="preserve"> بينما يندر أن يفاخروا بأبنائهم إذا نالو</w:t>
      </w:r>
      <w:r w:rsidR="000D6AAA">
        <w:rPr>
          <w:rFonts w:ascii="Simplified Arabic" w:hAnsi="Simplified Arabic" w:cs="Simplified Arabic" w:hint="cs"/>
          <w:sz w:val="32"/>
          <w:szCs w:val="32"/>
          <w:rtl/>
        </w:rPr>
        <w:t>ا شهادات في التهذيب وحسن السلوك.</w:t>
      </w:r>
      <w:r>
        <w:rPr>
          <w:rFonts w:ascii="Simplified Arabic" w:hAnsi="Simplified Arabic" w:cs="Simplified Arabic" w:hint="cs"/>
          <w:sz w:val="32"/>
          <w:szCs w:val="32"/>
          <w:rtl/>
        </w:rPr>
        <w:t xml:space="preserve"> إنّ هذا يعبّر عن مأزق في ثقافتنا</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يحتّم علينا إ</w:t>
      </w:r>
      <w:r w:rsidR="000D6AAA">
        <w:rPr>
          <w:rFonts w:ascii="Simplified Arabic" w:hAnsi="Simplified Arabic" w:cs="Simplified Arabic" w:hint="cs"/>
          <w:sz w:val="32"/>
          <w:szCs w:val="32"/>
          <w:rtl/>
        </w:rPr>
        <w:t>عادة النظر في مناهجنا التعليمية.</w:t>
      </w:r>
      <w:r>
        <w:rPr>
          <w:rFonts w:ascii="Simplified Arabic" w:hAnsi="Simplified Arabic" w:cs="Simplified Arabic" w:hint="cs"/>
          <w:sz w:val="32"/>
          <w:szCs w:val="32"/>
          <w:rtl/>
        </w:rPr>
        <w:t xml:space="preserve"> ونحن بهذا الكلام لا نريد أن نفصل أو نفاضل بين العلم والأخلاق ونضعهما في خطّين متوازين لا يلتقيان</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ليكون على الإنسان أن يختار بين العلم أو الأخلاق، بل إن</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ما نرومه هو التنبيه على خطورة الفصل المذكور</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والتأكيد على العلاقة التفاعلي</w:t>
      </w:r>
      <w:r w:rsidR="000D6AAA">
        <w:rPr>
          <w:rFonts w:ascii="Simplified Arabic" w:hAnsi="Simplified Arabic" w:cs="Simplified Arabic" w:hint="cs"/>
          <w:sz w:val="32"/>
          <w:szCs w:val="32"/>
          <w:rtl/>
        </w:rPr>
        <w:t>ّة بين العلم والأخلاق.</w:t>
      </w:r>
      <w:r>
        <w:rPr>
          <w:rFonts w:ascii="Simplified Arabic" w:hAnsi="Simplified Arabic" w:cs="Simplified Arabic" w:hint="cs"/>
          <w:sz w:val="32"/>
          <w:szCs w:val="32"/>
          <w:rtl/>
        </w:rPr>
        <w:t xml:space="preserve"> هذه العلاقة التي تجعلهما يتحرّكان في خطٍّ واحد هو خطّ العلم الهادف المرتكز على الأخلاق، والأخلاق الواعية التي لا تنفصل عن العلم والمعرفة.</w:t>
      </w:r>
    </w:p>
    <w:p w:rsidR="0055755A" w:rsidRPr="00BF1246" w:rsidRDefault="0055755A" w:rsidP="0055755A">
      <w:pPr>
        <w:ind w:firstLine="625"/>
        <w:jc w:val="both"/>
        <w:rPr>
          <w:rFonts w:ascii="Simplified Arabic" w:hAnsi="Simplified Arabic" w:cs="Simplified Arabic"/>
          <w:b/>
          <w:bCs/>
          <w:sz w:val="32"/>
          <w:szCs w:val="32"/>
          <w:rtl/>
        </w:rPr>
      </w:pPr>
      <w:r w:rsidRPr="00BF1246">
        <w:rPr>
          <w:rFonts w:ascii="Simplified Arabic" w:hAnsi="Simplified Arabic" w:cs="Simplified Arabic" w:hint="cs"/>
          <w:b/>
          <w:bCs/>
          <w:sz w:val="32"/>
          <w:szCs w:val="32"/>
          <w:rtl/>
        </w:rPr>
        <w:t>الآثار السلبي</w:t>
      </w:r>
      <w:r w:rsidR="0032702D">
        <w:rPr>
          <w:rFonts w:ascii="Simplified Arabic" w:hAnsi="Simplified Arabic" w:cs="Simplified Arabic" w:hint="cs"/>
          <w:b/>
          <w:bCs/>
          <w:sz w:val="32"/>
          <w:szCs w:val="32"/>
          <w:rtl/>
        </w:rPr>
        <w:t>ّ</w:t>
      </w:r>
      <w:r w:rsidRPr="00BF1246">
        <w:rPr>
          <w:rFonts w:ascii="Simplified Arabic" w:hAnsi="Simplified Arabic" w:cs="Simplified Arabic" w:hint="cs"/>
          <w:b/>
          <w:bCs/>
          <w:sz w:val="32"/>
          <w:szCs w:val="32"/>
          <w:rtl/>
        </w:rPr>
        <w:t>ة للثقافة الاستهلاكي</w:t>
      </w:r>
      <w:r w:rsidR="0032702D">
        <w:rPr>
          <w:rFonts w:ascii="Simplified Arabic" w:hAnsi="Simplified Arabic" w:cs="Simplified Arabic" w:hint="cs"/>
          <w:b/>
          <w:bCs/>
          <w:sz w:val="32"/>
          <w:szCs w:val="32"/>
          <w:rtl/>
        </w:rPr>
        <w:t>ّ</w:t>
      </w:r>
      <w:r w:rsidRPr="00BF1246">
        <w:rPr>
          <w:rFonts w:ascii="Simplified Arabic" w:hAnsi="Simplified Arabic" w:cs="Simplified Arabic" w:hint="cs"/>
          <w:b/>
          <w:bCs/>
          <w:sz w:val="32"/>
          <w:szCs w:val="32"/>
          <w:rtl/>
        </w:rPr>
        <w:t>ة</w:t>
      </w:r>
    </w:p>
    <w:p w:rsidR="0055755A" w:rsidRDefault="0055755A" w:rsidP="000D6AA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وقد لمس العالَم برمّته الآثار السلبية والنتائج المدم</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رة لعملية الفصل بين العلم والأخلاق، </w:t>
      </w:r>
      <w:r w:rsidR="000D6AAA">
        <w:rPr>
          <w:rFonts w:ascii="Simplified Arabic" w:hAnsi="Simplified Arabic" w:cs="Simplified Arabic" w:hint="cs"/>
          <w:sz w:val="32"/>
          <w:szCs w:val="32"/>
          <w:rtl/>
        </w:rPr>
        <w:t>و</w:t>
      </w:r>
      <w:r>
        <w:rPr>
          <w:rFonts w:ascii="Simplified Arabic" w:hAnsi="Simplified Arabic" w:cs="Simplified Arabic" w:hint="cs"/>
          <w:sz w:val="32"/>
          <w:szCs w:val="32"/>
          <w:rtl/>
        </w:rPr>
        <w:t>لمسنا ذلك في هذا الجفاف الروحي</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والتخشّب المعنوي لدى الإنسان المعاصر، وإنَّ ما تعانيه البشرية من توحّش وعنف إلى حد</w:t>
      </w:r>
      <w:r w:rsidR="0032702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غدا فيه قتل النفس الإنسانية أهون من قتل ذبابة أو حشرة، وما تعانيه من تهتّك إلى حدّ الشذوذ وانقلاب القيم والموازين، وما ينتاب الإنسان من ضياع ولا هدفي</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ة في الحياة تدفع الكثيرين إلى الانتحار. إنّ ذلك كلّه يشكّل تعبيرات واضحة عن حالة التلوّث الأخلاقي والانحطاط الروحي التي تجتاح الإنسان، ولا تزال وسائل الإعلام تفاجئنا بين وقت وآخر بأخبار مروعة عمّا يحصل في بعض المدارس في أميركا أو غيرها من </w:t>
      </w:r>
      <w:r w:rsidR="000D6AAA">
        <w:rPr>
          <w:rFonts w:ascii="Simplified Arabic" w:hAnsi="Simplified Arabic" w:cs="Simplified Arabic" w:hint="cs"/>
          <w:sz w:val="32"/>
          <w:szCs w:val="32"/>
          <w:rtl/>
        </w:rPr>
        <w:t xml:space="preserve">أعمال </w:t>
      </w:r>
      <w:r>
        <w:rPr>
          <w:rFonts w:ascii="Simplified Arabic" w:hAnsi="Simplified Arabic" w:cs="Simplified Arabic" w:hint="cs"/>
          <w:sz w:val="32"/>
          <w:szCs w:val="32"/>
          <w:rtl/>
        </w:rPr>
        <w:t xml:space="preserve">عنف </w:t>
      </w:r>
      <w:r w:rsidR="000D6AAA">
        <w:rPr>
          <w:rFonts w:ascii="Simplified Arabic" w:hAnsi="Simplified Arabic" w:cs="Simplified Arabic" w:hint="cs"/>
          <w:sz w:val="32"/>
          <w:szCs w:val="32"/>
          <w:rtl/>
        </w:rPr>
        <w:t xml:space="preserve">وقتل، أو </w:t>
      </w:r>
      <w:r>
        <w:rPr>
          <w:rFonts w:ascii="Simplified Arabic" w:hAnsi="Simplified Arabic" w:cs="Simplified Arabic" w:hint="cs"/>
          <w:sz w:val="32"/>
          <w:szCs w:val="32"/>
          <w:rtl/>
        </w:rPr>
        <w:t>إدمان على المخدرات، وقد أصبح مألوفاً أن يحمل التلميذ معه سلاحاً ثم يفتح النار عشوائياً على أساتذته وزملائه فيحصد العشرات منهم!</w:t>
      </w:r>
    </w:p>
    <w:p w:rsidR="0055755A" w:rsidRPr="00BC0003" w:rsidRDefault="0055755A" w:rsidP="0055755A">
      <w:pPr>
        <w:ind w:firstLine="625"/>
        <w:jc w:val="both"/>
        <w:rPr>
          <w:rFonts w:ascii="Simplified Arabic" w:hAnsi="Simplified Arabic" w:cs="Simplified Arabic"/>
          <w:b/>
          <w:bCs/>
          <w:sz w:val="32"/>
          <w:szCs w:val="32"/>
          <w:rtl/>
        </w:rPr>
      </w:pPr>
      <w:r w:rsidRPr="00BC0003">
        <w:rPr>
          <w:rFonts w:ascii="Simplified Arabic" w:hAnsi="Simplified Arabic" w:cs="Simplified Arabic" w:hint="cs"/>
          <w:b/>
          <w:bCs/>
          <w:sz w:val="32"/>
          <w:szCs w:val="32"/>
          <w:rtl/>
        </w:rPr>
        <w:t>الحاجة إلى منهج تربوي</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والسؤال</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كيف نواجه هذه الظاهرة الشاذّة؟ وما هو السبيل لتلافي مخاطر الثقافة</w:t>
      </w:r>
      <w:r w:rsidR="000D6AAA">
        <w:rPr>
          <w:rFonts w:ascii="Simplified Arabic" w:hAnsi="Simplified Arabic" w:cs="Simplified Arabic" w:hint="cs"/>
          <w:sz w:val="32"/>
          <w:szCs w:val="32"/>
          <w:rtl/>
        </w:rPr>
        <w:t xml:space="preserve"> المادية</w:t>
      </w:r>
      <w:r>
        <w:rPr>
          <w:rFonts w:ascii="Simplified Arabic" w:hAnsi="Simplified Arabic" w:cs="Simplified Arabic" w:hint="cs"/>
          <w:sz w:val="32"/>
          <w:szCs w:val="32"/>
          <w:rtl/>
        </w:rPr>
        <w:t xml:space="preserve"> الاستهلاكية؟</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إنّ أنسنة العِلم والعملية التعليميّة وربطها بالأخلاق</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هو شرط أساسي للحدّ من المخاطر المذك</w:t>
      </w:r>
      <w:r w:rsidR="000D6AAA">
        <w:rPr>
          <w:rFonts w:ascii="Simplified Arabic" w:hAnsi="Simplified Arabic" w:cs="Simplified Arabic" w:hint="cs"/>
          <w:sz w:val="32"/>
          <w:szCs w:val="32"/>
          <w:rtl/>
        </w:rPr>
        <w:t>ورة في سبيل بناء المجتمع الصالح؛</w:t>
      </w:r>
      <w:r>
        <w:rPr>
          <w:rFonts w:ascii="Simplified Arabic" w:hAnsi="Simplified Arabic" w:cs="Simplified Arabic" w:hint="cs"/>
          <w:sz w:val="32"/>
          <w:szCs w:val="32"/>
          <w:rtl/>
        </w:rPr>
        <w:t xml:space="preserve"> لأنّ الربط المذكور هو الذي سيساعد على تروي</w:t>
      </w:r>
      <w:r w:rsidR="000D6AAA">
        <w:rPr>
          <w:rFonts w:ascii="Simplified Arabic" w:hAnsi="Simplified Arabic" w:cs="Simplified Arabic" w:hint="cs"/>
          <w:sz w:val="32"/>
          <w:szCs w:val="32"/>
          <w:rtl/>
        </w:rPr>
        <w:t>ض الغريزة المتوحّشة لدى الإنسان.</w:t>
      </w:r>
      <w:r>
        <w:rPr>
          <w:rFonts w:ascii="Simplified Arabic" w:hAnsi="Simplified Arabic" w:cs="Simplified Arabic" w:hint="cs"/>
          <w:sz w:val="32"/>
          <w:szCs w:val="32"/>
          <w:rtl/>
        </w:rPr>
        <w:t xml:space="preserve"> هذه الغريزة التي يزيدها العلم البعيد عن الأخلاق</w:t>
      </w:r>
      <w:r w:rsidR="000D6AAA">
        <w:rPr>
          <w:rFonts w:ascii="Simplified Arabic" w:hAnsi="Simplified Arabic" w:cs="Simplified Arabic" w:hint="cs"/>
          <w:sz w:val="32"/>
          <w:szCs w:val="32"/>
          <w:rtl/>
        </w:rPr>
        <w:t xml:space="preserve"> والقيم ضراوة وشرراً.</w:t>
      </w:r>
      <w:r>
        <w:rPr>
          <w:rFonts w:ascii="Simplified Arabic" w:hAnsi="Simplified Arabic" w:cs="Simplified Arabic" w:hint="cs"/>
          <w:sz w:val="32"/>
          <w:szCs w:val="32"/>
          <w:rtl/>
        </w:rPr>
        <w:t xml:space="preserve"> وإنّ دراسة معمّقة بهدف التعرّف على أسباب انتشار السلوك العدواني لدى الأطفال</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سوف تعطي نتيجة أكيدة بأنّ السبب الجوهري لذلك</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هو اجتياح الثقافة الماديّة حياة الإنسان المعاصر</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وحلولها مكان الثقافة الإنسانية.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rPr>
        <w:t>ولن تعود الأمور إلى نصابها الصحيح</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وتخرج الإنسانية من حالة التخبّط هذه</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إلاّ بإعداد منهج تربوي متكامل يرتكز على اعتبار الأخلاق حجر الزاوية في صناعة </w:t>
      </w:r>
      <w:r w:rsidR="000D6AAA">
        <w:rPr>
          <w:rFonts w:ascii="Simplified Arabic" w:hAnsi="Simplified Arabic" w:cs="Simplified Arabic" w:hint="cs"/>
          <w:sz w:val="32"/>
          <w:szCs w:val="32"/>
          <w:rtl/>
        </w:rPr>
        <w:t>الإنسان والبناء الإنساني برمّته.</w:t>
      </w:r>
      <w:r>
        <w:rPr>
          <w:rFonts w:ascii="Simplified Arabic" w:hAnsi="Simplified Arabic" w:cs="Simplified Arabic" w:hint="cs"/>
          <w:sz w:val="32"/>
          <w:szCs w:val="32"/>
          <w:rtl/>
        </w:rPr>
        <w:t xml:space="preserve"> ولن يستقيم أمر المجتمعات الإنسانية وتشعر بالأمن في سياستها واقتصادها وعلاقاتها الاجتماعية إذا ظلَّت ممعنة في إغفال و</w:t>
      </w:r>
      <w:r w:rsidR="000D6AAA">
        <w:rPr>
          <w:rFonts w:ascii="Simplified Arabic" w:hAnsi="Simplified Arabic" w:cs="Simplified Arabic" w:hint="cs"/>
          <w:sz w:val="32"/>
          <w:szCs w:val="32"/>
          <w:rtl/>
        </w:rPr>
        <w:t>إهمال الجانب الروحي لدى الإنسان.</w:t>
      </w:r>
      <w:r>
        <w:rPr>
          <w:rFonts w:ascii="Simplified Arabic" w:hAnsi="Simplified Arabic" w:cs="Simplified Arabic" w:hint="cs"/>
          <w:sz w:val="32"/>
          <w:szCs w:val="32"/>
          <w:rtl/>
        </w:rPr>
        <w:t xml:space="preserve"> هذا الجانب الذي أولته الرسالات السماوية أهمية كبيرة</w:t>
      </w:r>
      <w:r w:rsidR="000D6AA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إلى درجة </w:t>
      </w:r>
      <w:r w:rsidR="000D6AAA">
        <w:rPr>
          <w:rFonts w:ascii="Simplified Arabic" w:hAnsi="Simplified Arabic" w:cs="Simplified Arabic" w:hint="cs"/>
          <w:sz w:val="32"/>
          <w:szCs w:val="32"/>
          <w:rtl/>
        </w:rPr>
        <w:t xml:space="preserve">أن </w:t>
      </w:r>
      <w:r>
        <w:rPr>
          <w:rFonts w:ascii="Simplified Arabic" w:hAnsi="Simplified Arabic" w:cs="Simplified Arabic" w:hint="cs"/>
          <w:sz w:val="32"/>
          <w:szCs w:val="32"/>
          <w:rtl/>
        </w:rPr>
        <w:t>يلخ</w:t>
      </w:r>
      <w:r w:rsidR="000D6AAA">
        <w:rPr>
          <w:rFonts w:ascii="Simplified Arabic" w:hAnsi="Simplified Arabic" w:cs="Simplified Arabic" w:hint="cs"/>
          <w:sz w:val="32"/>
          <w:szCs w:val="32"/>
          <w:rtl/>
        </w:rPr>
        <w:t>ِّص</w:t>
      </w:r>
      <w:r>
        <w:rPr>
          <w:rFonts w:ascii="Simplified Arabic" w:hAnsi="Simplified Arabic" w:cs="Simplified Arabic" w:hint="cs"/>
          <w:sz w:val="32"/>
          <w:szCs w:val="32"/>
          <w:rtl/>
        </w:rPr>
        <w:t xml:space="preserve"> النبيّ (ص) هدف بعثته ورسالته بجملة</w:t>
      </w:r>
      <w:r w:rsidR="000D6AAA">
        <w:rPr>
          <w:rFonts w:ascii="Simplified Arabic" w:hAnsi="Simplified Arabic" w:cs="Simplified Arabic" w:hint="cs"/>
          <w:sz w:val="32"/>
          <w:szCs w:val="32"/>
          <w:rtl/>
        </w:rPr>
        <w:t xml:space="preserve"> واحدة معبّرة عن هذا المعنى، وهي قوله (ص):</w:t>
      </w:r>
      <w:r>
        <w:rPr>
          <w:rFonts w:ascii="Simplified Arabic" w:hAnsi="Simplified Arabic" w:cs="Simplified Arabic" w:hint="cs"/>
          <w:sz w:val="32"/>
          <w:szCs w:val="32"/>
          <w:rtl/>
        </w:rPr>
        <w:t xml:space="preserve"> "</w:t>
      </w:r>
      <w:r w:rsidRPr="0007279B">
        <w:rPr>
          <w:rFonts w:ascii="Simplified Arabic" w:hAnsi="Simplified Arabic" w:cs="Simplified Arabic" w:hint="cs"/>
          <w:b/>
          <w:bCs/>
          <w:sz w:val="32"/>
          <w:szCs w:val="32"/>
          <w:rtl/>
        </w:rPr>
        <w:t>إنَّما ب</w:t>
      </w:r>
      <w:r>
        <w:rPr>
          <w:rFonts w:ascii="Simplified Arabic" w:hAnsi="Simplified Arabic" w:cs="Simplified Arabic" w:hint="cs"/>
          <w:b/>
          <w:bCs/>
          <w:sz w:val="32"/>
          <w:szCs w:val="32"/>
          <w:rtl/>
        </w:rPr>
        <w:t>ُ</w:t>
      </w:r>
      <w:r w:rsidRPr="0007279B">
        <w:rPr>
          <w:rFonts w:ascii="Simplified Arabic" w:hAnsi="Simplified Arabic" w:cs="Simplified Arabic" w:hint="cs"/>
          <w:b/>
          <w:bCs/>
          <w:sz w:val="32"/>
          <w:szCs w:val="32"/>
          <w:rtl/>
        </w:rPr>
        <w:t>ع</w:t>
      </w:r>
      <w:r>
        <w:rPr>
          <w:rFonts w:ascii="Simplified Arabic" w:hAnsi="Simplified Arabic" w:cs="Simplified Arabic" w:hint="cs"/>
          <w:b/>
          <w:bCs/>
          <w:sz w:val="32"/>
          <w:szCs w:val="32"/>
          <w:rtl/>
        </w:rPr>
        <w:t>ِ</w:t>
      </w:r>
      <w:r w:rsidRPr="0007279B">
        <w:rPr>
          <w:rFonts w:ascii="Simplified Arabic" w:hAnsi="Simplified Arabic" w:cs="Simplified Arabic" w:hint="cs"/>
          <w:b/>
          <w:bCs/>
          <w:sz w:val="32"/>
          <w:szCs w:val="32"/>
          <w:rtl/>
        </w:rPr>
        <w:t>ث</w:t>
      </w:r>
      <w:r>
        <w:rPr>
          <w:rFonts w:ascii="Simplified Arabic" w:hAnsi="Simplified Arabic" w:cs="Simplified Arabic" w:hint="cs"/>
          <w:b/>
          <w:bCs/>
          <w:sz w:val="32"/>
          <w:szCs w:val="32"/>
          <w:rtl/>
        </w:rPr>
        <w:t>ْ</w:t>
      </w:r>
      <w:r w:rsidRPr="0007279B">
        <w:rPr>
          <w:rFonts w:ascii="Simplified Arabic" w:hAnsi="Simplified Arabic" w:cs="Simplified Arabic" w:hint="cs"/>
          <w:b/>
          <w:bCs/>
          <w:sz w:val="32"/>
          <w:szCs w:val="32"/>
          <w:rtl/>
        </w:rPr>
        <w:t>ت</w:t>
      </w:r>
      <w:r>
        <w:rPr>
          <w:rFonts w:ascii="Simplified Arabic" w:hAnsi="Simplified Arabic" w:cs="Simplified Arabic" w:hint="cs"/>
          <w:b/>
          <w:bCs/>
          <w:sz w:val="32"/>
          <w:szCs w:val="32"/>
          <w:rtl/>
        </w:rPr>
        <w:t>ُ</w:t>
      </w:r>
      <w:r w:rsidRPr="0007279B">
        <w:rPr>
          <w:rFonts w:ascii="Simplified Arabic" w:hAnsi="Simplified Arabic" w:cs="Simplified Arabic" w:hint="cs"/>
          <w:b/>
          <w:bCs/>
          <w:sz w:val="32"/>
          <w:szCs w:val="32"/>
          <w:rtl/>
        </w:rPr>
        <w:t xml:space="preserve"> لأُتمِّم</w:t>
      </w:r>
      <w:r>
        <w:rPr>
          <w:rFonts w:ascii="Simplified Arabic" w:hAnsi="Simplified Arabic" w:cs="Simplified Arabic" w:hint="cs"/>
          <w:b/>
          <w:bCs/>
          <w:sz w:val="32"/>
          <w:szCs w:val="32"/>
          <w:rtl/>
        </w:rPr>
        <w:t>َ</w:t>
      </w:r>
      <w:r w:rsidRPr="0007279B">
        <w:rPr>
          <w:rFonts w:ascii="Simplified Arabic" w:hAnsi="Simplified Arabic" w:cs="Simplified Arabic" w:hint="cs"/>
          <w:b/>
          <w:bCs/>
          <w:sz w:val="32"/>
          <w:szCs w:val="32"/>
          <w:rtl/>
        </w:rPr>
        <w:t xml:space="preserve"> مكارِمَ الأخلاق</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78"/>
        <w:t>(1)</w:t>
      </w:r>
      <w:r>
        <w:rPr>
          <w:rFonts w:ascii="Simplified Arabic" w:hAnsi="Simplified Arabic" w:cs="Simplified Arabic" w:hint="cs"/>
          <w:sz w:val="32"/>
          <w:szCs w:val="32"/>
          <w:rtl/>
          <w:lang w:bidi="ar-LB"/>
        </w:rPr>
        <w:t xml:space="preserve"> وقد أجاد أمير الشعراء في التعبير عن هذا المعنى عندما قال:</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ab/>
        <w:t>وإِنَّما الأُمم الأخلاق ما بقيت</w:t>
      </w:r>
      <w:r>
        <w:rPr>
          <w:rFonts w:ascii="Simplified Arabic" w:hAnsi="Simplified Arabic" w:cs="Simplified Arabic" w:hint="cs"/>
          <w:sz w:val="32"/>
          <w:szCs w:val="32"/>
          <w:rtl/>
          <w:lang w:bidi="ar-LB"/>
        </w:rPr>
        <w:tab/>
      </w:r>
      <w:r>
        <w:rPr>
          <w:rFonts w:ascii="Simplified Arabic" w:hAnsi="Simplified Arabic" w:cs="Simplified Arabic" w:hint="cs"/>
          <w:sz w:val="32"/>
          <w:szCs w:val="32"/>
          <w:rtl/>
          <w:lang w:bidi="ar-LB"/>
        </w:rPr>
        <w:tab/>
        <w:t>فإن هُمُ ذهبت أخلاقهم ذهبوا</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ولا بدَّ أن نعترف بأنّ إعداد الناشئة إعداداً تربوياً سليماً أضحى</w:t>
      </w:r>
      <w:r w:rsidR="000D6AA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وفي ظلّ الهجوم الكاسح للثقافة الاستهلاكية المادية</w:t>
      </w:r>
      <w:r w:rsidR="000D6AA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عملي</w:t>
      </w:r>
      <w:r w:rsidR="000D6AA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صعبة ومعقّدة، ويحتاج إلى تظافر الجهود والطاقات</w:t>
      </w:r>
      <w:r w:rsidR="000D6AA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واستنفار كاف</w:t>
      </w:r>
      <w:r w:rsidR="0085406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المؤس</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سات المعنيّة والمتخصّصة</w:t>
      </w:r>
      <w:r w:rsidR="000D6AA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وذات الص</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لة في سبيل وضع البرنامج المتكامل لحماية المجتمع من مخاطر الثقافة السائدة التي تشوّه الطفولة</w:t>
      </w:r>
      <w:r w:rsidR="000D6AA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وتتاجر بالأطفال من خلال أساليبها المتعدّدة</w:t>
      </w:r>
      <w:r w:rsidR="000D6AA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وأخطرها أفلام العنف والرعب والإباحيّة التي تلوّث الفطرة ال</w:t>
      </w:r>
      <w:r w:rsidR="000D6AAA">
        <w:rPr>
          <w:rFonts w:ascii="Simplified Arabic" w:hAnsi="Simplified Arabic" w:cs="Simplified Arabic" w:hint="cs"/>
          <w:sz w:val="32"/>
          <w:szCs w:val="32"/>
          <w:rtl/>
          <w:lang w:bidi="ar-LB"/>
        </w:rPr>
        <w:t>نقيّة لدى الأطفال وتفسد أخلاقهم.</w:t>
      </w:r>
      <w:r>
        <w:rPr>
          <w:rFonts w:ascii="Simplified Arabic" w:hAnsi="Simplified Arabic" w:cs="Simplified Arabic" w:hint="cs"/>
          <w:sz w:val="32"/>
          <w:szCs w:val="32"/>
          <w:rtl/>
          <w:lang w:bidi="ar-LB"/>
        </w:rPr>
        <w:t xml:space="preserve"> هذا فضلاً عن دور </w:t>
      </w:r>
      <w:r>
        <w:rPr>
          <w:rFonts w:ascii="Simplified Arabic" w:hAnsi="Simplified Arabic" w:cs="Simplified Arabic" w:hint="cs"/>
          <w:sz w:val="32"/>
          <w:szCs w:val="32"/>
          <w:rtl/>
          <w:lang w:bidi="ar-LB"/>
        </w:rPr>
        <w:lastRenderedPageBreak/>
        <w:t>الأُسرة الأساسي في هذا المضمار</w:t>
      </w:r>
      <w:r w:rsidR="000D6AA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وكذلك دور المدرسة التي لا يكفي في إسقاط المسؤولية عنها أن تخصّص حصّة أسبوعية لمادة التربية عموماً أو التربية الدينية خصوصاً، بل ع</w:t>
      </w:r>
      <w:r w:rsidR="000D6AAA">
        <w:rPr>
          <w:rFonts w:ascii="Simplified Arabic" w:hAnsi="Simplified Arabic" w:cs="Simplified Arabic" w:hint="cs"/>
          <w:sz w:val="32"/>
          <w:szCs w:val="32"/>
          <w:rtl/>
          <w:lang w:bidi="ar-LB"/>
        </w:rPr>
        <w:t>ليها اعتماد خطّة متكاملة ومنهجٍ تعليمي</w:t>
      </w:r>
      <w:r>
        <w:rPr>
          <w:rFonts w:ascii="Simplified Arabic" w:hAnsi="Simplified Arabic" w:cs="Simplified Arabic" w:hint="cs"/>
          <w:sz w:val="32"/>
          <w:szCs w:val="32"/>
          <w:rtl/>
          <w:lang w:bidi="ar-LB"/>
        </w:rPr>
        <w:t xml:space="preserve"> يرتكز على القيم الأخلاقية والمعنوية</w:t>
      </w:r>
      <w:r w:rsidR="000D6AAA">
        <w:rPr>
          <w:rFonts w:ascii="Simplified Arabic" w:hAnsi="Simplified Arabic" w:cs="Simplified Arabic" w:hint="cs"/>
          <w:sz w:val="32"/>
          <w:szCs w:val="32"/>
          <w:rtl/>
          <w:lang w:bidi="ar-LB"/>
        </w:rPr>
        <w:t>، لتدخ</w:t>
      </w:r>
      <w:r>
        <w:rPr>
          <w:rFonts w:ascii="Simplified Arabic" w:hAnsi="Simplified Arabic" w:cs="Simplified Arabic" w:hint="cs"/>
          <w:sz w:val="32"/>
          <w:szCs w:val="32"/>
          <w:rtl/>
          <w:lang w:bidi="ar-LB"/>
        </w:rPr>
        <w:t>ل الأخلاق في روح وجسد العملي</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التعليمي</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من خلال الأمثلة التطبيقية لمختلف الدروس الأدبية والعلمية، على أن يتمّ ذلك وفق أساليب تيسيرية توصل الفكرة بأحدث الطرق وأسلسها.</w:t>
      </w:r>
    </w:p>
    <w:p w:rsidR="0055755A" w:rsidRPr="00C457E8" w:rsidRDefault="0055755A" w:rsidP="0055755A">
      <w:pPr>
        <w:ind w:firstLine="625"/>
        <w:jc w:val="both"/>
        <w:rPr>
          <w:rFonts w:ascii="Simplified Arabic" w:hAnsi="Simplified Arabic" w:cs="Simplified Arabic"/>
          <w:b/>
          <w:bCs/>
          <w:sz w:val="32"/>
          <w:szCs w:val="32"/>
          <w:rtl/>
          <w:lang w:bidi="ar-LB"/>
        </w:rPr>
      </w:pPr>
      <w:r w:rsidRPr="00C457E8">
        <w:rPr>
          <w:rFonts w:ascii="Simplified Arabic" w:hAnsi="Simplified Arabic" w:cs="Simplified Arabic" w:hint="cs"/>
          <w:b/>
          <w:bCs/>
          <w:sz w:val="32"/>
          <w:szCs w:val="32"/>
          <w:rtl/>
          <w:lang w:bidi="ar-LB"/>
        </w:rPr>
        <w:t>نمط الحياة الإسلامية والغربية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وعلى هذا الأساس</w:t>
      </w:r>
      <w:r w:rsidR="000D6AA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فإنّ ما يصرّح به الكثير من أصحاب الرأي والقادة والزعماء السياسيين الغربيين</w:t>
      </w:r>
      <w:r w:rsidR="000D6AA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ومنهم الرئيس الأميركي </w:t>
      </w:r>
      <w:r w:rsidR="000D6AAA">
        <w:rPr>
          <w:rFonts w:ascii="Simplified Arabic" w:hAnsi="Simplified Arabic" w:cs="Simplified Arabic" w:hint="cs"/>
          <w:sz w:val="32"/>
          <w:szCs w:val="32"/>
          <w:rtl/>
          <w:lang w:bidi="ar-LB"/>
        </w:rPr>
        <w:t xml:space="preserve">السابق </w:t>
      </w:r>
      <w:r>
        <w:rPr>
          <w:rFonts w:ascii="Simplified Arabic" w:hAnsi="Simplified Arabic" w:cs="Simplified Arabic" w:hint="cs"/>
          <w:sz w:val="32"/>
          <w:szCs w:val="32"/>
          <w:rtl/>
          <w:lang w:bidi="ar-LB"/>
        </w:rPr>
        <w:t xml:space="preserve">جورج بوش من أنّ أكثر ما يخيفهم في الإسلام أنّه يهدِّد نمط الحياة الغربية وأسلوب العيش لدى </w:t>
      </w:r>
      <w:r w:rsidR="000D6AAA">
        <w:rPr>
          <w:rFonts w:ascii="Simplified Arabic" w:hAnsi="Simplified Arabic" w:cs="Simplified Arabic" w:hint="cs"/>
          <w:sz w:val="32"/>
          <w:szCs w:val="32"/>
          <w:rtl/>
          <w:lang w:bidi="ar-LB"/>
        </w:rPr>
        <w:t>الغربي</w:t>
      </w:r>
      <w:r w:rsidR="0032702D">
        <w:rPr>
          <w:rFonts w:ascii="Simplified Arabic" w:hAnsi="Simplified Arabic" w:cs="Simplified Arabic" w:hint="cs"/>
          <w:sz w:val="32"/>
          <w:szCs w:val="32"/>
          <w:rtl/>
          <w:lang w:bidi="ar-LB"/>
        </w:rPr>
        <w:t>ّ</w:t>
      </w:r>
      <w:r w:rsidR="000D6AAA">
        <w:rPr>
          <w:rFonts w:ascii="Simplified Arabic" w:hAnsi="Simplified Arabic" w:cs="Simplified Arabic" w:hint="cs"/>
          <w:sz w:val="32"/>
          <w:szCs w:val="32"/>
          <w:rtl/>
          <w:lang w:bidi="ar-LB"/>
        </w:rPr>
        <w:t>ين، هو كلام واستنتاج صحيح.</w:t>
      </w:r>
      <w:r>
        <w:rPr>
          <w:rFonts w:ascii="Simplified Arabic" w:hAnsi="Simplified Arabic" w:cs="Simplified Arabic" w:hint="cs"/>
          <w:sz w:val="32"/>
          <w:szCs w:val="32"/>
          <w:rtl/>
          <w:lang w:bidi="ar-LB"/>
        </w:rPr>
        <w:t xml:space="preserve"> فإنّ جوهر الخلاف بيننا وبين الغرب يكمن في نمط الحياة ا</w:t>
      </w:r>
      <w:r w:rsidR="000E3C4A">
        <w:rPr>
          <w:rFonts w:ascii="Simplified Arabic" w:hAnsi="Simplified Arabic" w:cs="Simplified Arabic" w:hint="cs"/>
          <w:sz w:val="32"/>
          <w:szCs w:val="32"/>
          <w:rtl/>
          <w:lang w:bidi="ar-LB"/>
        </w:rPr>
        <w:t>لإنساني</w:t>
      </w:r>
      <w:r w:rsidR="0032702D">
        <w:rPr>
          <w:rFonts w:ascii="Simplified Arabic" w:hAnsi="Simplified Arabic" w:cs="Simplified Arabic" w:hint="cs"/>
          <w:sz w:val="32"/>
          <w:szCs w:val="32"/>
          <w:rtl/>
          <w:lang w:bidi="ar-LB"/>
        </w:rPr>
        <w:t>ّ</w:t>
      </w:r>
      <w:r w:rsidR="000E3C4A">
        <w:rPr>
          <w:rFonts w:ascii="Simplified Arabic" w:hAnsi="Simplified Arabic" w:cs="Simplified Arabic" w:hint="cs"/>
          <w:sz w:val="32"/>
          <w:szCs w:val="32"/>
          <w:rtl/>
          <w:lang w:bidi="ar-LB"/>
        </w:rPr>
        <w:t>ة وما ينبغي أن تكون عليه.</w:t>
      </w:r>
      <w:r>
        <w:rPr>
          <w:rFonts w:ascii="Simplified Arabic" w:hAnsi="Simplified Arabic" w:cs="Simplified Arabic" w:hint="cs"/>
          <w:sz w:val="32"/>
          <w:szCs w:val="32"/>
          <w:rtl/>
          <w:lang w:bidi="ar-LB"/>
        </w:rPr>
        <w:t xml:space="preserve"> فالإسلام يرفض الثقافة الاسته</w:t>
      </w:r>
      <w:r w:rsidR="000E3C4A">
        <w:rPr>
          <w:rFonts w:ascii="Simplified Arabic" w:hAnsi="Simplified Arabic" w:cs="Simplified Arabic" w:hint="cs"/>
          <w:sz w:val="32"/>
          <w:szCs w:val="32"/>
          <w:rtl/>
          <w:lang w:bidi="ar-LB"/>
        </w:rPr>
        <w:t>لاكية المادية المنتشرة في الغرب؛</w:t>
      </w:r>
      <w:r>
        <w:rPr>
          <w:rFonts w:ascii="Simplified Arabic" w:hAnsi="Simplified Arabic" w:cs="Simplified Arabic" w:hint="cs"/>
          <w:sz w:val="32"/>
          <w:szCs w:val="32"/>
          <w:rtl/>
          <w:lang w:bidi="ar-LB"/>
        </w:rPr>
        <w:t xml:space="preserve"> لأنّها أدَّت إلى تسليع الإنسان</w:t>
      </w:r>
      <w:r w:rsidR="000E3C4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وإفراغه من القيم</w:t>
      </w:r>
      <w:r w:rsidR="000E3C4A">
        <w:rPr>
          <w:rFonts w:ascii="Simplified Arabic" w:hAnsi="Simplified Arabic" w:cs="Simplified Arabic" w:hint="cs"/>
          <w:sz w:val="32"/>
          <w:szCs w:val="32"/>
          <w:rtl/>
          <w:lang w:bidi="ar-LB"/>
        </w:rPr>
        <w:t xml:space="preserve"> والمبادئ المعنوية.</w:t>
      </w:r>
      <w:r>
        <w:rPr>
          <w:rFonts w:ascii="Simplified Arabic" w:hAnsi="Simplified Arabic" w:cs="Simplified Arabic" w:hint="cs"/>
          <w:sz w:val="32"/>
          <w:szCs w:val="32"/>
          <w:rtl/>
          <w:lang w:bidi="ar-LB"/>
        </w:rPr>
        <w:t xml:space="preserve"> إنّ الإسلام يريد للحياة وأنماط العيش أن ترتكز على الإيمان بالله سبحانه واليوم الآخر</w:t>
      </w:r>
      <w:r w:rsidR="000E3C4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واعتبار البعد الروحي أهمَّ بعدٍ في الشخصية الإنسانية، إنّه يريد أن يرفع الإنسان عن الإخلاد إلى الأرض ليتسامى روحياً ومعنوياً، قال تعالى: {</w:t>
      </w:r>
      <w:r w:rsidRPr="00BE5C30">
        <w:rPr>
          <w:rFonts w:ascii="Simplified Arabic" w:hAnsi="Simplified Arabic" w:cs="Simplified Arabic" w:hint="cs"/>
          <w:b/>
          <w:bCs/>
          <w:sz w:val="32"/>
          <w:szCs w:val="32"/>
          <w:rtl/>
          <w:lang w:bidi="ar-LB"/>
        </w:rPr>
        <w:t>وَاتْلُ</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عَلَيْهِمْ</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نَبَأَ</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الَّذِيَ</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آتَيْنَاهُ</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آيَاتِنَا</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فَانسَلَخَ</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مِنْهَا</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فَأَتْبَعَهُ</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الشَّيْطَانُ</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فَكَانَ</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مِنَ</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الْغَاوِينَ*وَلَوْ</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شِئْنَا</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لَرَفَعْنَاهُ</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بِهَا</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وَلَـكِنَّهُ</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أَخْلَدَ</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إِلَى</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الأَرْضِ</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وَاتَّبَعَ</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هَوَاهُ</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فَمَثَلُهُ</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كَمَثَلِ</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الْكَلْبِ</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إِن</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تَحْمِلْ</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عَلَيْهِ</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يَلْهَثْ</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أَوْ</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تَتْرُكْهُ</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يَلْهَث</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ذَّلِكَ</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مَثَلُ</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الْقَوْمِ</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الَّذِينَ</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كَذَّبُواْ</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بِآيَاتِنَا</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فَاقْصُصِ</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الْقَصَصَ</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لَعَلَّهُمْ</w:t>
      </w:r>
      <w:r w:rsidRPr="00BE5C30">
        <w:rPr>
          <w:rFonts w:ascii="Simplified Arabic" w:hAnsi="Simplified Arabic" w:cs="Simplified Arabic"/>
          <w:b/>
          <w:bCs/>
          <w:sz w:val="32"/>
          <w:szCs w:val="32"/>
          <w:rtl/>
          <w:lang w:bidi="ar-LB"/>
        </w:rPr>
        <w:t xml:space="preserve"> </w:t>
      </w:r>
      <w:r w:rsidRPr="00BE5C30">
        <w:rPr>
          <w:rFonts w:ascii="Simplified Arabic" w:hAnsi="Simplified Arabic" w:cs="Simplified Arabic" w:hint="cs"/>
          <w:b/>
          <w:bCs/>
          <w:sz w:val="32"/>
          <w:szCs w:val="32"/>
          <w:rtl/>
          <w:lang w:bidi="ar-LB"/>
        </w:rPr>
        <w:t>يَتَفَكَّرُونَ</w:t>
      </w:r>
      <w:r>
        <w:rPr>
          <w:rFonts w:ascii="Simplified Arabic" w:hAnsi="Simplified Arabic" w:cs="Simplified Arabic" w:hint="cs"/>
          <w:sz w:val="32"/>
          <w:szCs w:val="32"/>
          <w:rtl/>
          <w:lang w:bidi="ar-LB"/>
        </w:rPr>
        <w:t>}</w:t>
      </w:r>
      <w:r w:rsidRPr="00BE5C30">
        <w:rPr>
          <w:rFonts w:ascii="Simplified Arabic" w:hAnsi="Simplified Arabic" w:cs="Simplified Arabic"/>
          <w:sz w:val="32"/>
          <w:szCs w:val="32"/>
          <w:rtl/>
          <w:lang w:bidi="ar-LB"/>
        </w:rPr>
        <w:t xml:space="preserve"> [</w:t>
      </w:r>
      <w:r w:rsidRPr="00BE5C30">
        <w:rPr>
          <w:rFonts w:ascii="Simplified Arabic" w:hAnsi="Simplified Arabic" w:cs="Simplified Arabic" w:hint="cs"/>
          <w:sz w:val="32"/>
          <w:szCs w:val="32"/>
          <w:rtl/>
          <w:lang w:bidi="ar-LB"/>
        </w:rPr>
        <w:t>الأعراف</w:t>
      </w:r>
      <w:r>
        <w:rPr>
          <w:rFonts w:ascii="Simplified Arabic" w:hAnsi="Simplified Arabic" w:cs="Simplified Arabic"/>
          <w:sz w:val="32"/>
          <w:szCs w:val="32"/>
          <w:rtl/>
          <w:lang w:bidi="ar-LB"/>
        </w:rPr>
        <w:t>:</w:t>
      </w:r>
      <w:r w:rsidRPr="00BE5C30">
        <w:rPr>
          <w:rFonts w:ascii="Simplified Arabic" w:hAnsi="Simplified Arabic" w:cs="Simplified Arabic"/>
          <w:sz w:val="32"/>
          <w:szCs w:val="32"/>
          <w:rtl/>
          <w:lang w:bidi="ar-LB"/>
        </w:rPr>
        <w:t>175</w:t>
      </w:r>
      <w:r>
        <w:rPr>
          <w:rFonts w:ascii="Simplified Arabic" w:hAnsi="Simplified Arabic" w:cs="Simplified Arabic" w:hint="cs"/>
          <w:sz w:val="32"/>
          <w:szCs w:val="32"/>
          <w:rtl/>
          <w:lang w:bidi="ar-LB"/>
        </w:rPr>
        <w:t>ــ176].</w:t>
      </w:r>
    </w:p>
    <w:p w:rsidR="0055755A" w:rsidRPr="006D122B" w:rsidRDefault="0055755A" w:rsidP="0055755A">
      <w:pPr>
        <w:ind w:firstLine="625"/>
        <w:jc w:val="both"/>
        <w:rPr>
          <w:rFonts w:ascii="Simplified Arabic" w:hAnsi="Simplified Arabic" w:cs="Simplified Arabic"/>
          <w:b/>
          <w:bCs/>
          <w:sz w:val="32"/>
          <w:szCs w:val="32"/>
          <w:rtl/>
          <w:lang w:bidi="ar-LB"/>
        </w:rPr>
      </w:pPr>
      <w:r w:rsidRPr="006D122B">
        <w:rPr>
          <w:rFonts w:ascii="Simplified Arabic" w:hAnsi="Simplified Arabic" w:cs="Simplified Arabic" w:hint="cs"/>
          <w:b/>
          <w:bCs/>
          <w:sz w:val="32"/>
          <w:szCs w:val="32"/>
          <w:rtl/>
          <w:lang w:bidi="ar-LB"/>
        </w:rPr>
        <w:t>الأخلاق كسلوك</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وعلى ضوء ما تقدّم</w:t>
      </w:r>
      <w:r w:rsidR="000E3C4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يصبح واضحاً أنّ ما يؤكّد عليه الإسلام ويعتبره ركناً أساسياً في صناعة الإنسان وبناء الشخصي</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الإنساني</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w:t>
      </w:r>
      <w:r w:rsidR="000E3C4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ليس هو الأخلاق كعِلم نظري، بل هو</w:t>
      </w:r>
      <w:r w:rsidR="000E3C4A">
        <w:rPr>
          <w:rFonts w:ascii="Simplified Arabic" w:hAnsi="Simplified Arabic" w:cs="Simplified Arabic" w:hint="cs"/>
          <w:sz w:val="32"/>
          <w:szCs w:val="32"/>
          <w:rtl/>
          <w:lang w:bidi="ar-LB"/>
        </w:rPr>
        <w:t xml:space="preserve"> الأخلاق كسلوك تطبيقي</w:t>
      </w:r>
      <w:r w:rsidR="0032702D">
        <w:rPr>
          <w:rFonts w:ascii="Simplified Arabic" w:hAnsi="Simplified Arabic" w:cs="Simplified Arabic" w:hint="cs"/>
          <w:sz w:val="32"/>
          <w:szCs w:val="32"/>
          <w:rtl/>
          <w:lang w:bidi="ar-LB"/>
        </w:rPr>
        <w:t>ّ</w:t>
      </w:r>
      <w:r w:rsidR="000E3C4A">
        <w:rPr>
          <w:rFonts w:ascii="Simplified Arabic" w:hAnsi="Simplified Arabic" w:cs="Simplified Arabic" w:hint="cs"/>
          <w:sz w:val="32"/>
          <w:szCs w:val="32"/>
          <w:rtl/>
          <w:lang w:bidi="ar-LB"/>
        </w:rPr>
        <w:t xml:space="preserve"> ونمط حياة.</w:t>
      </w:r>
      <w:r>
        <w:rPr>
          <w:rFonts w:ascii="Simplified Arabic" w:hAnsi="Simplified Arabic" w:cs="Simplified Arabic" w:hint="cs"/>
          <w:sz w:val="32"/>
          <w:szCs w:val="32"/>
          <w:rtl/>
          <w:lang w:bidi="ar-LB"/>
        </w:rPr>
        <w:t xml:space="preserve"> فإنَّ الأخلاق بوصفها علماً نظري</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هي حقل تخصّصي</w:t>
      </w:r>
      <w:r w:rsidR="000E3C4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ومن الممكن أن يتعلّمه وقد يبدع </w:t>
      </w:r>
      <w:r>
        <w:rPr>
          <w:rFonts w:ascii="Simplified Arabic" w:hAnsi="Simplified Arabic" w:cs="Simplified Arabic" w:hint="cs"/>
          <w:sz w:val="32"/>
          <w:szCs w:val="32"/>
          <w:rtl/>
          <w:lang w:bidi="ar-LB"/>
        </w:rPr>
        <w:lastRenderedPageBreak/>
        <w:t>فيه ويُنَظِّر له من ه</w:t>
      </w:r>
      <w:r w:rsidR="000E3C4A">
        <w:rPr>
          <w:rFonts w:ascii="Simplified Arabic" w:hAnsi="Simplified Arabic" w:cs="Simplified Arabic" w:hint="cs"/>
          <w:sz w:val="32"/>
          <w:szCs w:val="32"/>
          <w:rtl/>
          <w:lang w:bidi="ar-LB"/>
        </w:rPr>
        <w:t>و أبعد الناس عنه عملاً وتجسيداً.</w:t>
      </w:r>
      <w:r>
        <w:rPr>
          <w:rFonts w:ascii="Simplified Arabic" w:hAnsi="Simplified Arabic" w:cs="Simplified Arabic" w:hint="cs"/>
          <w:sz w:val="32"/>
          <w:szCs w:val="32"/>
          <w:rtl/>
          <w:lang w:bidi="ar-LB"/>
        </w:rPr>
        <w:t xml:space="preserve"> وقد رأينا بعض أساتذة التربية والأخلاق لا يحملون من الأخلاق شيئاً، فهم يحذّرونك من مساوئ الحقد مع أنّ قلوبهم تمتلئ بالكراهية والغلّ، ويحدّثون</w:t>
      </w:r>
      <w:r w:rsidR="000E3C4A">
        <w:rPr>
          <w:rFonts w:ascii="Simplified Arabic" w:hAnsi="Simplified Arabic" w:cs="Simplified Arabic" w:hint="cs"/>
          <w:sz w:val="32"/>
          <w:szCs w:val="32"/>
          <w:rtl/>
          <w:lang w:bidi="ar-LB"/>
        </w:rPr>
        <w:t>ك عن مضار الخمرة وهم من مدمنيها.</w:t>
      </w:r>
      <w:r>
        <w:rPr>
          <w:rFonts w:ascii="Simplified Arabic" w:hAnsi="Simplified Arabic" w:cs="Simplified Arabic" w:hint="cs"/>
          <w:sz w:val="32"/>
          <w:szCs w:val="32"/>
          <w:rtl/>
          <w:lang w:bidi="ar-LB"/>
        </w:rPr>
        <w:t xml:space="preserve"> وهذا النوع من الانفصام في الشخصي</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الإنساني</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بين المعرفة و</w:t>
      </w:r>
      <w:r w:rsidR="000E3C4A">
        <w:rPr>
          <w:rFonts w:ascii="Simplified Arabic" w:hAnsi="Simplified Arabic" w:cs="Simplified Arabic" w:hint="cs"/>
          <w:sz w:val="32"/>
          <w:szCs w:val="32"/>
          <w:rtl/>
          <w:lang w:bidi="ar-LB"/>
        </w:rPr>
        <w:t>السلوك، هو مشكلة الإنسان على مر</w:t>
      </w:r>
      <w:r w:rsidR="0032702D">
        <w:rPr>
          <w:rFonts w:ascii="Simplified Arabic" w:hAnsi="Simplified Arabic" w:cs="Simplified Arabic" w:hint="cs"/>
          <w:sz w:val="32"/>
          <w:szCs w:val="32"/>
          <w:rtl/>
          <w:lang w:bidi="ar-LB"/>
        </w:rPr>
        <w:t>ّ</w:t>
      </w:r>
      <w:r w:rsidR="000E3C4A">
        <w:rPr>
          <w:rFonts w:ascii="Simplified Arabic" w:hAnsi="Simplified Arabic" w:cs="Simplified Arabic" w:hint="cs"/>
          <w:sz w:val="32"/>
          <w:szCs w:val="32"/>
          <w:rtl/>
          <w:lang w:bidi="ar-LB"/>
        </w:rPr>
        <w:t xml:space="preserve"> التاريخ.</w:t>
      </w:r>
      <w:r>
        <w:rPr>
          <w:rFonts w:ascii="Simplified Arabic" w:hAnsi="Simplified Arabic" w:cs="Simplified Arabic" w:hint="cs"/>
          <w:sz w:val="32"/>
          <w:szCs w:val="32"/>
          <w:rtl/>
          <w:lang w:bidi="ar-LB"/>
        </w:rPr>
        <w:t xml:space="preserve"> وقد ندَّد القرآن بذلك تنديداً بليغاً</w:t>
      </w:r>
      <w:r w:rsidR="000E3C4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معتبراً أنّ حال الشخص الذي يحمل العلم دون أن يجسّده في حياته</w:t>
      </w:r>
      <w:r w:rsidR="000E3C4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كحال الحمار الذي يحمل كتباً دون أن ينتفع بها</w:t>
      </w:r>
      <w:r w:rsidR="000E3C4A">
        <w:rPr>
          <w:rFonts w:ascii="Simplified Arabic" w:hAnsi="Simplified Arabic" w:cs="Simplified Arabic" w:hint="cs"/>
          <w:sz w:val="32"/>
          <w:szCs w:val="32"/>
          <w:rtl/>
          <w:lang w:bidi="ar-LB"/>
        </w:rPr>
        <w:t xml:space="preserve"> قال سبحانه وتعالى:</w:t>
      </w:r>
      <w:r>
        <w:rPr>
          <w:rFonts w:ascii="Simplified Arabic" w:hAnsi="Simplified Arabic" w:cs="Simplified Arabic" w:hint="cs"/>
          <w:sz w:val="32"/>
          <w:szCs w:val="32"/>
          <w:rtl/>
          <w:lang w:bidi="ar-LB"/>
        </w:rPr>
        <w:t xml:space="preserve"> {</w:t>
      </w:r>
      <w:r w:rsidRPr="00702B59">
        <w:rPr>
          <w:rFonts w:ascii="Simplified Arabic" w:hAnsi="Simplified Arabic" w:cs="Simplified Arabic" w:hint="cs"/>
          <w:b/>
          <w:bCs/>
          <w:sz w:val="32"/>
          <w:szCs w:val="32"/>
          <w:rtl/>
          <w:lang w:bidi="ar-LB"/>
        </w:rPr>
        <w:t>مَثَلُ</w:t>
      </w:r>
      <w:r w:rsidRPr="00702B59">
        <w:rPr>
          <w:rFonts w:ascii="Simplified Arabic" w:hAnsi="Simplified Arabic" w:cs="Simplified Arabic"/>
          <w:b/>
          <w:bCs/>
          <w:sz w:val="32"/>
          <w:szCs w:val="32"/>
          <w:rtl/>
          <w:lang w:bidi="ar-LB"/>
        </w:rPr>
        <w:t xml:space="preserve"> </w:t>
      </w:r>
      <w:r w:rsidRPr="00702B59">
        <w:rPr>
          <w:rFonts w:ascii="Simplified Arabic" w:hAnsi="Simplified Arabic" w:cs="Simplified Arabic" w:hint="cs"/>
          <w:b/>
          <w:bCs/>
          <w:sz w:val="32"/>
          <w:szCs w:val="32"/>
          <w:rtl/>
          <w:lang w:bidi="ar-LB"/>
        </w:rPr>
        <w:t>الَّذِينَ</w:t>
      </w:r>
      <w:r w:rsidRPr="00702B59">
        <w:rPr>
          <w:rFonts w:ascii="Simplified Arabic" w:hAnsi="Simplified Arabic" w:cs="Simplified Arabic"/>
          <w:b/>
          <w:bCs/>
          <w:sz w:val="32"/>
          <w:szCs w:val="32"/>
          <w:rtl/>
          <w:lang w:bidi="ar-LB"/>
        </w:rPr>
        <w:t xml:space="preserve"> </w:t>
      </w:r>
      <w:r w:rsidRPr="00702B59">
        <w:rPr>
          <w:rFonts w:ascii="Simplified Arabic" w:hAnsi="Simplified Arabic" w:cs="Simplified Arabic" w:hint="cs"/>
          <w:b/>
          <w:bCs/>
          <w:sz w:val="32"/>
          <w:szCs w:val="32"/>
          <w:rtl/>
          <w:lang w:bidi="ar-LB"/>
        </w:rPr>
        <w:t>حُمِّلُوا</w:t>
      </w:r>
      <w:r w:rsidRPr="00702B59">
        <w:rPr>
          <w:rFonts w:ascii="Simplified Arabic" w:hAnsi="Simplified Arabic" w:cs="Simplified Arabic"/>
          <w:b/>
          <w:bCs/>
          <w:sz w:val="32"/>
          <w:szCs w:val="32"/>
          <w:rtl/>
          <w:lang w:bidi="ar-LB"/>
        </w:rPr>
        <w:t xml:space="preserve"> </w:t>
      </w:r>
      <w:r w:rsidRPr="00702B59">
        <w:rPr>
          <w:rFonts w:ascii="Simplified Arabic" w:hAnsi="Simplified Arabic" w:cs="Simplified Arabic" w:hint="cs"/>
          <w:b/>
          <w:bCs/>
          <w:sz w:val="32"/>
          <w:szCs w:val="32"/>
          <w:rtl/>
          <w:lang w:bidi="ar-LB"/>
        </w:rPr>
        <w:t>التَّوْرَاةَ</w:t>
      </w:r>
      <w:r w:rsidRPr="00702B59">
        <w:rPr>
          <w:rFonts w:ascii="Simplified Arabic" w:hAnsi="Simplified Arabic" w:cs="Simplified Arabic"/>
          <w:b/>
          <w:bCs/>
          <w:sz w:val="32"/>
          <w:szCs w:val="32"/>
          <w:rtl/>
          <w:lang w:bidi="ar-LB"/>
        </w:rPr>
        <w:t xml:space="preserve"> </w:t>
      </w:r>
      <w:r w:rsidRPr="00702B59">
        <w:rPr>
          <w:rFonts w:ascii="Simplified Arabic" w:hAnsi="Simplified Arabic" w:cs="Simplified Arabic" w:hint="cs"/>
          <w:b/>
          <w:bCs/>
          <w:sz w:val="32"/>
          <w:szCs w:val="32"/>
          <w:rtl/>
          <w:lang w:bidi="ar-LB"/>
        </w:rPr>
        <w:t>ثُمَّ</w:t>
      </w:r>
      <w:r w:rsidRPr="00702B59">
        <w:rPr>
          <w:rFonts w:ascii="Simplified Arabic" w:hAnsi="Simplified Arabic" w:cs="Simplified Arabic"/>
          <w:b/>
          <w:bCs/>
          <w:sz w:val="32"/>
          <w:szCs w:val="32"/>
          <w:rtl/>
          <w:lang w:bidi="ar-LB"/>
        </w:rPr>
        <w:t xml:space="preserve"> </w:t>
      </w:r>
      <w:r w:rsidRPr="00702B59">
        <w:rPr>
          <w:rFonts w:ascii="Simplified Arabic" w:hAnsi="Simplified Arabic" w:cs="Simplified Arabic" w:hint="cs"/>
          <w:b/>
          <w:bCs/>
          <w:sz w:val="32"/>
          <w:szCs w:val="32"/>
          <w:rtl/>
          <w:lang w:bidi="ar-LB"/>
        </w:rPr>
        <w:t>لَمْ</w:t>
      </w:r>
      <w:r w:rsidRPr="00702B59">
        <w:rPr>
          <w:rFonts w:ascii="Simplified Arabic" w:hAnsi="Simplified Arabic" w:cs="Simplified Arabic"/>
          <w:b/>
          <w:bCs/>
          <w:sz w:val="32"/>
          <w:szCs w:val="32"/>
          <w:rtl/>
          <w:lang w:bidi="ar-LB"/>
        </w:rPr>
        <w:t xml:space="preserve"> </w:t>
      </w:r>
      <w:r w:rsidRPr="00702B59">
        <w:rPr>
          <w:rFonts w:ascii="Simplified Arabic" w:hAnsi="Simplified Arabic" w:cs="Simplified Arabic" w:hint="cs"/>
          <w:b/>
          <w:bCs/>
          <w:sz w:val="32"/>
          <w:szCs w:val="32"/>
          <w:rtl/>
          <w:lang w:bidi="ar-LB"/>
        </w:rPr>
        <w:t>يَحْمِلُوهَا</w:t>
      </w:r>
      <w:r w:rsidRPr="00702B59">
        <w:rPr>
          <w:rFonts w:ascii="Simplified Arabic" w:hAnsi="Simplified Arabic" w:cs="Simplified Arabic"/>
          <w:b/>
          <w:bCs/>
          <w:sz w:val="32"/>
          <w:szCs w:val="32"/>
          <w:rtl/>
          <w:lang w:bidi="ar-LB"/>
        </w:rPr>
        <w:t xml:space="preserve"> </w:t>
      </w:r>
      <w:r w:rsidRPr="00702B59">
        <w:rPr>
          <w:rFonts w:ascii="Simplified Arabic" w:hAnsi="Simplified Arabic" w:cs="Simplified Arabic" w:hint="cs"/>
          <w:b/>
          <w:bCs/>
          <w:sz w:val="32"/>
          <w:szCs w:val="32"/>
          <w:rtl/>
          <w:lang w:bidi="ar-LB"/>
        </w:rPr>
        <w:t>كَمَثَلِ</w:t>
      </w:r>
      <w:r w:rsidRPr="00702B59">
        <w:rPr>
          <w:rFonts w:ascii="Simplified Arabic" w:hAnsi="Simplified Arabic" w:cs="Simplified Arabic"/>
          <w:b/>
          <w:bCs/>
          <w:sz w:val="32"/>
          <w:szCs w:val="32"/>
          <w:rtl/>
          <w:lang w:bidi="ar-LB"/>
        </w:rPr>
        <w:t xml:space="preserve"> </w:t>
      </w:r>
      <w:r w:rsidRPr="00702B59">
        <w:rPr>
          <w:rFonts w:ascii="Simplified Arabic" w:hAnsi="Simplified Arabic" w:cs="Simplified Arabic" w:hint="cs"/>
          <w:b/>
          <w:bCs/>
          <w:sz w:val="32"/>
          <w:szCs w:val="32"/>
          <w:rtl/>
          <w:lang w:bidi="ar-LB"/>
        </w:rPr>
        <w:t>الْحِمَارِ</w:t>
      </w:r>
      <w:r w:rsidRPr="00702B59">
        <w:rPr>
          <w:rFonts w:ascii="Simplified Arabic" w:hAnsi="Simplified Arabic" w:cs="Simplified Arabic"/>
          <w:b/>
          <w:bCs/>
          <w:sz w:val="32"/>
          <w:szCs w:val="32"/>
          <w:rtl/>
          <w:lang w:bidi="ar-LB"/>
        </w:rPr>
        <w:t xml:space="preserve"> </w:t>
      </w:r>
      <w:r w:rsidRPr="00702B59">
        <w:rPr>
          <w:rFonts w:ascii="Simplified Arabic" w:hAnsi="Simplified Arabic" w:cs="Simplified Arabic" w:hint="cs"/>
          <w:b/>
          <w:bCs/>
          <w:sz w:val="32"/>
          <w:szCs w:val="32"/>
          <w:rtl/>
          <w:lang w:bidi="ar-LB"/>
        </w:rPr>
        <w:t>يَحْمِلُ</w:t>
      </w:r>
      <w:r w:rsidRPr="00702B59">
        <w:rPr>
          <w:rFonts w:ascii="Simplified Arabic" w:hAnsi="Simplified Arabic" w:cs="Simplified Arabic"/>
          <w:b/>
          <w:bCs/>
          <w:sz w:val="32"/>
          <w:szCs w:val="32"/>
          <w:rtl/>
          <w:lang w:bidi="ar-LB"/>
        </w:rPr>
        <w:t xml:space="preserve"> </w:t>
      </w:r>
      <w:r w:rsidRPr="00702B59">
        <w:rPr>
          <w:rFonts w:ascii="Simplified Arabic" w:hAnsi="Simplified Arabic" w:cs="Simplified Arabic" w:hint="cs"/>
          <w:b/>
          <w:bCs/>
          <w:sz w:val="32"/>
          <w:szCs w:val="32"/>
          <w:rtl/>
          <w:lang w:bidi="ar-LB"/>
        </w:rPr>
        <w:t>أَسْفَاراً</w:t>
      </w:r>
      <w:r>
        <w:rPr>
          <w:rFonts w:ascii="Simplified Arabic" w:hAnsi="Simplified Arabic" w:cs="Simplified Arabic" w:hint="cs"/>
          <w:b/>
          <w:bCs/>
          <w:sz w:val="32"/>
          <w:szCs w:val="32"/>
          <w:rtl/>
          <w:lang w:bidi="ar-LB"/>
        </w:rPr>
        <w:t>..</w:t>
      </w:r>
      <w:r w:rsidRPr="00702B59">
        <w:rPr>
          <w:rFonts w:ascii="Simplified Arabic" w:hAnsi="Simplified Arabic" w:cs="Simplified Arabic" w:hint="cs"/>
          <w:sz w:val="32"/>
          <w:szCs w:val="32"/>
          <w:rtl/>
          <w:lang w:bidi="ar-LB"/>
        </w:rPr>
        <w:t>}</w:t>
      </w:r>
      <w:r w:rsidRPr="00702B59">
        <w:rPr>
          <w:rFonts w:ascii="Simplified Arabic" w:hAnsi="Simplified Arabic" w:cs="Simplified Arabic"/>
          <w:b/>
          <w:bCs/>
          <w:sz w:val="32"/>
          <w:szCs w:val="32"/>
          <w:rtl/>
          <w:lang w:bidi="ar-LB"/>
        </w:rPr>
        <w:t xml:space="preserve"> </w:t>
      </w:r>
      <w:r w:rsidRPr="00702B59">
        <w:rPr>
          <w:rFonts w:ascii="Simplified Arabic" w:hAnsi="Simplified Arabic" w:cs="Simplified Arabic"/>
          <w:sz w:val="32"/>
          <w:szCs w:val="32"/>
          <w:rtl/>
          <w:lang w:bidi="ar-LB"/>
        </w:rPr>
        <w:t>[</w:t>
      </w:r>
      <w:r w:rsidRPr="00702B59">
        <w:rPr>
          <w:rFonts w:ascii="Simplified Arabic" w:hAnsi="Simplified Arabic" w:cs="Simplified Arabic" w:hint="cs"/>
          <w:sz w:val="32"/>
          <w:szCs w:val="32"/>
          <w:rtl/>
          <w:lang w:bidi="ar-LB"/>
        </w:rPr>
        <w:t>الجمعة</w:t>
      </w:r>
      <w:r>
        <w:rPr>
          <w:rFonts w:ascii="Simplified Arabic" w:hAnsi="Simplified Arabic" w:cs="Simplified Arabic"/>
          <w:sz w:val="32"/>
          <w:szCs w:val="32"/>
          <w:rtl/>
          <w:lang w:bidi="ar-LB"/>
        </w:rPr>
        <w:t>:</w:t>
      </w:r>
      <w:r w:rsidRPr="00702B59">
        <w:rPr>
          <w:rFonts w:ascii="Simplified Arabic" w:hAnsi="Simplified Arabic" w:cs="Simplified Arabic"/>
          <w:sz w:val="32"/>
          <w:szCs w:val="32"/>
          <w:rtl/>
          <w:lang w:bidi="ar-LB"/>
        </w:rPr>
        <w:t>5</w:t>
      </w:r>
      <w:r>
        <w:rPr>
          <w:rFonts w:ascii="Simplified Arabic" w:hAnsi="Simplified Arabic" w:cs="Simplified Arabic" w:hint="cs"/>
          <w:sz w:val="32"/>
          <w:szCs w:val="32"/>
          <w:rtl/>
          <w:lang w:bidi="ar-LB"/>
        </w:rPr>
        <w:t>]، وفي الحديث المروي عن رسول الله (ص): "</w:t>
      </w:r>
      <w:r w:rsidRPr="00702B59">
        <w:rPr>
          <w:rFonts w:ascii="Simplified Arabic" w:hAnsi="Simplified Arabic" w:cs="Simplified Arabic" w:hint="cs"/>
          <w:b/>
          <w:bCs/>
          <w:sz w:val="32"/>
          <w:szCs w:val="32"/>
          <w:rtl/>
          <w:lang w:bidi="ar-LB"/>
        </w:rPr>
        <w:t>إنّ أهل النار ليتأذّون من ريح العال</w:t>
      </w:r>
      <w:r>
        <w:rPr>
          <w:rFonts w:ascii="Simplified Arabic" w:hAnsi="Simplified Arabic" w:cs="Simplified Arabic" w:hint="cs"/>
          <w:b/>
          <w:bCs/>
          <w:sz w:val="32"/>
          <w:szCs w:val="32"/>
          <w:rtl/>
          <w:lang w:bidi="ar-LB"/>
        </w:rPr>
        <w:t>ِ</w:t>
      </w:r>
      <w:r w:rsidRPr="00702B59">
        <w:rPr>
          <w:rFonts w:ascii="Simplified Arabic" w:hAnsi="Simplified Arabic" w:cs="Simplified Arabic" w:hint="cs"/>
          <w:b/>
          <w:bCs/>
          <w:sz w:val="32"/>
          <w:szCs w:val="32"/>
          <w:rtl/>
          <w:lang w:bidi="ar-LB"/>
        </w:rPr>
        <w:t>م التارك لعلمه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179"/>
        <w:t>(1)</w:t>
      </w:r>
      <w:r>
        <w:rPr>
          <w:rFonts w:ascii="Simplified Arabic" w:hAnsi="Simplified Arabic" w:cs="Simplified Arabic" w:hint="cs"/>
          <w:sz w:val="32"/>
          <w:szCs w:val="32"/>
          <w:rtl/>
          <w:lang w:bidi="ar-LB"/>
        </w:rPr>
        <w:t>.</w:t>
      </w:r>
    </w:p>
    <w:p w:rsidR="0055755A" w:rsidRPr="009E7056" w:rsidRDefault="0055755A" w:rsidP="000E3C4A">
      <w:pPr>
        <w:ind w:firstLine="625"/>
        <w:jc w:val="center"/>
        <w:rPr>
          <w:rFonts w:ascii="Simplified Arabic" w:hAnsi="Simplified Arabic" w:cs="Simplified Arabic"/>
          <w:b/>
          <w:bCs/>
          <w:sz w:val="36"/>
          <w:szCs w:val="36"/>
          <w:rtl/>
          <w:lang w:bidi="ar-LB"/>
        </w:rPr>
      </w:pPr>
      <w:r w:rsidRPr="009E7056">
        <w:rPr>
          <w:rFonts w:ascii="Simplified Arabic" w:hAnsi="Simplified Arabic" w:cs="Simplified Arabic" w:hint="cs"/>
          <w:b/>
          <w:bCs/>
          <w:sz w:val="36"/>
          <w:szCs w:val="36"/>
          <w:rtl/>
          <w:lang w:bidi="ar-LB"/>
        </w:rPr>
        <w:t>6ــ اعدلوا بين أولادكم</w:t>
      </w:r>
    </w:p>
    <w:p w:rsidR="0055755A" w:rsidRDefault="000E3C4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يمثّل العدل قيمة كبيرة و</w:t>
      </w:r>
      <w:r w:rsidR="0055755A">
        <w:rPr>
          <w:rFonts w:ascii="Simplified Arabic" w:hAnsi="Simplified Arabic" w:cs="Simplified Arabic" w:hint="cs"/>
          <w:sz w:val="32"/>
          <w:szCs w:val="32"/>
          <w:rtl/>
          <w:lang w:bidi="ar-LB"/>
        </w:rPr>
        <w:t>عنوان</w:t>
      </w:r>
      <w:r>
        <w:rPr>
          <w:rFonts w:ascii="Simplified Arabic" w:hAnsi="Simplified Arabic" w:cs="Simplified Arabic" w:hint="cs"/>
          <w:sz w:val="32"/>
          <w:szCs w:val="32"/>
          <w:rtl/>
          <w:lang w:bidi="ar-LB"/>
        </w:rPr>
        <w:t xml:space="preserve">اً </w:t>
      </w:r>
      <w:r w:rsidR="0055755A">
        <w:rPr>
          <w:rFonts w:ascii="Simplified Arabic" w:hAnsi="Simplified Arabic" w:cs="Simplified Arabic" w:hint="cs"/>
          <w:sz w:val="32"/>
          <w:szCs w:val="32"/>
          <w:rtl/>
          <w:lang w:bidi="ar-LB"/>
        </w:rPr>
        <w:t>أساسي</w:t>
      </w:r>
      <w:r>
        <w:rPr>
          <w:rFonts w:ascii="Simplified Arabic" w:hAnsi="Simplified Arabic" w:cs="Simplified Arabic" w:hint="cs"/>
          <w:sz w:val="32"/>
          <w:szCs w:val="32"/>
          <w:rtl/>
          <w:lang w:bidi="ar-LB"/>
        </w:rPr>
        <w:t>اً</w:t>
      </w:r>
      <w:r w:rsidR="0055755A">
        <w:rPr>
          <w:rFonts w:ascii="Simplified Arabic" w:hAnsi="Simplified Arabic" w:cs="Simplified Arabic" w:hint="cs"/>
          <w:sz w:val="32"/>
          <w:szCs w:val="32"/>
          <w:rtl/>
          <w:lang w:bidi="ar-LB"/>
        </w:rPr>
        <w:t xml:space="preserve"> يلخّص كل</w:t>
      </w:r>
      <w:r w:rsidR="0032702D">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 xml:space="preserve"> تطلّعات الأنبياء </w:t>
      </w:r>
      <w:r>
        <w:rPr>
          <w:rFonts w:ascii="Simplified Arabic" w:hAnsi="Simplified Arabic" w:cs="Simplified Arabic" w:hint="cs"/>
          <w:sz w:val="32"/>
          <w:szCs w:val="32"/>
          <w:rtl/>
          <w:lang w:bidi="ar-LB"/>
        </w:rPr>
        <w:t xml:space="preserve">(ع)، </w:t>
      </w:r>
      <w:r w:rsidR="0055755A">
        <w:rPr>
          <w:rFonts w:ascii="Simplified Arabic" w:hAnsi="Simplified Arabic" w:cs="Simplified Arabic" w:hint="cs"/>
          <w:sz w:val="32"/>
          <w:szCs w:val="32"/>
          <w:rtl/>
          <w:lang w:bidi="ar-LB"/>
        </w:rPr>
        <w:t>وأهداف الرسالات، وهو المبدأ الذي يؤكّد هدفي</w:t>
      </w:r>
      <w:r>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ة الحياة ومعناها، ويوضّح سرّ القيامة وفلسفة يوم الحساب، وهو القانون الذي أراد الله له أن يحكم المجتمع في كل</w:t>
      </w:r>
      <w:r w:rsidR="0032702D">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 xml:space="preserve"> علاقاته الاجتماعية والسياسية والاقتصادية.. بما يكفل تحقيق الأمن والاستقرار</w:t>
      </w:r>
      <w:r>
        <w:rPr>
          <w:rFonts w:ascii="Simplified Arabic" w:hAnsi="Simplified Arabic" w:cs="Simplified Arabic" w:hint="cs"/>
          <w:sz w:val="32"/>
          <w:szCs w:val="32"/>
          <w:rtl/>
          <w:lang w:bidi="ar-LB"/>
        </w:rPr>
        <w:t>، وإعطاء كلّ ذي حقٍّ حقّه؛</w:t>
      </w:r>
      <w:r w:rsidR="0055755A">
        <w:rPr>
          <w:rFonts w:ascii="Simplified Arabic" w:hAnsi="Simplified Arabic" w:cs="Simplified Arabic" w:hint="cs"/>
          <w:sz w:val="32"/>
          <w:szCs w:val="32"/>
          <w:rtl/>
          <w:lang w:bidi="ar-LB"/>
        </w:rPr>
        <w:t xml:space="preserve"> ولذا فإنّ قانون العدل قانون مط</w:t>
      </w:r>
      <w:r w:rsidR="0032702D">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رد</w:t>
      </w:r>
      <w:r>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 xml:space="preserve"> لا يقبل الاستثناء، لأنّه يستمد</w:t>
      </w:r>
      <w:r w:rsidR="0032702D">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 xml:space="preserve"> ح</w:t>
      </w:r>
      <w:r>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س</w:t>
      </w:r>
      <w:r>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ه من العقل، وأحكام العقل لا تقبل التخصيص والتقييد.</w:t>
      </w:r>
    </w:p>
    <w:p w:rsidR="0055755A" w:rsidRPr="009E7056" w:rsidRDefault="0055755A" w:rsidP="0055755A">
      <w:pPr>
        <w:ind w:firstLine="625"/>
        <w:jc w:val="both"/>
        <w:rPr>
          <w:rFonts w:ascii="Simplified Arabic" w:hAnsi="Simplified Arabic" w:cs="Simplified Arabic"/>
          <w:b/>
          <w:bCs/>
          <w:sz w:val="36"/>
          <w:szCs w:val="36"/>
          <w:rtl/>
          <w:lang w:bidi="ar-LB"/>
        </w:rPr>
      </w:pPr>
      <w:r w:rsidRPr="009E7056">
        <w:rPr>
          <w:rFonts w:ascii="Simplified Arabic" w:hAnsi="Simplified Arabic" w:cs="Simplified Arabic" w:hint="cs"/>
          <w:b/>
          <w:bCs/>
          <w:sz w:val="36"/>
          <w:szCs w:val="36"/>
          <w:rtl/>
          <w:lang w:bidi="ar-LB"/>
        </w:rPr>
        <w:t>العدل بين الأبناء</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ومن المساحات أو المجالات التي يرى العقل ضرورة أن يحكمها قانون العدل: المجال التربوي</w:t>
      </w:r>
      <w:r w:rsidR="000E3C4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سواء في نطاق المدرسة أو الأسرة، وتحديدا</w:t>
      </w:r>
      <w:r w:rsidR="000E3C4A">
        <w:rPr>
          <w:rFonts w:ascii="Simplified Arabic" w:hAnsi="Simplified Arabic" w:cs="Simplified Arabic" w:hint="cs"/>
          <w:sz w:val="32"/>
          <w:szCs w:val="32"/>
          <w:rtl/>
          <w:lang w:bidi="ar-LB"/>
        </w:rPr>
        <w:t>ً في مجال علاقة الآباء بالأبناء.</w:t>
      </w:r>
      <w:r>
        <w:rPr>
          <w:rFonts w:ascii="Simplified Arabic" w:hAnsi="Simplified Arabic" w:cs="Simplified Arabic" w:hint="cs"/>
          <w:sz w:val="32"/>
          <w:szCs w:val="32"/>
          <w:rtl/>
          <w:lang w:bidi="ar-LB"/>
        </w:rPr>
        <w:t xml:space="preserve"> فالل</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ازم على الآباء والأمهات أن لا يحيدوا عن خطّ العدل في ت</w:t>
      </w:r>
      <w:r w:rsidR="000E3C4A">
        <w:rPr>
          <w:rFonts w:ascii="Simplified Arabic" w:hAnsi="Simplified Arabic" w:cs="Simplified Arabic" w:hint="cs"/>
          <w:sz w:val="32"/>
          <w:szCs w:val="32"/>
          <w:rtl/>
          <w:lang w:bidi="ar-LB"/>
        </w:rPr>
        <w:t>ربية أبنائهم، ولا يفاضلوا بينهم؛</w:t>
      </w:r>
      <w:r>
        <w:rPr>
          <w:rFonts w:ascii="Simplified Arabic" w:hAnsi="Simplified Arabic" w:cs="Simplified Arabic" w:hint="cs"/>
          <w:sz w:val="32"/>
          <w:szCs w:val="32"/>
          <w:rtl/>
          <w:lang w:bidi="ar-LB"/>
        </w:rPr>
        <w:t xml:space="preserve"> لأنّ المُفاضلة بغير وجه حق تعبّر عن سوء التربية</w:t>
      </w:r>
      <w:r w:rsidR="000E3C4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وت</w:t>
      </w:r>
      <w:r w:rsidR="000E3C4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س</w:t>
      </w:r>
      <w:r w:rsidR="000E3C4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w:t>
      </w:r>
      <w:r w:rsidR="000E3C4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w:t>
      </w:r>
      <w:r w:rsidR="000E3C4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زرع الأحقاد و</w:t>
      </w:r>
      <w:r w:rsidR="000E3C4A">
        <w:rPr>
          <w:rFonts w:ascii="Simplified Arabic" w:hAnsi="Simplified Arabic" w:cs="Simplified Arabic" w:hint="cs"/>
          <w:sz w:val="32"/>
          <w:szCs w:val="32"/>
          <w:rtl/>
          <w:lang w:bidi="ar-LB"/>
        </w:rPr>
        <w:t xml:space="preserve">بذر </w:t>
      </w:r>
      <w:r>
        <w:rPr>
          <w:rFonts w:ascii="Simplified Arabic" w:hAnsi="Simplified Arabic" w:cs="Simplified Arabic" w:hint="cs"/>
          <w:sz w:val="32"/>
          <w:szCs w:val="32"/>
          <w:rtl/>
          <w:lang w:bidi="ar-LB"/>
        </w:rPr>
        <w:t>العداوات بين الأخوة، ولذا جاء الأمر النبوي</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الإرشادي</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بضرورة مراعاة العدل بين الأبناء، مقروناً بالأمر بالتقوى، باعتبار أنّ هذا المعنى لا يقف </w:t>
      </w:r>
      <w:r>
        <w:rPr>
          <w:rFonts w:ascii="Simplified Arabic" w:hAnsi="Simplified Arabic" w:cs="Simplified Arabic" w:hint="cs"/>
          <w:sz w:val="32"/>
          <w:szCs w:val="32"/>
          <w:rtl/>
          <w:lang w:bidi="ar-LB"/>
        </w:rPr>
        <w:lastRenderedPageBreak/>
        <w:t>عنده إلاّ المتّقون</w:t>
      </w:r>
      <w:r w:rsidR="000E3C4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ولا يوفّق له إلاَّ من شرح الله صدره للهداية وأم</w:t>
      </w:r>
      <w:r w:rsidR="000E3C4A">
        <w:rPr>
          <w:rFonts w:ascii="Simplified Arabic" w:hAnsi="Simplified Arabic" w:cs="Simplified Arabic" w:hint="cs"/>
          <w:sz w:val="32"/>
          <w:szCs w:val="32"/>
          <w:rtl/>
          <w:lang w:bidi="ar-LB"/>
        </w:rPr>
        <w:t>دَّه بالبصرة النافذة، قال (ص) -</w:t>
      </w:r>
      <w:r>
        <w:rPr>
          <w:rFonts w:ascii="Simplified Arabic" w:hAnsi="Simplified Arabic" w:cs="Simplified Arabic" w:hint="cs"/>
          <w:sz w:val="32"/>
          <w:szCs w:val="32"/>
          <w:rtl/>
          <w:lang w:bidi="ar-LB"/>
        </w:rPr>
        <w:t xml:space="preserve"> فيما روي عنه</w:t>
      </w:r>
      <w:r w:rsidR="000E3C4A">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w:t>
      </w:r>
      <w:r w:rsidR="000E3C4A">
        <w:rPr>
          <w:rFonts w:ascii="Simplified Arabic" w:hAnsi="Simplified Arabic" w:cs="Simplified Arabic" w:hint="cs"/>
          <w:b/>
          <w:bCs/>
          <w:sz w:val="32"/>
          <w:szCs w:val="32"/>
          <w:rtl/>
          <w:lang w:bidi="ar-LB"/>
        </w:rPr>
        <w:t>ا</w:t>
      </w:r>
      <w:r w:rsidRPr="004B48B0">
        <w:rPr>
          <w:rFonts w:ascii="Simplified Arabic" w:hAnsi="Simplified Arabic" w:cs="Simplified Arabic" w:hint="cs"/>
          <w:b/>
          <w:bCs/>
          <w:sz w:val="32"/>
          <w:szCs w:val="32"/>
          <w:rtl/>
          <w:lang w:bidi="ar-LB"/>
        </w:rPr>
        <w:t>تّقوا الله واعدلوا بين أولادكم</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180"/>
        <w:t>(1)</w:t>
      </w:r>
      <w:r>
        <w:rPr>
          <w:rFonts w:ascii="Simplified Arabic" w:hAnsi="Simplified Arabic" w:cs="Simplified Arabic" w:hint="cs"/>
          <w:sz w:val="32"/>
          <w:szCs w:val="32"/>
          <w:rtl/>
          <w:lang w:bidi="ar-LB"/>
        </w:rPr>
        <w:t>.</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وتنصّ بعض الروايات على أنّ العدل بين الأبناء هو حق</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 حقوقهم على الآباء والأولياء، ففي الحديث المروي عنه (ص): "</w:t>
      </w:r>
      <w:r w:rsidRPr="004B48B0">
        <w:rPr>
          <w:rFonts w:ascii="Simplified Arabic" w:hAnsi="Simplified Arabic" w:cs="Simplified Arabic" w:hint="cs"/>
          <w:b/>
          <w:bCs/>
          <w:sz w:val="32"/>
          <w:szCs w:val="32"/>
          <w:rtl/>
          <w:lang w:bidi="ar-LB"/>
        </w:rPr>
        <w:t>إنّ لهم عليك من الحقّ أن تعدل بينهم، كما أنّ لك من الحقّ أن يبرّوك</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181"/>
        <w:t>(2)</w:t>
      </w:r>
      <w:r>
        <w:rPr>
          <w:rFonts w:ascii="Simplified Arabic" w:hAnsi="Simplified Arabic" w:cs="Simplified Arabic" w:hint="cs"/>
          <w:sz w:val="32"/>
          <w:szCs w:val="32"/>
          <w:rtl/>
          <w:lang w:bidi="ar-LB"/>
        </w:rPr>
        <w:t>.</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ثمّ إنّ العدل بين الأبناء لا بدَّ أن يتحرّك على مختلف المستويات المادية والمعنوية</w:t>
      </w:r>
      <w:r w:rsidR="001559D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ودونما فرق بين جنس الولد أو لونه، وفيما يلي نشير إلى بعض هذه المجالات.</w:t>
      </w:r>
    </w:p>
    <w:p w:rsidR="0055755A" w:rsidRPr="00991976" w:rsidRDefault="0055755A" w:rsidP="0055755A">
      <w:pPr>
        <w:ind w:firstLine="625"/>
        <w:jc w:val="both"/>
        <w:rPr>
          <w:rFonts w:ascii="Simplified Arabic" w:hAnsi="Simplified Arabic" w:cs="Simplified Arabic"/>
          <w:b/>
          <w:bCs/>
          <w:sz w:val="36"/>
          <w:szCs w:val="36"/>
          <w:rtl/>
          <w:lang w:bidi="ar-LB"/>
        </w:rPr>
      </w:pPr>
      <w:r w:rsidRPr="00991976">
        <w:rPr>
          <w:rFonts w:ascii="Simplified Arabic" w:hAnsi="Simplified Arabic" w:cs="Simplified Arabic" w:hint="cs"/>
          <w:b/>
          <w:bCs/>
          <w:sz w:val="36"/>
          <w:szCs w:val="36"/>
          <w:rtl/>
          <w:lang w:bidi="ar-LB"/>
        </w:rPr>
        <w:t>1 ــ العدل على المستوى المادي</w:t>
      </w:r>
    </w:p>
    <w:p w:rsidR="0055755A" w:rsidRDefault="0055755A" w:rsidP="001559D1">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إنّ المطلوب والمفترض بالآباء أن يعدلوا بين أبنائهم في النفقة، لجهة المأكل </w:t>
      </w:r>
      <w:r w:rsidR="001559D1">
        <w:rPr>
          <w:rFonts w:ascii="Simplified Arabic" w:hAnsi="Simplified Arabic" w:cs="Simplified Arabic" w:hint="cs"/>
          <w:sz w:val="32"/>
          <w:szCs w:val="32"/>
          <w:rtl/>
          <w:lang w:bidi="ar-LB"/>
        </w:rPr>
        <w:t>والمشرب والملبس والمسكن والعلاج.</w:t>
      </w:r>
      <w:r>
        <w:rPr>
          <w:rFonts w:ascii="Simplified Arabic" w:hAnsi="Simplified Arabic" w:cs="Simplified Arabic" w:hint="cs"/>
          <w:sz w:val="32"/>
          <w:szCs w:val="32"/>
          <w:rtl/>
          <w:lang w:bidi="ar-LB"/>
        </w:rPr>
        <w:t xml:space="preserve"> فلا يحقّ لهم </w:t>
      </w:r>
      <w:r w:rsidR="001559D1">
        <w:rPr>
          <w:rFonts w:ascii="Simplified Arabic" w:hAnsi="Simplified Arabic" w:cs="Simplified Arabic" w:hint="cs"/>
          <w:sz w:val="32"/>
          <w:szCs w:val="32"/>
          <w:rtl/>
          <w:lang w:bidi="ar-LB"/>
        </w:rPr>
        <w:t>أن يفاضلوا بين ولدٍ وآخر بغير مبر</w:t>
      </w:r>
      <w:r w:rsidR="0032702D">
        <w:rPr>
          <w:rFonts w:ascii="Simplified Arabic" w:hAnsi="Simplified Arabic" w:cs="Simplified Arabic" w:hint="cs"/>
          <w:sz w:val="32"/>
          <w:szCs w:val="32"/>
          <w:rtl/>
          <w:lang w:bidi="ar-LB"/>
        </w:rPr>
        <w:t>ّ</w:t>
      </w:r>
      <w:r w:rsidR="001559D1">
        <w:rPr>
          <w:rFonts w:ascii="Simplified Arabic" w:hAnsi="Simplified Arabic" w:cs="Simplified Arabic" w:hint="cs"/>
          <w:sz w:val="32"/>
          <w:szCs w:val="32"/>
          <w:rtl/>
          <w:lang w:bidi="ar-LB"/>
        </w:rPr>
        <w:t>ر</w:t>
      </w:r>
      <w:r>
        <w:rPr>
          <w:rFonts w:ascii="Simplified Arabic" w:hAnsi="Simplified Arabic" w:cs="Simplified Arabic" w:hint="cs"/>
          <w:sz w:val="32"/>
          <w:szCs w:val="32"/>
          <w:rtl/>
          <w:lang w:bidi="ar-LB"/>
        </w:rPr>
        <w:t xml:space="preserve"> لاسيّما بين الذكور  والإناث، كما يفعله الكثيرون ممّن لا تزال العقلية الجاهلية الذكورية تتحكَّم بهم، فيهتم</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ون بالذ</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كر أكثر من الأنثى</w:t>
      </w:r>
      <w:r w:rsidR="001559D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w:t>
      </w:r>
      <w:r w:rsidR="001559D1">
        <w:rPr>
          <w:rFonts w:ascii="Simplified Arabic" w:hAnsi="Simplified Arabic" w:cs="Simplified Arabic" w:hint="cs"/>
          <w:sz w:val="32"/>
          <w:szCs w:val="32"/>
          <w:rtl/>
          <w:lang w:bidi="ar-LB"/>
        </w:rPr>
        <w:t>يوفِّرون له كلّ متطلّباته دونها.</w:t>
      </w:r>
      <w:r>
        <w:rPr>
          <w:rFonts w:ascii="Simplified Arabic" w:hAnsi="Simplified Arabic" w:cs="Simplified Arabic" w:hint="cs"/>
          <w:sz w:val="32"/>
          <w:szCs w:val="32"/>
          <w:rtl/>
          <w:lang w:bidi="ar-LB"/>
        </w:rPr>
        <w:t xml:space="preserve"> إنّ هذا السلوك والتصرّف قبيح عقلاً ومذموم شرعاً، ويعبّر عن وا</w:t>
      </w:r>
      <w:r w:rsidR="001559D1">
        <w:rPr>
          <w:rFonts w:ascii="Simplified Arabic" w:hAnsi="Simplified Arabic" w:cs="Simplified Arabic" w:hint="cs"/>
          <w:sz w:val="32"/>
          <w:szCs w:val="32"/>
          <w:rtl/>
          <w:lang w:bidi="ar-LB"/>
        </w:rPr>
        <w:t xml:space="preserve">قع مختلف، وقد روي في الحديث عن عبد الله </w:t>
      </w:r>
      <w:r>
        <w:rPr>
          <w:rFonts w:ascii="Simplified Arabic" w:hAnsi="Simplified Arabic" w:cs="Simplified Arabic" w:hint="cs"/>
          <w:sz w:val="32"/>
          <w:szCs w:val="32"/>
          <w:rtl/>
          <w:lang w:bidi="ar-LB"/>
        </w:rPr>
        <w:t>بن عباس قال: قال رسول الله (ص): "</w:t>
      </w:r>
      <w:r w:rsidRPr="003C591C">
        <w:rPr>
          <w:rFonts w:ascii="Simplified Arabic" w:hAnsi="Simplified Arabic" w:cs="Simplified Arabic" w:hint="cs"/>
          <w:b/>
          <w:bCs/>
          <w:sz w:val="32"/>
          <w:szCs w:val="32"/>
          <w:rtl/>
          <w:lang w:bidi="ar-LB"/>
        </w:rPr>
        <w:t xml:space="preserve">ساووا بين </w:t>
      </w:r>
      <w:r w:rsidR="0032702D">
        <w:rPr>
          <w:rFonts w:ascii="Simplified Arabic" w:hAnsi="Simplified Arabic" w:cs="Simplified Arabic" w:hint="cs"/>
          <w:b/>
          <w:bCs/>
          <w:sz w:val="32"/>
          <w:szCs w:val="32"/>
          <w:rtl/>
          <w:lang w:bidi="ar-LB"/>
        </w:rPr>
        <w:t>أولادكم في العطيّة فلو كنت مفضِّ</w:t>
      </w:r>
      <w:r w:rsidRPr="003C591C">
        <w:rPr>
          <w:rFonts w:ascii="Simplified Arabic" w:hAnsi="Simplified Arabic" w:cs="Simplified Arabic" w:hint="cs"/>
          <w:b/>
          <w:bCs/>
          <w:sz w:val="32"/>
          <w:szCs w:val="32"/>
          <w:rtl/>
          <w:lang w:bidi="ar-LB"/>
        </w:rPr>
        <w:t>لاً أحداً لفضّلت النساء</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182"/>
        <w:t>(3)</w:t>
      </w:r>
      <w:r w:rsidR="001559D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إنّ الأب الذي يتحلّى بالوعي والحكمة لا يفاضل بين أبنائه في الهدايا والعطايا، وكذا الأم الحكيمة، حرصاً على نقاء العلاقة بين الأبناء وكسب مودّ</w:t>
      </w:r>
      <w:r w:rsidR="001559D1">
        <w:rPr>
          <w:rFonts w:ascii="Simplified Arabic" w:hAnsi="Simplified Arabic" w:cs="Simplified Arabic" w:hint="cs"/>
          <w:sz w:val="32"/>
          <w:szCs w:val="32"/>
          <w:rtl/>
          <w:lang w:bidi="ar-LB"/>
        </w:rPr>
        <w:t>تهم، قال (ص) - فيما روي عنه: -</w:t>
      </w:r>
      <w:r>
        <w:rPr>
          <w:rFonts w:ascii="Simplified Arabic" w:hAnsi="Simplified Arabic" w:cs="Simplified Arabic" w:hint="cs"/>
          <w:sz w:val="32"/>
          <w:szCs w:val="32"/>
          <w:rtl/>
          <w:lang w:bidi="ar-LB"/>
        </w:rPr>
        <w:t xml:space="preserve"> "</w:t>
      </w:r>
      <w:r w:rsidR="0032702D">
        <w:rPr>
          <w:rFonts w:ascii="Simplified Arabic" w:hAnsi="Simplified Arabic" w:cs="Simplified Arabic" w:hint="cs"/>
          <w:b/>
          <w:bCs/>
          <w:sz w:val="32"/>
          <w:szCs w:val="32"/>
          <w:rtl/>
          <w:lang w:bidi="ar-LB"/>
        </w:rPr>
        <w:t>ا</w:t>
      </w:r>
      <w:r w:rsidRPr="000711DB">
        <w:rPr>
          <w:rFonts w:ascii="Simplified Arabic" w:hAnsi="Simplified Arabic" w:cs="Simplified Arabic" w:hint="cs"/>
          <w:b/>
          <w:bCs/>
          <w:sz w:val="32"/>
          <w:szCs w:val="32"/>
          <w:rtl/>
          <w:lang w:bidi="ar-LB"/>
        </w:rPr>
        <w:t xml:space="preserve">عدلوا بين أولادكم في النِّحل </w:t>
      </w:r>
      <w:r w:rsidRPr="006C1D4D">
        <w:rPr>
          <w:rFonts w:ascii="Simplified Arabic" w:hAnsi="Simplified Arabic" w:cs="Simplified Arabic" w:hint="cs"/>
          <w:sz w:val="32"/>
          <w:szCs w:val="32"/>
          <w:rtl/>
          <w:lang w:bidi="ar-LB"/>
        </w:rPr>
        <w:t>(جمع نحلة وهي الهدية)</w:t>
      </w:r>
      <w:r w:rsidRPr="000711DB">
        <w:rPr>
          <w:rFonts w:ascii="Simplified Arabic" w:hAnsi="Simplified Arabic" w:cs="Simplified Arabic" w:hint="cs"/>
          <w:b/>
          <w:bCs/>
          <w:sz w:val="32"/>
          <w:szCs w:val="32"/>
          <w:rtl/>
          <w:lang w:bidi="ar-LB"/>
        </w:rPr>
        <w:t xml:space="preserve"> كما تحبُّون </w:t>
      </w:r>
      <w:r>
        <w:rPr>
          <w:rFonts w:ascii="Simplified Arabic" w:hAnsi="Simplified Arabic" w:cs="Simplified Arabic" w:hint="cs"/>
          <w:b/>
          <w:bCs/>
          <w:sz w:val="32"/>
          <w:szCs w:val="32"/>
          <w:rtl/>
          <w:lang w:bidi="ar-LB"/>
        </w:rPr>
        <w:t>أن</w:t>
      </w:r>
      <w:r w:rsidRPr="000711DB">
        <w:rPr>
          <w:rFonts w:ascii="Simplified Arabic" w:hAnsi="Simplified Arabic" w:cs="Simplified Arabic" w:hint="cs"/>
          <w:b/>
          <w:bCs/>
          <w:sz w:val="32"/>
          <w:szCs w:val="32"/>
          <w:rtl/>
          <w:lang w:bidi="ar-LB"/>
        </w:rPr>
        <w:t xml:space="preserve"> يعدلوا بينكم في البِّر  والل</w:t>
      </w:r>
      <w:r w:rsidR="00771E23">
        <w:rPr>
          <w:rFonts w:ascii="Simplified Arabic" w:hAnsi="Simplified Arabic" w:cs="Simplified Arabic" w:hint="cs"/>
          <w:b/>
          <w:bCs/>
          <w:sz w:val="32"/>
          <w:szCs w:val="32"/>
          <w:rtl/>
          <w:lang w:bidi="ar-LB"/>
        </w:rPr>
        <w:t>ّ</w:t>
      </w:r>
      <w:r w:rsidRPr="000711DB">
        <w:rPr>
          <w:rFonts w:ascii="Simplified Arabic" w:hAnsi="Simplified Arabic" w:cs="Simplified Arabic" w:hint="cs"/>
          <w:b/>
          <w:bCs/>
          <w:sz w:val="32"/>
          <w:szCs w:val="32"/>
          <w:rtl/>
          <w:lang w:bidi="ar-LB"/>
        </w:rPr>
        <w:t>طف</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183"/>
        <w:t>(1)</w:t>
      </w:r>
      <w:r>
        <w:rPr>
          <w:rFonts w:ascii="Simplified Arabic" w:hAnsi="Simplified Arabic" w:cs="Simplified Arabic" w:hint="cs"/>
          <w:sz w:val="32"/>
          <w:szCs w:val="32"/>
          <w:rtl/>
          <w:lang w:bidi="ar-LB"/>
        </w:rPr>
        <w:t>.</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وإرشاداً منه إلى أهمي</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المساواة بين الأبناء</w:t>
      </w:r>
      <w:r w:rsidR="001559D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فقد رفض النبيّ (ص) أن يشهد على وثيقة أو وصية لا تراعي مبدأ العدالة</w:t>
      </w:r>
      <w:r w:rsidR="001559D1">
        <w:rPr>
          <w:rFonts w:ascii="Simplified Arabic" w:hAnsi="Simplified Arabic" w:cs="Simplified Arabic" w:hint="cs"/>
          <w:sz w:val="32"/>
          <w:szCs w:val="32"/>
          <w:rtl/>
          <w:lang w:bidi="ar-LB"/>
        </w:rPr>
        <w:t xml:space="preserve"> بين الأبناء</w:t>
      </w:r>
      <w:r>
        <w:rPr>
          <w:rFonts w:ascii="Simplified Arabic" w:hAnsi="Simplified Arabic" w:cs="Simplified Arabic" w:hint="cs"/>
          <w:sz w:val="32"/>
          <w:szCs w:val="32"/>
          <w:rtl/>
          <w:lang w:bidi="ar-LB"/>
        </w:rPr>
        <w:t xml:space="preserve">، ففي الخبر عن النعمان بن بشير قال: </w:t>
      </w:r>
      <w:r w:rsidRPr="001559D1">
        <w:rPr>
          <w:rFonts w:ascii="Simplified Arabic" w:hAnsi="Simplified Arabic" w:cs="Simplified Arabic" w:hint="cs"/>
          <w:sz w:val="32"/>
          <w:szCs w:val="32"/>
          <w:rtl/>
          <w:lang w:bidi="ar-LB"/>
        </w:rPr>
        <w:t xml:space="preserve">سَأَلَتْ أمي أبي بعض الموهبة </w:t>
      </w:r>
      <w:r w:rsidRPr="001559D1">
        <w:rPr>
          <w:rFonts w:ascii="Simplified Arabic" w:hAnsi="Simplified Arabic" w:cs="Simplified Arabic" w:hint="cs"/>
          <w:sz w:val="32"/>
          <w:szCs w:val="32"/>
          <w:rtl/>
          <w:lang w:bidi="ar-LB"/>
        </w:rPr>
        <w:lastRenderedPageBreak/>
        <w:t>لي فأخذ أبي بيدي، وأنا غلام، فأتى رسول الله (ص)، فقال: يا رسول الله إنّ أم</w:t>
      </w:r>
      <w:r w:rsidR="0032702D">
        <w:rPr>
          <w:rFonts w:ascii="Simplified Arabic" w:hAnsi="Simplified Arabic" w:cs="Simplified Arabic" w:hint="cs"/>
          <w:sz w:val="32"/>
          <w:szCs w:val="32"/>
          <w:rtl/>
          <w:lang w:bidi="ar-LB"/>
        </w:rPr>
        <w:t>ّ</w:t>
      </w:r>
      <w:r w:rsidRPr="001559D1">
        <w:rPr>
          <w:rFonts w:ascii="Simplified Arabic" w:hAnsi="Simplified Arabic" w:cs="Simplified Arabic" w:hint="cs"/>
          <w:sz w:val="32"/>
          <w:szCs w:val="32"/>
          <w:rtl/>
          <w:lang w:bidi="ar-LB"/>
        </w:rPr>
        <w:t xml:space="preserve"> هذا ابنة رواحة طلبت مني بعض الموهبة، وقد أعجبها أن أ</w:t>
      </w:r>
      <w:r w:rsidR="0032702D">
        <w:rPr>
          <w:rFonts w:ascii="Simplified Arabic" w:hAnsi="Simplified Arabic" w:cs="Simplified Arabic" w:hint="cs"/>
          <w:sz w:val="32"/>
          <w:szCs w:val="32"/>
          <w:rtl/>
          <w:lang w:bidi="ar-LB"/>
        </w:rPr>
        <w:t>ُ</w:t>
      </w:r>
      <w:r w:rsidRPr="001559D1">
        <w:rPr>
          <w:rFonts w:ascii="Simplified Arabic" w:hAnsi="Simplified Arabic" w:cs="Simplified Arabic" w:hint="cs"/>
          <w:sz w:val="32"/>
          <w:szCs w:val="32"/>
          <w:rtl/>
          <w:lang w:bidi="ar-LB"/>
        </w:rPr>
        <w:t>شهدك على ذلك، قال (ص):</w:t>
      </w:r>
      <w:r w:rsidRPr="006A25A9">
        <w:rPr>
          <w:rFonts w:ascii="Simplified Arabic" w:hAnsi="Simplified Arabic" w:cs="Simplified Arabic" w:hint="cs"/>
          <w:b/>
          <w:bCs/>
          <w:sz w:val="32"/>
          <w:szCs w:val="32"/>
          <w:rtl/>
          <w:lang w:bidi="ar-LB"/>
        </w:rPr>
        <w:t xml:space="preserve"> يا بشير ألكَ ابن غير هذا؟ </w:t>
      </w:r>
      <w:r w:rsidRPr="001559D1">
        <w:rPr>
          <w:rFonts w:ascii="Simplified Arabic" w:hAnsi="Simplified Arabic" w:cs="Simplified Arabic" w:hint="cs"/>
          <w:sz w:val="32"/>
          <w:szCs w:val="32"/>
          <w:rtl/>
          <w:lang w:bidi="ar-LB"/>
        </w:rPr>
        <w:t>قال:</w:t>
      </w:r>
      <w:r w:rsidRPr="006A25A9">
        <w:rPr>
          <w:rFonts w:ascii="Simplified Arabic" w:hAnsi="Simplified Arabic" w:cs="Simplified Arabic" w:hint="cs"/>
          <w:b/>
          <w:bCs/>
          <w:sz w:val="32"/>
          <w:szCs w:val="32"/>
          <w:rtl/>
          <w:lang w:bidi="ar-LB"/>
        </w:rPr>
        <w:t xml:space="preserve"> </w:t>
      </w:r>
      <w:r w:rsidRPr="001559D1">
        <w:rPr>
          <w:rFonts w:ascii="Simplified Arabic" w:hAnsi="Simplified Arabic" w:cs="Simplified Arabic" w:hint="cs"/>
          <w:sz w:val="32"/>
          <w:szCs w:val="32"/>
          <w:rtl/>
          <w:lang w:bidi="ar-LB"/>
        </w:rPr>
        <w:t>نعم،</w:t>
      </w:r>
      <w:r w:rsidRPr="006A25A9">
        <w:rPr>
          <w:rFonts w:ascii="Simplified Arabic" w:hAnsi="Simplified Arabic" w:cs="Simplified Arabic" w:hint="cs"/>
          <w:b/>
          <w:bCs/>
          <w:sz w:val="32"/>
          <w:szCs w:val="32"/>
          <w:rtl/>
          <w:lang w:bidi="ar-LB"/>
        </w:rPr>
        <w:t xml:space="preserve"> قال: فوهبت له ما وهبت لهذا؟ </w:t>
      </w:r>
      <w:r w:rsidRPr="001559D1">
        <w:rPr>
          <w:rFonts w:ascii="Simplified Arabic" w:hAnsi="Simplified Arabic" w:cs="Simplified Arabic" w:hint="cs"/>
          <w:sz w:val="32"/>
          <w:szCs w:val="32"/>
          <w:rtl/>
          <w:lang w:bidi="ar-LB"/>
        </w:rPr>
        <w:t>قال: لا، قال (ص)</w:t>
      </w:r>
      <w:r w:rsidRPr="006A25A9">
        <w:rPr>
          <w:rFonts w:ascii="Simplified Arabic" w:hAnsi="Simplified Arabic" w:cs="Simplified Arabic" w:hint="cs"/>
          <w:b/>
          <w:bCs/>
          <w:sz w:val="32"/>
          <w:szCs w:val="32"/>
          <w:rtl/>
          <w:lang w:bidi="ar-LB"/>
        </w:rPr>
        <w:t>: فلا تشهدني إذاً، فإنّي لا أشهد على جور</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184"/>
        <w:t>(2)</w:t>
      </w:r>
      <w:r>
        <w:rPr>
          <w:rFonts w:ascii="Simplified Arabic" w:hAnsi="Simplified Arabic" w:cs="Simplified Arabic" w:hint="cs"/>
          <w:sz w:val="32"/>
          <w:szCs w:val="32"/>
          <w:rtl/>
          <w:lang w:bidi="ar-LB"/>
        </w:rPr>
        <w:t>.</w:t>
      </w:r>
    </w:p>
    <w:p w:rsidR="0055755A" w:rsidRPr="006A25A9" w:rsidRDefault="00072BE9" w:rsidP="0055755A">
      <w:pPr>
        <w:ind w:firstLine="625"/>
        <w:jc w:val="both"/>
        <w:rPr>
          <w:rFonts w:ascii="Simplified Arabic" w:hAnsi="Simplified Arabic" w:cs="Simplified Arabic"/>
          <w:b/>
          <w:bCs/>
          <w:sz w:val="36"/>
          <w:szCs w:val="36"/>
          <w:rtl/>
          <w:lang w:bidi="ar-LB"/>
        </w:rPr>
      </w:pPr>
      <w:r>
        <w:rPr>
          <w:rFonts w:ascii="Simplified Arabic" w:hAnsi="Simplified Arabic" w:cs="Simplified Arabic" w:hint="cs"/>
          <w:b/>
          <w:bCs/>
          <w:sz w:val="36"/>
          <w:szCs w:val="36"/>
          <w:rtl/>
          <w:lang w:bidi="ar-LB"/>
        </w:rPr>
        <w:t>2 -</w:t>
      </w:r>
      <w:r w:rsidR="0055755A" w:rsidRPr="006A25A9">
        <w:rPr>
          <w:rFonts w:ascii="Simplified Arabic" w:hAnsi="Simplified Arabic" w:cs="Simplified Arabic" w:hint="cs"/>
          <w:b/>
          <w:bCs/>
          <w:sz w:val="36"/>
          <w:szCs w:val="36"/>
          <w:rtl/>
          <w:lang w:bidi="ar-LB"/>
        </w:rPr>
        <w:t xml:space="preserve"> العدل على المستوى العاطفي</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ربّما كان العدل على المستوى العاطفي أبلغ أثراً وفعالية من العدل على الصعيد المادي، لما له من إسهام مباشر في خلق مناخات الثقة بين الأخوة، الأمر الذي يحتّم على الوالدين أن يوزّعا عاطفتهما على الأبناء بشكلٍ مساوٍ.</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ولكن لا بدَّ أن يُعلم</w:t>
      </w:r>
      <w:r w:rsidR="001559D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أنّنا لا نقصد بالعدالة على المستوى العاطفي المساواة بين الأبناء في الميل القلبي الباطني، فهذا أمر ربّما كان خا</w:t>
      </w:r>
      <w:r w:rsidR="001559D1">
        <w:rPr>
          <w:rFonts w:ascii="Simplified Arabic" w:hAnsi="Simplified Arabic" w:cs="Simplified Arabic" w:hint="cs"/>
          <w:sz w:val="32"/>
          <w:szCs w:val="32"/>
          <w:rtl/>
          <w:lang w:bidi="ar-LB"/>
        </w:rPr>
        <w:t>رجاً عن القدرة في الأعمّ الأغلب؛</w:t>
      </w:r>
      <w:r>
        <w:rPr>
          <w:rFonts w:ascii="Simplified Arabic" w:hAnsi="Simplified Arabic" w:cs="Simplified Arabic" w:hint="cs"/>
          <w:sz w:val="32"/>
          <w:szCs w:val="32"/>
          <w:rtl/>
          <w:lang w:bidi="ar-LB"/>
        </w:rPr>
        <w:t xml:space="preserve"> لأنّ الإنسان</w:t>
      </w:r>
      <w:r w:rsidR="001559D1">
        <w:rPr>
          <w:rFonts w:ascii="Simplified Arabic" w:hAnsi="Simplified Arabic" w:cs="Simplified Arabic" w:hint="cs"/>
          <w:sz w:val="32"/>
          <w:szCs w:val="32"/>
          <w:rtl/>
          <w:lang w:bidi="ar-LB"/>
        </w:rPr>
        <w:t xml:space="preserve"> أباً كان أو أماً</w:t>
      </w:r>
      <w:r>
        <w:rPr>
          <w:rFonts w:ascii="Simplified Arabic" w:hAnsi="Simplified Arabic" w:cs="Simplified Arabic" w:hint="cs"/>
          <w:sz w:val="32"/>
          <w:szCs w:val="32"/>
          <w:rtl/>
          <w:lang w:bidi="ar-LB"/>
        </w:rPr>
        <w:t xml:space="preserve"> قد لا يملك أمر عاطفته في المطلق، فيميل قلبياً إلى أحد أبنائه بشكل لا إرادي أكثر ممّا يميل إلى البقيّة، تماماً كما هو </w:t>
      </w:r>
      <w:r w:rsidR="001559D1">
        <w:rPr>
          <w:rFonts w:ascii="Simplified Arabic" w:hAnsi="Simplified Arabic" w:cs="Simplified Arabic" w:hint="cs"/>
          <w:sz w:val="32"/>
          <w:szCs w:val="32"/>
          <w:rtl/>
          <w:lang w:bidi="ar-LB"/>
        </w:rPr>
        <w:t xml:space="preserve">الحال في </w:t>
      </w:r>
      <w:r>
        <w:rPr>
          <w:rFonts w:ascii="Simplified Arabic" w:hAnsi="Simplified Arabic" w:cs="Simplified Arabic" w:hint="cs"/>
          <w:sz w:val="32"/>
          <w:szCs w:val="32"/>
          <w:rtl/>
          <w:lang w:bidi="ar-LB"/>
        </w:rPr>
        <w:t>ميل الرجل عاطفياً إلى إحدى زوجت</w:t>
      </w:r>
      <w:r w:rsidR="0085406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يه مثلاً، ولذا فإنّ العدل القلبي بين الأبناء ليس مطلوباً، كما أنّه ليس مطلوباً بين الزوجتين، وقد أشار الله إلى عدم قدرة الإنسان على التحكُّم بعواطفه فقال: {</w:t>
      </w:r>
      <w:r w:rsidRPr="00A048AA">
        <w:rPr>
          <w:rFonts w:ascii="Simplified Arabic" w:hAnsi="Simplified Arabic" w:cs="Simplified Arabic" w:hint="cs"/>
          <w:b/>
          <w:bCs/>
          <w:sz w:val="32"/>
          <w:szCs w:val="32"/>
          <w:rtl/>
          <w:lang w:bidi="ar-LB"/>
        </w:rPr>
        <w:t>وَلَن</w:t>
      </w:r>
      <w:r w:rsidRPr="00A048AA">
        <w:rPr>
          <w:rFonts w:ascii="Simplified Arabic" w:hAnsi="Simplified Arabic" w:cs="Simplified Arabic"/>
          <w:b/>
          <w:bCs/>
          <w:sz w:val="32"/>
          <w:szCs w:val="32"/>
          <w:rtl/>
          <w:lang w:bidi="ar-LB"/>
        </w:rPr>
        <w:t xml:space="preserve"> </w:t>
      </w:r>
      <w:r w:rsidRPr="00A048AA">
        <w:rPr>
          <w:rFonts w:ascii="Simplified Arabic" w:hAnsi="Simplified Arabic" w:cs="Simplified Arabic" w:hint="cs"/>
          <w:b/>
          <w:bCs/>
          <w:sz w:val="32"/>
          <w:szCs w:val="32"/>
          <w:rtl/>
          <w:lang w:bidi="ar-LB"/>
        </w:rPr>
        <w:t>تَسْتَطِيعُواْ</w:t>
      </w:r>
      <w:r w:rsidRPr="00A048AA">
        <w:rPr>
          <w:rFonts w:ascii="Simplified Arabic" w:hAnsi="Simplified Arabic" w:cs="Simplified Arabic"/>
          <w:b/>
          <w:bCs/>
          <w:sz w:val="32"/>
          <w:szCs w:val="32"/>
          <w:rtl/>
          <w:lang w:bidi="ar-LB"/>
        </w:rPr>
        <w:t xml:space="preserve"> </w:t>
      </w:r>
      <w:r w:rsidRPr="00A048AA">
        <w:rPr>
          <w:rFonts w:ascii="Simplified Arabic" w:hAnsi="Simplified Arabic" w:cs="Simplified Arabic" w:hint="cs"/>
          <w:b/>
          <w:bCs/>
          <w:sz w:val="32"/>
          <w:szCs w:val="32"/>
          <w:rtl/>
          <w:lang w:bidi="ar-LB"/>
        </w:rPr>
        <w:t>أَن</w:t>
      </w:r>
      <w:r w:rsidRPr="00A048AA">
        <w:rPr>
          <w:rFonts w:ascii="Simplified Arabic" w:hAnsi="Simplified Arabic" w:cs="Simplified Arabic"/>
          <w:b/>
          <w:bCs/>
          <w:sz w:val="32"/>
          <w:szCs w:val="32"/>
          <w:rtl/>
          <w:lang w:bidi="ar-LB"/>
        </w:rPr>
        <w:t xml:space="preserve"> </w:t>
      </w:r>
      <w:r w:rsidRPr="00A048AA">
        <w:rPr>
          <w:rFonts w:ascii="Simplified Arabic" w:hAnsi="Simplified Arabic" w:cs="Simplified Arabic" w:hint="cs"/>
          <w:b/>
          <w:bCs/>
          <w:sz w:val="32"/>
          <w:szCs w:val="32"/>
          <w:rtl/>
          <w:lang w:bidi="ar-LB"/>
        </w:rPr>
        <w:t>تَعْدِلُواْ</w:t>
      </w:r>
      <w:r w:rsidRPr="00A048AA">
        <w:rPr>
          <w:rFonts w:ascii="Simplified Arabic" w:hAnsi="Simplified Arabic" w:cs="Simplified Arabic"/>
          <w:b/>
          <w:bCs/>
          <w:sz w:val="32"/>
          <w:szCs w:val="32"/>
          <w:rtl/>
          <w:lang w:bidi="ar-LB"/>
        </w:rPr>
        <w:t xml:space="preserve"> </w:t>
      </w:r>
      <w:r w:rsidRPr="00A048AA">
        <w:rPr>
          <w:rFonts w:ascii="Simplified Arabic" w:hAnsi="Simplified Arabic" w:cs="Simplified Arabic" w:hint="cs"/>
          <w:b/>
          <w:bCs/>
          <w:sz w:val="32"/>
          <w:szCs w:val="32"/>
          <w:rtl/>
          <w:lang w:bidi="ar-LB"/>
        </w:rPr>
        <w:t>بَيْنَ</w:t>
      </w:r>
      <w:r w:rsidRPr="00A048AA">
        <w:rPr>
          <w:rFonts w:ascii="Simplified Arabic" w:hAnsi="Simplified Arabic" w:cs="Simplified Arabic"/>
          <w:b/>
          <w:bCs/>
          <w:sz w:val="32"/>
          <w:szCs w:val="32"/>
          <w:rtl/>
          <w:lang w:bidi="ar-LB"/>
        </w:rPr>
        <w:t xml:space="preserve"> </w:t>
      </w:r>
      <w:r w:rsidRPr="00A048AA">
        <w:rPr>
          <w:rFonts w:ascii="Simplified Arabic" w:hAnsi="Simplified Arabic" w:cs="Simplified Arabic" w:hint="cs"/>
          <w:b/>
          <w:bCs/>
          <w:sz w:val="32"/>
          <w:szCs w:val="32"/>
          <w:rtl/>
          <w:lang w:bidi="ar-LB"/>
        </w:rPr>
        <w:t>النِّسَاء</w:t>
      </w:r>
      <w:r w:rsidRPr="00A048AA">
        <w:rPr>
          <w:rFonts w:ascii="Simplified Arabic" w:hAnsi="Simplified Arabic" w:cs="Simplified Arabic"/>
          <w:b/>
          <w:bCs/>
          <w:sz w:val="32"/>
          <w:szCs w:val="32"/>
          <w:rtl/>
          <w:lang w:bidi="ar-LB"/>
        </w:rPr>
        <w:t xml:space="preserve"> </w:t>
      </w:r>
      <w:r w:rsidRPr="00A048AA">
        <w:rPr>
          <w:rFonts w:ascii="Simplified Arabic" w:hAnsi="Simplified Arabic" w:cs="Simplified Arabic" w:hint="cs"/>
          <w:b/>
          <w:bCs/>
          <w:sz w:val="32"/>
          <w:szCs w:val="32"/>
          <w:rtl/>
          <w:lang w:bidi="ar-LB"/>
        </w:rPr>
        <w:t>وَلَوْ</w:t>
      </w:r>
      <w:r w:rsidRPr="00A048AA">
        <w:rPr>
          <w:rFonts w:ascii="Simplified Arabic" w:hAnsi="Simplified Arabic" w:cs="Simplified Arabic"/>
          <w:b/>
          <w:bCs/>
          <w:sz w:val="32"/>
          <w:szCs w:val="32"/>
          <w:rtl/>
          <w:lang w:bidi="ar-LB"/>
        </w:rPr>
        <w:t xml:space="preserve"> </w:t>
      </w:r>
      <w:r w:rsidRPr="00A048AA">
        <w:rPr>
          <w:rFonts w:ascii="Simplified Arabic" w:hAnsi="Simplified Arabic" w:cs="Simplified Arabic" w:hint="cs"/>
          <w:b/>
          <w:bCs/>
          <w:sz w:val="32"/>
          <w:szCs w:val="32"/>
          <w:rtl/>
          <w:lang w:bidi="ar-LB"/>
        </w:rPr>
        <w:t>حَرَصْتُمْ</w:t>
      </w:r>
      <w:r w:rsidRPr="00A048AA">
        <w:rPr>
          <w:rFonts w:ascii="Simplified Arabic" w:hAnsi="Simplified Arabic" w:cs="Simplified Arabic"/>
          <w:b/>
          <w:bCs/>
          <w:sz w:val="32"/>
          <w:szCs w:val="32"/>
          <w:rtl/>
          <w:lang w:bidi="ar-LB"/>
        </w:rPr>
        <w:t xml:space="preserve"> </w:t>
      </w:r>
      <w:r w:rsidRPr="00A048AA">
        <w:rPr>
          <w:rFonts w:ascii="Simplified Arabic" w:hAnsi="Simplified Arabic" w:cs="Simplified Arabic" w:hint="cs"/>
          <w:b/>
          <w:bCs/>
          <w:sz w:val="32"/>
          <w:szCs w:val="32"/>
          <w:rtl/>
          <w:lang w:bidi="ar-LB"/>
        </w:rPr>
        <w:t>فَلاَ</w:t>
      </w:r>
      <w:r w:rsidRPr="00A048AA">
        <w:rPr>
          <w:rFonts w:ascii="Simplified Arabic" w:hAnsi="Simplified Arabic" w:cs="Simplified Arabic"/>
          <w:b/>
          <w:bCs/>
          <w:sz w:val="32"/>
          <w:szCs w:val="32"/>
          <w:rtl/>
          <w:lang w:bidi="ar-LB"/>
        </w:rPr>
        <w:t xml:space="preserve"> </w:t>
      </w:r>
      <w:r w:rsidRPr="00A048AA">
        <w:rPr>
          <w:rFonts w:ascii="Simplified Arabic" w:hAnsi="Simplified Arabic" w:cs="Simplified Arabic" w:hint="cs"/>
          <w:b/>
          <w:bCs/>
          <w:sz w:val="32"/>
          <w:szCs w:val="32"/>
          <w:rtl/>
          <w:lang w:bidi="ar-LB"/>
        </w:rPr>
        <w:t>تَمِيلُواْ</w:t>
      </w:r>
      <w:r w:rsidRPr="00A048AA">
        <w:rPr>
          <w:rFonts w:ascii="Simplified Arabic" w:hAnsi="Simplified Arabic" w:cs="Simplified Arabic"/>
          <w:b/>
          <w:bCs/>
          <w:sz w:val="32"/>
          <w:szCs w:val="32"/>
          <w:rtl/>
          <w:lang w:bidi="ar-LB"/>
        </w:rPr>
        <w:t xml:space="preserve"> </w:t>
      </w:r>
      <w:r w:rsidRPr="00A048AA">
        <w:rPr>
          <w:rFonts w:ascii="Simplified Arabic" w:hAnsi="Simplified Arabic" w:cs="Simplified Arabic" w:hint="cs"/>
          <w:b/>
          <w:bCs/>
          <w:sz w:val="32"/>
          <w:szCs w:val="32"/>
          <w:rtl/>
          <w:lang w:bidi="ar-LB"/>
        </w:rPr>
        <w:t>كُلَّ</w:t>
      </w:r>
      <w:r w:rsidRPr="00A048AA">
        <w:rPr>
          <w:rFonts w:ascii="Simplified Arabic" w:hAnsi="Simplified Arabic" w:cs="Simplified Arabic"/>
          <w:b/>
          <w:bCs/>
          <w:sz w:val="32"/>
          <w:szCs w:val="32"/>
          <w:rtl/>
          <w:lang w:bidi="ar-LB"/>
        </w:rPr>
        <w:t xml:space="preserve"> </w:t>
      </w:r>
      <w:r w:rsidRPr="00A048AA">
        <w:rPr>
          <w:rFonts w:ascii="Simplified Arabic" w:hAnsi="Simplified Arabic" w:cs="Simplified Arabic" w:hint="cs"/>
          <w:b/>
          <w:bCs/>
          <w:sz w:val="32"/>
          <w:szCs w:val="32"/>
          <w:rtl/>
          <w:lang w:bidi="ar-LB"/>
        </w:rPr>
        <w:t>الْمَيْلِ</w:t>
      </w:r>
      <w:r w:rsidRPr="00A048AA">
        <w:rPr>
          <w:rFonts w:ascii="Simplified Arabic" w:hAnsi="Simplified Arabic" w:cs="Simplified Arabic"/>
          <w:b/>
          <w:bCs/>
          <w:sz w:val="32"/>
          <w:szCs w:val="32"/>
          <w:rtl/>
          <w:lang w:bidi="ar-LB"/>
        </w:rPr>
        <w:t xml:space="preserve"> </w:t>
      </w:r>
      <w:r w:rsidRPr="00A048AA">
        <w:rPr>
          <w:rFonts w:ascii="Simplified Arabic" w:hAnsi="Simplified Arabic" w:cs="Simplified Arabic" w:hint="cs"/>
          <w:b/>
          <w:bCs/>
          <w:sz w:val="32"/>
          <w:szCs w:val="32"/>
          <w:rtl/>
          <w:lang w:bidi="ar-LB"/>
        </w:rPr>
        <w:t>فَتَذَرُوهَا</w:t>
      </w:r>
      <w:r w:rsidRPr="00A048AA">
        <w:rPr>
          <w:rFonts w:ascii="Simplified Arabic" w:hAnsi="Simplified Arabic" w:cs="Simplified Arabic"/>
          <w:b/>
          <w:bCs/>
          <w:sz w:val="32"/>
          <w:szCs w:val="32"/>
          <w:rtl/>
          <w:lang w:bidi="ar-LB"/>
        </w:rPr>
        <w:t xml:space="preserve"> </w:t>
      </w:r>
      <w:r w:rsidRPr="00A048AA">
        <w:rPr>
          <w:rFonts w:ascii="Simplified Arabic" w:hAnsi="Simplified Arabic" w:cs="Simplified Arabic" w:hint="cs"/>
          <w:b/>
          <w:bCs/>
          <w:sz w:val="32"/>
          <w:szCs w:val="32"/>
          <w:rtl/>
          <w:lang w:bidi="ar-LB"/>
        </w:rPr>
        <w:t>كَالْمُعَلَّقَةِ</w:t>
      </w:r>
      <w:r>
        <w:rPr>
          <w:rFonts w:ascii="Simplified Arabic" w:hAnsi="Simplified Arabic" w:cs="Simplified Arabic" w:hint="cs"/>
          <w:sz w:val="32"/>
          <w:szCs w:val="32"/>
          <w:rtl/>
          <w:lang w:bidi="ar-LB"/>
        </w:rPr>
        <w:t>}</w:t>
      </w:r>
      <w:r w:rsidRPr="00A048AA">
        <w:rPr>
          <w:rFonts w:ascii="Simplified Arabic" w:hAnsi="Simplified Arabic" w:cs="Simplified Arabic"/>
          <w:sz w:val="32"/>
          <w:szCs w:val="32"/>
          <w:rtl/>
          <w:lang w:bidi="ar-LB"/>
        </w:rPr>
        <w:t xml:space="preserve"> [</w:t>
      </w:r>
      <w:r w:rsidRPr="00A048AA">
        <w:rPr>
          <w:rFonts w:ascii="Simplified Arabic" w:hAnsi="Simplified Arabic" w:cs="Simplified Arabic" w:hint="cs"/>
          <w:sz w:val="32"/>
          <w:szCs w:val="32"/>
          <w:rtl/>
          <w:lang w:bidi="ar-LB"/>
        </w:rPr>
        <w:t>النساء</w:t>
      </w:r>
      <w:r>
        <w:rPr>
          <w:rFonts w:ascii="Simplified Arabic" w:hAnsi="Simplified Arabic" w:cs="Simplified Arabic"/>
          <w:sz w:val="32"/>
          <w:szCs w:val="32"/>
          <w:rtl/>
          <w:lang w:bidi="ar-LB"/>
        </w:rPr>
        <w:t>:</w:t>
      </w:r>
      <w:r w:rsidRPr="00A048AA">
        <w:rPr>
          <w:rFonts w:ascii="Simplified Arabic" w:hAnsi="Simplified Arabic" w:cs="Simplified Arabic"/>
          <w:sz w:val="32"/>
          <w:szCs w:val="32"/>
          <w:rtl/>
          <w:lang w:bidi="ar-LB"/>
        </w:rPr>
        <w:t>129</w:t>
      </w:r>
      <w:r>
        <w:rPr>
          <w:rFonts w:ascii="Simplified Arabic" w:hAnsi="Simplified Arabic" w:cs="Simplified Arabic" w:hint="cs"/>
          <w:sz w:val="32"/>
          <w:szCs w:val="32"/>
          <w:rtl/>
          <w:lang w:bidi="ar-LB"/>
        </w:rPr>
        <w:t>]</w:t>
      </w:r>
      <w:r w:rsidR="001559D1">
        <w:rPr>
          <w:rFonts w:ascii="Simplified Arabic" w:hAnsi="Simplified Arabic" w:cs="Simplified Arabic" w:hint="cs"/>
          <w:sz w:val="32"/>
          <w:szCs w:val="32"/>
          <w:rtl/>
          <w:lang w:bidi="ar-LB"/>
        </w:rPr>
        <w:t>، حيث إنّ الآية الكريمة ناظرة إلى نفي القدرة على العدل العاطفي بين النساء،</w:t>
      </w:r>
      <w:r>
        <w:rPr>
          <w:rFonts w:ascii="Simplified Arabic" w:hAnsi="Simplified Arabic" w:cs="Simplified Arabic" w:hint="cs"/>
          <w:sz w:val="32"/>
          <w:szCs w:val="32"/>
          <w:rtl/>
          <w:lang w:bidi="ar-LB"/>
        </w:rPr>
        <w:t xml:space="preserve"> وإنّما المطلوب هو العدل في إظهار المشاعر وإبراز الميل القلبي، فربّما يحتلّ أحد الأبناء مكانة خاصة في قلب الأب أو الأم، وهذا أمرٌ لا حرج فيه، بيد أن</w:t>
      </w:r>
      <w:r w:rsidR="00072BE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مقتضى الحكمة أن لا يظهرا هذا الميل فينح</w:t>
      </w:r>
      <w:r w:rsidR="00072BE9">
        <w:rPr>
          <w:rFonts w:ascii="Simplified Arabic" w:hAnsi="Simplified Arabic" w:cs="Simplified Arabic" w:hint="cs"/>
          <w:sz w:val="32"/>
          <w:szCs w:val="32"/>
          <w:rtl/>
          <w:lang w:bidi="ar-LB"/>
        </w:rPr>
        <w:t>ازا إلى هذا الطفل دون ذاك، سواء</w:t>
      </w:r>
      <w:r>
        <w:rPr>
          <w:rFonts w:ascii="Simplified Arabic" w:hAnsi="Simplified Arabic" w:cs="Simplified Arabic" w:hint="cs"/>
          <w:sz w:val="32"/>
          <w:szCs w:val="32"/>
          <w:rtl/>
          <w:lang w:bidi="ar-LB"/>
        </w:rPr>
        <w:t xml:space="preserve"> في الق</w:t>
      </w:r>
      <w:r w:rsidR="00072BE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w:t>
      </w:r>
      <w:r w:rsidR="00072BE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072BE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أو الملاعبة أو النظرة</w:t>
      </w:r>
      <w:r w:rsidR="00072BE9">
        <w:rPr>
          <w:rFonts w:ascii="Simplified Arabic" w:hAnsi="Simplified Arabic" w:cs="Simplified Arabic" w:hint="cs"/>
          <w:sz w:val="32"/>
          <w:szCs w:val="32"/>
          <w:rtl/>
          <w:lang w:bidi="ar-LB"/>
        </w:rPr>
        <w:t xml:space="preserve"> أو غيرها</w:t>
      </w:r>
      <w:r>
        <w:rPr>
          <w:rFonts w:ascii="Simplified Arabic" w:hAnsi="Simplified Arabic" w:cs="Simplified Arabic" w:hint="cs"/>
          <w:sz w:val="32"/>
          <w:szCs w:val="32"/>
          <w:rtl/>
          <w:lang w:bidi="ar-LB"/>
        </w:rPr>
        <w:t xml:space="preserve">، ففي الحديث عن رسول الله </w:t>
      </w:r>
      <w:r>
        <w:rPr>
          <w:rFonts w:ascii="Simplified Arabic" w:hAnsi="Simplified Arabic" w:cs="Simplified Arabic" w:hint="cs"/>
          <w:sz w:val="32"/>
          <w:szCs w:val="32"/>
          <w:rtl/>
          <w:lang w:bidi="ar-LB"/>
        </w:rPr>
        <w:lastRenderedPageBreak/>
        <w:t>(ص): "</w:t>
      </w:r>
      <w:r w:rsidRPr="001F23B5">
        <w:rPr>
          <w:rFonts w:ascii="Simplified Arabic" w:hAnsi="Simplified Arabic" w:cs="Simplified Arabic" w:hint="cs"/>
          <w:b/>
          <w:bCs/>
          <w:sz w:val="32"/>
          <w:szCs w:val="32"/>
          <w:rtl/>
          <w:lang w:bidi="ar-LB"/>
        </w:rPr>
        <w:t>إنّ الله تعالى يحبّ أن تعدلوا بين أولادكم حتى في القُبَل</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185"/>
        <w:t>(1)</w:t>
      </w:r>
      <w:r>
        <w:rPr>
          <w:rFonts w:ascii="Simplified Arabic" w:hAnsi="Simplified Arabic" w:cs="Simplified Arabic" w:hint="cs"/>
          <w:sz w:val="32"/>
          <w:szCs w:val="32"/>
          <w:rtl/>
          <w:lang w:bidi="ar-LB"/>
        </w:rPr>
        <w:t xml:space="preserve">، وفي رواية أخرى: </w:t>
      </w:r>
      <w:r w:rsidRPr="0032702D">
        <w:rPr>
          <w:rFonts w:ascii="Simplified Arabic" w:hAnsi="Simplified Arabic" w:cs="Simplified Arabic" w:hint="cs"/>
          <w:sz w:val="32"/>
          <w:szCs w:val="32"/>
          <w:rtl/>
          <w:lang w:bidi="ar-LB"/>
        </w:rPr>
        <w:t>"</w:t>
      </w:r>
      <w:r w:rsidR="00072BE9" w:rsidRPr="0032702D">
        <w:rPr>
          <w:rFonts w:ascii="Simplified Arabic" w:hAnsi="Simplified Arabic" w:cs="Simplified Arabic" w:hint="cs"/>
          <w:sz w:val="32"/>
          <w:szCs w:val="32"/>
          <w:rtl/>
          <w:lang w:bidi="ar-LB"/>
        </w:rPr>
        <w:t>نظر رسول الله (ص) إلى رجل له ا</w:t>
      </w:r>
      <w:r w:rsidRPr="0032702D">
        <w:rPr>
          <w:rFonts w:ascii="Simplified Arabic" w:hAnsi="Simplified Arabic" w:cs="Simplified Arabic" w:hint="cs"/>
          <w:sz w:val="32"/>
          <w:szCs w:val="32"/>
          <w:rtl/>
          <w:lang w:bidi="ar-LB"/>
        </w:rPr>
        <w:t>بنان فقبَّل أحدهما وترك الآخر، فقال له النبيّ (ص): فهلاّ واسيت بينهما"</w:t>
      </w:r>
      <w:r>
        <w:rPr>
          <w:rStyle w:val="FootnoteReference"/>
          <w:rFonts w:ascii="Simplified Arabic" w:hAnsi="Simplified Arabic" w:cs="Simplified Arabic"/>
          <w:sz w:val="32"/>
          <w:szCs w:val="32"/>
          <w:rtl/>
          <w:lang w:bidi="ar-LB"/>
        </w:rPr>
        <w:footnoteReference w:customMarkFollows="1" w:id="186"/>
        <w:t>(2)</w:t>
      </w:r>
      <w:r>
        <w:rPr>
          <w:rFonts w:ascii="Simplified Arabic" w:hAnsi="Simplified Arabic" w:cs="Simplified Arabic" w:hint="cs"/>
          <w:sz w:val="32"/>
          <w:szCs w:val="32"/>
          <w:rtl/>
          <w:lang w:bidi="ar-LB"/>
        </w:rPr>
        <w:t>.</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القبلة التي يطبعها الأب أو الأم على وجنة ابنه ــ في الوقت الذي ينظر ابنه الآخر إليه نظرة</w:t>
      </w:r>
      <w:r w:rsidR="00072BE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غيرة</w:t>
      </w:r>
      <w:r w:rsidR="00072BE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وحسد ــ قد ت</w:t>
      </w:r>
      <w:r w:rsidR="00072BE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شعل فتيل العداوة بين الأخوة وتزرع الأحقاد فيما </w:t>
      </w:r>
      <w:r w:rsidR="0032702D">
        <w:rPr>
          <w:rFonts w:ascii="Simplified Arabic" w:hAnsi="Simplified Arabic" w:cs="Simplified Arabic" w:hint="cs"/>
          <w:sz w:val="32"/>
          <w:szCs w:val="32"/>
          <w:rtl/>
          <w:lang w:bidi="ar-LB"/>
        </w:rPr>
        <w:t>بينهم؛ ولذا فالأجدر به تقبيل الا</w:t>
      </w:r>
      <w:r w:rsidR="00072BE9">
        <w:rPr>
          <w:rFonts w:ascii="Simplified Arabic" w:hAnsi="Simplified Arabic" w:cs="Simplified Arabic" w:hint="cs"/>
          <w:sz w:val="32"/>
          <w:szCs w:val="32"/>
          <w:rtl/>
          <w:lang w:bidi="ar-LB"/>
        </w:rPr>
        <w:t>ثنين أو ترك تقبيلهما معاً.</w:t>
      </w:r>
      <w:r>
        <w:rPr>
          <w:rFonts w:ascii="Simplified Arabic" w:hAnsi="Simplified Arabic" w:cs="Simplified Arabic" w:hint="cs"/>
          <w:sz w:val="32"/>
          <w:szCs w:val="32"/>
          <w:rtl/>
          <w:lang w:bidi="ar-LB"/>
        </w:rPr>
        <w:t xml:space="preserve"> نعم</w:t>
      </w:r>
      <w:r w:rsidR="00072BE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قد تقتضي الحكمة ــ أحياناً ــ أن يظهر الأب أو الأم الاهتمام بأحد الأبناء في محاولة لتخفيف غلواء الغيرة والحسد التي يحملها اتّجاه أخوته</w:t>
      </w:r>
      <w:r w:rsidR="00072BE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وبذلك يحميهم من محاولات شرّه وكيده، وهذا ما ورد في الخبر عن الإمام الصادق (ع) قال: قال والدي (ع</w:t>
      </w:r>
      <w:r w:rsidRPr="002F0C89">
        <w:rPr>
          <w:rFonts w:ascii="Simplified Arabic" w:hAnsi="Simplified Arabic" w:cs="Simplified Arabic" w:hint="cs"/>
          <w:sz w:val="32"/>
          <w:szCs w:val="32"/>
          <w:rtl/>
          <w:lang w:bidi="ar-LB"/>
        </w:rPr>
        <w:t>):</w:t>
      </w:r>
      <w:r w:rsidRPr="002F0C89">
        <w:rPr>
          <w:rFonts w:ascii="Simplified Arabic" w:hAnsi="Simplified Arabic" w:cs="Simplified Arabic" w:hint="cs"/>
          <w:b/>
          <w:bCs/>
          <w:sz w:val="32"/>
          <w:szCs w:val="32"/>
          <w:rtl/>
          <w:lang w:bidi="ar-LB"/>
        </w:rPr>
        <w:t xml:space="preserve"> والله إنّي لأصانع بعض وُلدي وأجلسه على فخذي وأُكْثِرُ له من المحبّة وأُكْثِرُ له من الش</w:t>
      </w:r>
      <w:r w:rsidR="0032702D">
        <w:rPr>
          <w:rFonts w:ascii="Simplified Arabic" w:hAnsi="Simplified Arabic" w:cs="Simplified Arabic" w:hint="cs"/>
          <w:b/>
          <w:bCs/>
          <w:sz w:val="32"/>
          <w:szCs w:val="32"/>
          <w:rtl/>
          <w:lang w:bidi="ar-LB"/>
        </w:rPr>
        <w:t>ّ</w:t>
      </w:r>
      <w:r w:rsidRPr="002F0C89">
        <w:rPr>
          <w:rFonts w:ascii="Simplified Arabic" w:hAnsi="Simplified Arabic" w:cs="Simplified Arabic" w:hint="cs"/>
          <w:b/>
          <w:bCs/>
          <w:sz w:val="32"/>
          <w:szCs w:val="32"/>
          <w:rtl/>
          <w:lang w:bidi="ar-LB"/>
        </w:rPr>
        <w:t>كر وإنّ الحق لغيره من ولدي، ولكن محافظة عليه منه ومن غيره، لئلا يصنعوا به ما فُعل بيوسف وأخوته، وما أنزل الله سورة يوسف إلاّ أمثالاً، لكي لا يحسد بعضنا بعضاً كما حسد يوسفَ أخوتُه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187"/>
        <w:t>(1)</w:t>
      </w:r>
      <w:r>
        <w:rPr>
          <w:rFonts w:ascii="Simplified Arabic" w:hAnsi="Simplified Arabic" w:cs="Simplified Arabic" w:hint="cs"/>
          <w:sz w:val="32"/>
          <w:szCs w:val="32"/>
          <w:rtl/>
          <w:lang w:bidi="ar-LB"/>
        </w:rPr>
        <w:t>.</w:t>
      </w:r>
    </w:p>
    <w:p w:rsidR="0055755A" w:rsidRPr="002F0C89" w:rsidRDefault="00072BE9" w:rsidP="0055755A">
      <w:pPr>
        <w:ind w:firstLine="625"/>
        <w:jc w:val="both"/>
        <w:rPr>
          <w:rFonts w:ascii="Simplified Arabic" w:hAnsi="Simplified Arabic" w:cs="Simplified Arabic"/>
          <w:b/>
          <w:bCs/>
          <w:sz w:val="36"/>
          <w:szCs w:val="36"/>
          <w:rtl/>
          <w:lang w:bidi="ar-LB"/>
        </w:rPr>
      </w:pPr>
      <w:r>
        <w:rPr>
          <w:rFonts w:ascii="Simplified Arabic" w:hAnsi="Simplified Arabic" w:cs="Simplified Arabic" w:hint="cs"/>
          <w:b/>
          <w:bCs/>
          <w:sz w:val="36"/>
          <w:szCs w:val="36"/>
          <w:rtl/>
          <w:lang w:bidi="ar-LB"/>
        </w:rPr>
        <w:t>3 -</w:t>
      </w:r>
      <w:r w:rsidR="0055755A" w:rsidRPr="002F0C89">
        <w:rPr>
          <w:rFonts w:ascii="Simplified Arabic" w:hAnsi="Simplified Arabic" w:cs="Simplified Arabic" w:hint="cs"/>
          <w:b/>
          <w:bCs/>
          <w:sz w:val="36"/>
          <w:szCs w:val="36"/>
          <w:rtl/>
          <w:lang w:bidi="ar-LB"/>
        </w:rPr>
        <w:t xml:space="preserve"> العدل في الثواب والعقاب</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وهكذا لا بدَّ أن تمتد</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المساواة والعدالة بين الأبناء إلى المجال التربوي والتأديبي، فيوازن ويساوي الأب أو المربّي بين الأطفال في المدح </w:t>
      </w:r>
      <w:r w:rsidR="00072BE9">
        <w:rPr>
          <w:rFonts w:ascii="Simplified Arabic" w:hAnsi="Simplified Arabic" w:cs="Simplified Arabic" w:hint="cs"/>
          <w:sz w:val="32"/>
          <w:szCs w:val="32"/>
          <w:rtl/>
          <w:lang w:bidi="ar-LB"/>
        </w:rPr>
        <w:t>والثناء، أو في المؤاخذة والعقاب.</w:t>
      </w:r>
      <w:r>
        <w:rPr>
          <w:rFonts w:ascii="Simplified Arabic" w:hAnsi="Simplified Arabic" w:cs="Simplified Arabic" w:hint="cs"/>
          <w:sz w:val="32"/>
          <w:szCs w:val="32"/>
          <w:rtl/>
          <w:lang w:bidi="ar-LB"/>
        </w:rPr>
        <w:t xml:space="preserve"> فإذا أدّى الأبناء عملاً جيداً يستحق</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ون عليه الثناء والإثابة</w:t>
      </w:r>
      <w:r w:rsidR="00072BE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فلا بدَّ من الثناء على الجميع، وإذا ارتكبوا خطأ يستوجب التأنيب، فليؤنِّب الجميع</w:t>
      </w:r>
      <w:r w:rsidR="00072BE9">
        <w:rPr>
          <w:rFonts w:ascii="Simplified Arabic" w:hAnsi="Simplified Arabic" w:cs="Simplified Arabic" w:hint="cs"/>
          <w:sz w:val="32"/>
          <w:szCs w:val="32"/>
          <w:rtl/>
          <w:lang w:bidi="ar-LB"/>
        </w:rPr>
        <w:t xml:space="preserve"> أيضاً</w:t>
      </w:r>
      <w:r>
        <w:rPr>
          <w:rFonts w:ascii="Simplified Arabic" w:hAnsi="Simplified Arabic" w:cs="Simplified Arabic" w:hint="cs"/>
          <w:sz w:val="32"/>
          <w:szCs w:val="32"/>
          <w:rtl/>
          <w:lang w:bidi="ar-LB"/>
        </w:rPr>
        <w:t>، وأمّا إذا أحسن البعض وأساء البعض الآخر</w:t>
      </w:r>
      <w:r w:rsidR="00072BE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فلا بدّ من المفاضلة بينهم وإعطاء كلّ ذي حقٍّ حقّه، ولا يجوز والحال هذه المساواة بين الفريقين، بل إنّه لظلم بيِّنٌ أن يُعاقب الجميع أو يؤنّبهم على خطأ لم يرتكبوه وإنّما ارتكبه بعضهم، قال تعالى: </w:t>
      </w:r>
      <w:r w:rsidRPr="00072BE9">
        <w:rPr>
          <w:rFonts w:ascii="Simplified Arabic" w:hAnsi="Simplified Arabic" w:cs="Simplified Arabic" w:hint="cs"/>
          <w:b/>
          <w:bCs/>
          <w:sz w:val="32"/>
          <w:szCs w:val="32"/>
          <w:rtl/>
          <w:lang w:bidi="ar-LB"/>
        </w:rPr>
        <w:t>{وَلاَ</w:t>
      </w:r>
      <w:r w:rsidRPr="00072BE9">
        <w:rPr>
          <w:rFonts w:ascii="Simplified Arabic" w:hAnsi="Simplified Arabic" w:cs="Simplified Arabic"/>
          <w:b/>
          <w:bCs/>
          <w:sz w:val="32"/>
          <w:szCs w:val="32"/>
          <w:rtl/>
          <w:lang w:bidi="ar-LB"/>
        </w:rPr>
        <w:t xml:space="preserve"> </w:t>
      </w:r>
      <w:r w:rsidRPr="00072BE9">
        <w:rPr>
          <w:rFonts w:ascii="Simplified Arabic" w:hAnsi="Simplified Arabic" w:cs="Simplified Arabic" w:hint="cs"/>
          <w:b/>
          <w:bCs/>
          <w:sz w:val="32"/>
          <w:szCs w:val="32"/>
          <w:rtl/>
          <w:lang w:bidi="ar-LB"/>
        </w:rPr>
        <w:t>تَزِرُ</w:t>
      </w:r>
      <w:r w:rsidRPr="00072BE9">
        <w:rPr>
          <w:rFonts w:ascii="Simplified Arabic" w:hAnsi="Simplified Arabic" w:cs="Simplified Arabic"/>
          <w:b/>
          <w:bCs/>
          <w:sz w:val="32"/>
          <w:szCs w:val="32"/>
          <w:rtl/>
          <w:lang w:bidi="ar-LB"/>
        </w:rPr>
        <w:t xml:space="preserve"> </w:t>
      </w:r>
      <w:r w:rsidRPr="00072BE9">
        <w:rPr>
          <w:rFonts w:ascii="Simplified Arabic" w:hAnsi="Simplified Arabic" w:cs="Simplified Arabic" w:hint="cs"/>
          <w:b/>
          <w:bCs/>
          <w:sz w:val="32"/>
          <w:szCs w:val="32"/>
          <w:rtl/>
          <w:lang w:bidi="ar-LB"/>
        </w:rPr>
        <w:t>وَازِرَةٌ</w:t>
      </w:r>
      <w:r w:rsidRPr="00072BE9">
        <w:rPr>
          <w:rFonts w:ascii="Simplified Arabic" w:hAnsi="Simplified Arabic" w:cs="Simplified Arabic"/>
          <w:b/>
          <w:bCs/>
          <w:sz w:val="32"/>
          <w:szCs w:val="32"/>
          <w:rtl/>
          <w:lang w:bidi="ar-LB"/>
        </w:rPr>
        <w:t xml:space="preserve"> </w:t>
      </w:r>
      <w:r w:rsidRPr="00072BE9">
        <w:rPr>
          <w:rFonts w:ascii="Simplified Arabic" w:hAnsi="Simplified Arabic" w:cs="Simplified Arabic" w:hint="cs"/>
          <w:b/>
          <w:bCs/>
          <w:sz w:val="32"/>
          <w:szCs w:val="32"/>
          <w:rtl/>
          <w:lang w:bidi="ar-LB"/>
        </w:rPr>
        <w:t>وِزْرَ</w:t>
      </w:r>
      <w:r w:rsidRPr="00072BE9">
        <w:rPr>
          <w:rFonts w:ascii="Simplified Arabic" w:hAnsi="Simplified Arabic" w:cs="Simplified Arabic"/>
          <w:b/>
          <w:bCs/>
          <w:sz w:val="32"/>
          <w:szCs w:val="32"/>
          <w:rtl/>
          <w:lang w:bidi="ar-LB"/>
        </w:rPr>
        <w:t xml:space="preserve"> </w:t>
      </w:r>
      <w:r w:rsidRPr="00072BE9">
        <w:rPr>
          <w:rFonts w:ascii="Simplified Arabic" w:hAnsi="Simplified Arabic" w:cs="Simplified Arabic" w:hint="cs"/>
          <w:b/>
          <w:bCs/>
          <w:sz w:val="32"/>
          <w:szCs w:val="32"/>
          <w:rtl/>
          <w:lang w:bidi="ar-LB"/>
        </w:rPr>
        <w:t>أُخْرَى}</w:t>
      </w:r>
      <w:r>
        <w:rPr>
          <w:rFonts w:ascii="Simplified Arabic" w:hAnsi="Simplified Arabic" w:cs="Simplified Arabic" w:hint="cs"/>
          <w:sz w:val="32"/>
          <w:szCs w:val="32"/>
          <w:rtl/>
          <w:lang w:bidi="ar-LB"/>
        </w:rPr>
        <w:t xml:space="preserve"> </w:t>
      </w:r>
      <w:r w:rsidRPr="002F0C89">
        <w:rPr>
          <w:rFonts w:ascii="Simplified Arabic" w:hAnsi="Simplified Arabic" w:cs="Simplified Arabic"/>
          <w:sz w:val="32"/>
          <w:szCs w:val="32"/>
          <w:rtl/>
          <w:lang w:bidi="ar-LB"/>
        </w:rPr>
        <w:t>[</w:t>
      </w:r>
      <w:r w:rsidRPr="002F0C89">
        <w:rPr>
          <w:rFonts w:ascii="Simplified Arabic" w:hAnsi="Simplified Arabic" w:cs="Simplified Arabic" w:hint="cs"/>
          <w:sz w:val="32"/>
          <w:szCs w:val="32"/>
          <w:rtl/>
          <w:lang w:bidi="ar-LB"/>
        </w:rPr>
        <w:t>الأنعام</w:t>
      </w:r>
      <w:r>
        <w:rPr>
          <w:rFonts w:ascii="Simplified Arabic" w:hAnsi="Simplified Arabic" w:cs="Simplified Arabic"/>
          <w:sz w:val="32"/>
          <w:szCs w:val="32"/>
          <w:rtl/>
          <w:lang w:bidi="ar-LB"/>
        </w:rPr>
        <w:t>:</w:t>
      </w:r>
      <w:r w:rsidRPr="002F0C89">
        <w:rPr>
          <w:rFonts w:ascii="Simplified Arabic" w:hAnsi="Simplified Arabic" w:cs="Simplified Arabic"/>
          <w:sz w:val="32"/>
          <w:szCs w:val="32"/>
          <w:rtl/>
          <w:lang w:bidi="ar-LB"/>
        </w:rPr>
        <w:t>164</w:t>
      </w:r>
      <w:r>
        <w:rPr>
          <w:rFonts w:ascii="Simplified Arabic" w:hAnsi="Simplified Arabic" w:cs="Simplified Arabic" w:hint="cs"/>
          <w:sz w:val="32"/>
          <w:szCs w:val="32"/>
          <w:rtl/>
          <w:lang w:bidi="ar-LB"/>
        </w:rPr>
        <w:t>]</w:t>
      </w:r>
      <w:r w:rsidR="00072BE9">
        <w:rPr>
          <w:rFonts w:ascii="Simplified Arabic" w:hAnsi="Simplified Arabic" w:cs="Simplified Arabic" w:hint="cs"/>
          <w:sz w:val="32"/>
          <w:szCs w:val="32"/>
          <w:rtl/>
          <w:lang w:bidi="ar-LB"/>
        </w:rPr>
        <w:t>، وقد نقلنا سابقاً كلام أمير المؤمنين (ع) على هذا الصعيد، وهو ما ورد في وصيته لمالك الأشتر عندما ولاه مصر حيث ق</w:t>
      </w:r>
      <w:r w:rsidR="0032702D">
        <w:rPr>
          <w:rFonts w:ascii="Simplified Arabic" w:hAnsi="Simplified Arabic" w:cs="Simplified Arabic" w:hint="cs"/>
          <w:sz w:val="32"/>
          <w:szCs w:val="32"/>
          <w:rtl/>
          <w:lang w:bidi="ar-LB"/>
        </w:rPr>
        <w:t xml:space="preserve">ال له: </w:t>
      </w:r>
      <w:r w:rsidR="0032702D" w:rsidRPr="0032702D">
        <w:rPr>
          <w:rFonts w:ascii="Simplified Arabic" w:hAnsi="Simplified Arabic" w:cs="Simplified Arabic" w:hint="cs"/>
          <w:b/>
          <w:bCs/>
          <w:sz w:val="32"/>
          <w:szCs w:val="32"/>
          <w:rtl/>
          <w:lang w:bidi="ar-LB"/>
        </w:rPr>
        <w:t>"ولا يكونن المحسن والمسيء</w:t>
      </w:r>
      <w:r w:rsidR="00072BE9" w:rsidRPr="0032702D">
        <w:rPr>
          <w:rFonts w:ascii="Simplified Arabic" w:hAnsi="Simplified Arabic" w:cs="Simplified Arabic" w:hint="cs"/>
          <w:b/>
          <w:bCs/>
          <w:sz w:val="32"/>
          <w:szCs w:val="32"/>
          <w:rtl/>
          <w:lang w:bidi="ar-LB"/>
        </w:rPr>
        <w:t xml:space="preserve"> عندك بمنزلة سواء، فإنّ في ذلك تزهيداً لأهل الإحسان في الإحسان وتدريباً لأهل الإساءة على الإساءة"</w:t>
      </w:r>
      <w:r w:rsidRPr="0032702D">
        <w:rPr>
          <w:rFonts w:ascii="Simplified Arabic" w:hAnsi="Simplified Arabic" w:cs="Simplified Arabic" w:hint="cs"/>
          <w:sz w:val="32"/>
          <w:szCs w:val="32"/>
          <w:rtl/>
          <w:lang w:bidi="ar-LB"/>
        </w:rPr>
        <w:t>.</w:t>
      </w:r>
    </w:p>
    <w:p w:rsidR="0055755A" w:rsidRDefault="0055755A" w:rsidP="0055755A">
      <w:pPr>
        <w:ind w:firstLine="625"/>
        <w:jc w:val="both"/>
        <w:rPr>
          <w:rFonts w:ascii="Simplified Arabic" w:hAnsi="Simplified Arabic" w:cs="Simplified Arabic"/>
          <w:sz w:val="32"/>
          <w:szCs w:val="32"/>
          <w:rtl/>
          <w:lang w:bidi="ar-LB"/>
        </w:rPr>
      </w:pPr>
    </w:p>
    <w:p w:rsidR="0055755A" w:rsidRPr="001036C3" w:rsidRDefault="00072BE9" w:rsidP="0055755A">
      <w:pPr>
        <w:jc w:val="both"/>
        <w:rPr>
          <w:rFonts w:ascii="Simplified Arabic" w:hAnsi="Simplified Arabic" w:cs="Simplified Arabic"/>
          <w:b/>
          <w:bCs/>
          <w:sz w:val="36"/>
          <w:szCs w:val="36"/>
          <w:rtl/>
          <w:lang w:bidi="ar-LB"/>
        </w:rPr>
      </w:pPr>
      <w:r>
        <w:rPr>
          <w:rFonts w:ascii="Simplified Arabic" w:hAnsi="Simplified Arabic" w:cs="Simplified Arabic" w:hint="cs"/>
          <w:b/>
          <w:bCs/>
          <w:sz w:val="36"/>
          <w:szCs w:val="36"/>
          <w:rtl/>
          <w:lang w:bidi="ar-LB"/>
        </w:rPr>
        <w:t>5 -</w:t>
      </w:r>
      <w:r w:rsidR="0055755A" w:rsidRPr="001036C3">
        <w:rPr>
          <w:rFonts w:ascii="Simplified Arabic" w:hAnsi="Simplified Arabic" w:cs="Simplified Arabic" w:hint="cs"/>
          <w:b/>
          <w:bCs/>
          <w:sz w:val="36"/>
          <w:szCs w:val="36"/>
          <w:rtl/>
          <w:lang w:bidi="ar-LB"/>
        </w:rPr>
        <w:t xml:space="preserve"> المعلّم والعدل مع الطلاّب</w:t>
      </w:r>
    </w:p>
    <w:p w:rsidR="0055755A" w:rsidRPr="001036C3"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وكما يطلب الإسلام من الأبوين أن يسيرا على أساس العدل في تعاملهما مع الأبناء، فإنّه يطلب أيضاً من المعلّم والمربّي أن يجعل الع</w:t>
      </w:r>
      <w:r w:rsidR="00072BE9">
        <w:rPr>
          <w:rFonts w:ascii="Simplified Arabic" w:hAnsi="Simplified Arabic" w:cs="Simplified Arabic" w:hint="cs"/>
          <w:sz w:val="32"/>
          <w:szCs w:val="32"/>
          <w:rtl/>
          <w:lang w:bidi="ar-LB"/>
        </w:rPr>
        <w:t>دل منهاجه في تعامله مع التلامذة.</w:t>
      </w:r>
      <w:r>
        <w:rPr>
          <w:rFonts w:ascii="Simplified Arabic" w:hAnsi="Simplified Arabic" w:cs="Simplified Arabic" w:hint="cs"/>
          <w:sz w:val="32"/>
          <w:szCs w:val="32"/>
          <w:rtl/>
          <w:lang w:bidi="ar-LB"/>
        </w:rPr>
        <w:t xml:space="preserve"> وإذا كان العدل يعني وضع الأمور في مواضعها وإعطاء كلّ ذي حقٍّ حقّه، فإنّ ذلك يفرض على المعلّم (الموظّف أو المستأجر للتعليم) أن يساوي بين طلاّبه في الش</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رح والتفهيم ولو على مستوى النظرة والابتسامة، فلا يهتم</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بطالب على حساب الآخرين حتى لو كان هذا الطالب من أقربائه أو تربطه به علاقة معيّنة، كما أنّ عليه أن</w:t>
      </w:r>
      <w:r w:rsidR="00072BE9">
        <w:rPr>
          <w:rFonts w:ascii="Simplified Arabic" w:hAnsi="Simplified Arabic" w:cs="Simplified Arabic" w:hint="cs"/>
          <w:sz w:val="32"/>
          <w:szCs w:val="32"/>
          <w:rtl/>
          <w:lang w:bidi="ar-LB"/>
        </w:rPr>
        <w:t xml:space="preserve"> يعدل بينهم في التقييم والتقدير.</w:t>
      </w:r>
      <w:r>
        <w:rPr>
          <w:rFonts w:ascii="Simplified Arabic" w:hAnsi="Simplified Arabic" w:cs="Simplified Arabic" w:hint="cs"/>
          <w:sz w:val="32"/>
          <w:szCs w:val="32"/>
          <w:rtl/>
          <w:lang w:bidi="ar-LB"/>
        </w:rPr>
        <w:t xml:space="preserve"> فلو أنّه منح طالباً معيّناً علامة لا يستحق</w:t>
      </w:r>
      <w:r w:rsidR="003270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ها لكونه قريبه أو ابن صديقه</w:t>
      </w:r>
      <w:r w:rsidR="00072BE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أو ليظهر لزملائه من الأساتذة ولإدارة المدرسة أنّ طلاّبه مجدّون، أو أنقص</w:t>
      </w:r>
      <w:r w:rsidR="0085406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طالباً آخر علامة يستحقّها لعصبية أو لغير ذلك من الأسباب، فإنّه بذلك كلّه يخرج عن خطّ العدالة والاستقامة</w:t>
      </w:r>
      <w:r w:rsidR="00072BE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ويرتكب خيانة</w:t>
      </w:r>
      <w:r w:rsidR="00072BE9">
        <w:rPr>
          <w:rFonts w:ascii="Simplified Arabic" w:hAnsi="Simplified Arabic" w:cs="Simplified Arabic" w:hint="cs"/>
          <w:sz w:val="32"/>
          <w:szCs w:val="32"/>
          <w:rtl/>
          <w:lang w:bidi="ar-LB"/>
        </w:rPr>
        <w:t xml:space="preserve"> تؤشر على عدم</w:t>
      </w:r>
      <w:r w:rsidR="0032702D">
        <w:rPr>
          <w:rFonts w:ascii="Simplified Arabic" w:hAnsi="Simplified Arabic" w:cs="Simplified Arabic" w:hint="cs"/>
          <w:sz w:val="32"/>
          <w:szCs w:val="32"/>
          <w:rtl/>
          <w:lang w:bidi="ar-LB"/>
        </w:rPr>
        <w:t xml:space="preserve"> أهليته بما يُحتم على إدارة المد</w:t>
      </w:r>
      <w:r w:rsidR="00072BE9">
        <w:rPr>
          <w:rFonts w:ascii="Simplified Arabic" w:hAnsi="Simplified Arabic" w:cs="Simplified Arabic" w:hint="cs"/>
          <w:sz w:val="32"/>
          <w:szCs w:val="32"/>
          <w:rtl/>
          <w:lang w:bidi="ar-LB"/>
        </w:rPr>
        <w:t>رسة محاسبته على ذلك، ناهيك عن أنّه</w:t>
      </w:r>
      <w:r w:rsidR="00680B28">
        <w:rPr>
          <w:rFonts w:ascii="Simplified Arabic" w:hAnsi="Simplified Arabic" w:cs="Simplified Arabic" w:hint="cs"/>
          <w:sz w:val="32"/>
          <w:szCs w:val="32"/>
          <w:rtl/>
          <w:lang w:bidi="ar-LB"/>
        </w:rPr>
        <w:t xml:space="preserve"> يستحق</w:t>
      </w:r>
      <w:r w:rsidR="0032702D">
        <w:rPr>
          <w:rFonts w:ascii="Simplified Arabic" w:hAnsi="Simplified Arabic" w:cs="Simplified Arabic" w:hint="cs"/>
          <w:sz w:val="32"/>
          <w:szCs w:val="32"/>
          <w:rtl/>
          <w:lang w:bidi="ar-LB"/>
        </w:rPr>
        <w:t>ّ</w:t>
      </w:r>
      <w:r w:rsidR="00680B28">
        <w:rPr>
          <w:rFonts w:ascii="Simplified Arabic" w:hAnsi="Simplified Arabic" w:cs="Simplified Arabic" w:hint="cs"/>
          <w:sz w:val="32"/>
          <w:szCs w:val="32"/>
          <w:rtl/>
          <w:lang w:bidi="ar-LB"/>
        </w:rPr>
        <w:t xml:space="preserve"> على فعله هذا</w:t>
      </w:r>
      <w:r>
        <w:rPr>
          <w:rFonts w:ascii="Simplified Arabic" w:hAnsi="Simplified Arabic" w:cs="Simplified Arabic" w:hint="cs"/>
          <w:sz w:val="32"/>
          <w:szCs w:val="32"/>
          <w:rtl/>
          <w:lang w:bidi="ar-LB"/>
        </w:rPr>
        <w:t xml:space="preserve"> العقاب والمؤاخذة في محكمة العدل الإلهي التي لا تغادر صغيرة ولا كبيرة، وقد ورد في الخبر عن أمير المؤمنين (ع): "</w:t>
      </w:r>
      <w:r w:rsidRPr="004A3744">
        <w:rPr>
          <w:rFonts w:ascii="Simplified Arabic" w:hAnsi="Simplified Arabic" w:cs="Simplified Arabic" w:hint="cs"/>
          <w:b/>
          <w:bCs/>
          <w:sz w:val="32"/>
          <w:szCs w:val="32"/>
          <w:rtl/>
          <w:lang w:bidi="ar-LB"/>
        </w:rPr>
        <w:t xml:space="preserve">ألقى صبيان الكتَّاب ألواحهم بين يديه ليخيِّر </w:t>
      </w:r>
      <w:r w:rsidRPr="00666619">
        <w:rPr>
          <w:rFonts w:ascii="Simplified Arabic" w:hAnsi="Simplified Arabic" w:cs="Simplified Arabic" w:hint="cs"/>
          <w:sz w:val="32"/>
          <w:szCs w:val="32"/>
          <w:rtl/>
          <w:lang w:bidi="ar-LB"/>
        </w:rPr>
        <w:t>(أي ليحكم بينهم ويحدِّد الأكفأ)</w:t>
      </w:r>
      <w:r w:rsidRPr="004A3744">
        <w:rPr>
          <w:rFonts w:ascii="Simplified Arabic" w:hAnsi="Simplified Arabic" w:cs="Simplified Arabic" w:hint="cs"/>
          <w:b/>
          <w:bCs/>
          <w:sz w:val="32"/>
          <w:szCs w:val="32"/>
          <w:rtl/>
          <w:lang w:bidi="ar-LB"/>
        </w:rPr>
        <w:t xml:space="preserve"> فقال (ع): أما إنّها حكومة والجور فيها كالجور في الحكم</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188"/>
        <w:t>(1)</w:t>
      </w:r>
      <w:r>
        <w:rPr>
          <w:rFonts w:ascii="Simplified Arabic" w:hAnsi="Simplified Arabic" w:cs="Simplified Arabic" w:hint="cs"/>
          <w:sz w:val="32"/>
          <w:szCs w:val="32"/>
          <w:rtl/>
          <w:lang w:bidi="ar-LB"/>
        </w:rPr>
        <w:t>.</w:t>
      </w:r>
    </w:p>
    <w:p w:rsidR="0055755A" w:rsidRPr="009F5860" w:rsidRDefault="0055755A" w:rsidP="0055755A">
      <w:pPr>
        <w:ind w:firstLine="625"/>
        <w:jc w:val="both"/>
        <w:rPr>
          <w:rFonts w:ascii="Simplified Arabic" w:hAnsi="Simplified Arabic" w:cs="Simplified Arabic"/>
          <w:sz w:val="32"/>
          <w:szCs w:val="32"/>
          <w:rtl/>
          <w:lang w:bidi="ar-LB"/>
        </w:rPr>
      </w:pPr>
    </w:p>
    <w:p w:rsidR="0055755A" w:rsidRPr="00693C4E" w:rsidRDefault="0055755A" w:rsidP="0055755A">
      <w:pPr>
        <w:ind w:firstLine="625"/>
        <w:jc w:val="center"/>
        <w:rPr>
          <w:rFonts w:ascii="Simplified Arabic" w:hAnsi="Simplified Arabic" w:cs="Simplified Arabic"/>
          <w:b/>
          <w:bCs/>
          <w:sz w:val="36"/>
          <w:szCs w:val="36"/>
          <w:rtl/>
        </w:rPr>
      </w:pPr>
      <w:r w:rsidRPr="00693C4E">
        <w:rPr>
          <w:rFonts w:ascii="Simplified Arabic" w:hAnsi="Simplified Arabic" w:cs="Simplified Arabic" w:hint="cs"/>
          <w:b/>
          <w:bCs/>
          <w:sz w:val="36"/>
          <w:szCs w:val="36"/>
          <w:rtl/>
        </w:rPr>
        <w:t>7 ــ الطفل وحقّ الإشباع العاطفي</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إنّ ثنائية تكوين الإنسان من جسدٍ وروح</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680B28">
        <w:rPr>
          <w:rFonts w:ascii="Simplified Arabic" w:hAnsi="Simplified Arabic" w:cs="Simplified Arabic" w:hint="cs"/>
          <w:sz w:val="32"/>
          <w:szCs w:val="32"/>
          <w:rtl/>
        </w:rPr>
        <w:t xml:space="preserve">تحتّم عليه توزيع الاهتمام </w:t>
      </w:r>
      <w:r>
        <w:rPr>
          <w:rFonts w:ascii="Simplified Arabic" w:hAnsi="Simplified Arabic" w:cs="Simplified Arabic" w:hint="cs"/>
          <w:sz w:val="32"/>
          <w:szCs w:val="32"/>
          <w:rtl/>
        </w:rPr>
        <w:t>على هذا الأساس،</w:t>
      </w:r>
      <w:r w:rsidR="00680B28">
        <w:rPr>
          <w:rFonts w:ascii="Simplified Arabic" w:hAnsi="Simplified Arabic" w:cs="Simplified Arabic" w:hint="cs"/>
          <w:sz w:val="32"/>
          <w:szCs w:val="32"/>
          <w:rtl/>
        </w:rPr>
        <w:t xml:space="preserve"> إن فيما يتعل</w:t>
      </w:r>
      <w:r w:rsidR="0032702D">
        <w:rPr>
          <w:rFonts w:ascii="Simplified Arabic" w:hAnsi="Simplified Arabic" w:cs="Simplified Arabic" w:hint="cs"/>
          <w:sz w:val="32"/>
          <w:szCs w:val="32"/>
          <w:rtl/>
        </w:rPr>
        <w:t>ّ</w:t>
      </w:r>
      <w:r w:rsidR="00680B28">
        <w:rPr>
          <w:rFonts w:ascii="Simplified Arabic" w:hAnsi="Simplified Arabic" w:cs="Simplified Arabic" w:hint="cs"/>
          <w:sz w:val="32"/>
          <w:szCs w:val="32"/>
          <w:rtl/>
        </w:rPr>
        <w:t>ق بتهذيبه لنفسه أو تربيته للآخرين.</w:t>
      </w:r>
      <w:r>
        <w:rPr>
          <w:rFonts w:ascii="Simplified Arabic" w:hAnsi="Simplified Arabic" w:cs="Simplified Arabic" w:hint="cs"/>
          <w:sz w:val="32"/>
          <w:szCs w:val="32"/>
          <w:rtl/>
        </w:rPr>
        <w:t xml:space="preserve"> فكما أنّ علينا الاهتمام بصحّتنا الجسدية والنفسية</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 علينا الاهتمام بأرواحنا وقلوبنا، وهذا ما تقتضيه النظرة الإسلامي</w:t>
      </w:r>
      <w:r w:rsidR="00A32A27">
        <w:rPr>
          <w:rFonts w:ascii="Simplified Arabic" w:hAnsi="Simplified Arabic" w:cs="Simplified Arabic" w:hint="cs"/>
          <w:sz w:val="32"/>
          <w:szCs w:val="32"/>
          <w:rtl/>
        </w:rPr>
        <w:t>ّ</w:t>
      </w:r>
      <w:r>
        <w:rPr>
          <w:rFonts w:ascii="Simplified Arabic" w:hAnsi="Simplified Arabic" w:cs="Simplified Arabic" w:hint="cs"/>
          <w:sz w:val="32"/>
          <w:szCs w:val="32"/>
          <w:rtl/>
        </w:rPr>
        <w:t>ة التي تدعو إلى توفير متطلّبات كلّ من الجسد والروح في توازن كامل، كشرط لنجاح العملية التربوية.</w:t>
      </w:r>
    </w:p>
    <w:p w:rsidR="0055755A" w:rsidRDefault="0055755A" w:rsidP="0055755A">
      <w:pPr>
        <w:ind w:firstLine="625"/>
        <w:jc w:val="both"/>
        <w:rPr>
          <w:rFonts w:ascii="Simplified Arabic" w:hAnsi="Simplified Arabic" w:cs="Simplified Arabic"/>
          <w:sz w:val="32"/>
          <w:szCs w:val="32"/>
          <w:rtl/>
        </w:rPr>
      </w:pPr>
    </w:p>
    <w:p w:rsidR="0055755A" w:rsidRPr="0006236A" w:rsidRDefault="0055755A" w:rsidP="0055755A">
      <w:pPr>
        <w:ind w:firstLine="625"/>
        <w:jc w:val="both"/>
        <w:rPr>
          <w:rFonts w:ascii="Simplified Arabic" w:hAnsi="Simplified Arabic" w:cs="Simplified Arabic"/>
          <w:b/>
          <w:bCs/>
          <w:sz w:val="36"/>
          <w:szCs w:val="36"/>
          <w:rtl/>
        </w:rPr>
      </w:pPr>
      <w:r w:rsidRPr="0006236A">
        <w:rPr>
          <w:rFonts w:ascii="Simplified Arabic" w:hAnsi="Simplified Arabic" w:cs="Simplified Arabic" w:hint="cs"/>
          <w:b/>
          <w:bCs/>
          <w:sz w:val="36"/>
          <w:szCs w:val="36"/>
          <w:rtl/>
        </w:rPr>
        <w:t>حبّ الأطفال</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وفق المبدأ المتقدّم</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يكون لزاماً علينا أن نعمل على تأمين الظروف الملائمة والوسائل المناسبة لإشباع الطفل عاطفياً، كما نهتم</w:t>
      </w:r>
      <w:r w:rsidR="00A32A2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به صحيّاً ونوفّ</w:t>
      </w:r>
      <w:r w:rsidR="00680B28">
        <w:rPr>
          <w:rFonts w:ascii="Simplified Arabic" w:hAnsi="Simplified Arabic" w:cs="Simplified Arabic" w:hint="cs"/>
          <w:sz w:val="32"/>
          <w:szCs w:val="32"/>
          <w:rtl/>
        </w:rPr>
        <w:t>ر الظروف الملائمة لنموّه الجسدي.</w:t>
      </w:r>
      <w:r>
        <w:rPr>
          <w:rFonts w:ascii="Simplified Arabic" w:hAnsi="Simplified Arabic" w:cs="Simplified Arabic" w:hint="cs"/>
          <w:sz w:val="32"/>
          <w:szCs w:val="32"/>
          <w:rtl/>
        </w:rPr>
        <w:t xml:space="preserve"> وإنّ حاجة الطفل إلى الغذاء الروحي والإشباع العاطفي</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لا تقلّ عن حاجته للغذاء المادي، بل إنّ حاجته لذلك أشدّ من حاجة البالغ أيضاً، ولا شكّ أنّ لهذا الأمر تأثير</w:t>
      </w:r>
      <w:r w:rsidR="00680B28">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 مباشر</w:t>
      </w:r>
      <w:r w:rsidR="00680B28">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 على مستقبل ال</w:t>
      </w:r>
      <w:r w:rsidR="00680B28">
        <w:rPr>
          <w:rFonts w:ascii="Simplified Arabic" w:hAnsi="Simplified Arabic" w:cs="Simplified Arabic" w:hint="cs"/>
          <w:sz w:val="32"/>
          <w:szCs w:val="32"/>
          <w:rtl/>
        </w:rPr>
        <w:t>طفل واستقراره النفسي والاجتماعي.</w:t>
      </w:r>
      <w:r>
        <w:rPr>
          <w:rFonts w:ascii="Simplified Arabic" w:hAnsi="Simplified Arabic" w:cs="Simplified Arabic" w:hint="cs"/>
          <w:sz w:val="32"/>
          <w:szCs w:val="32"/>
          <w:rtl/>
        </w:rPr>
        <w:t xml:space="preserve"> والأكيد أيضاً</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أنّ الأطفال الذين يُحرَمون من الشحنات العاطفية الل</w:t>
      </w:r>
      <w:r w:rsidR="00A32A27">
        <w:rPr>
          <w:rFonts w:ascii="Simplified Arabic" w:hAnsi="Simplified Arabic" w:cs="Simplified Arabic" w:hint="cs"/>
          <w:sz w:val="32"/>
          <w:szCs w:val="32"/>
          <w:rtl/>
        </w:rPr>
        <w:t>ّ</w:t>
      </w:r>
      <w:r>
        <w:rPr>
          <w:rFonts w:ascii="Simplified Arabic" w:hAnsi="Simplified Arabic" w:cs="Simplified Arabic" w:hint="cs"/>
          <w:sz w:val="32"/>
          <w:szCs w:val="32"/>
          <w:rtl/>
        </w:rPr>
        <w:t>ازمة سيعانون عاجلاً أم آجلاً من الأمراض النفسية والاجتماعية، بما يُعقِّد حياتهم ويصيبهم بالجفاف الروحي</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وينعكس على سل</w:t>
      </w:r>
      <w:r w:rsidR="00680B28">
        <w:rPr>
          <w:rFonts w:ascii="Simplified Arabic" w:hAnsi="Simplified Arabic" w:cs="Simplified Arabic" w:hint="cs"/>
          <w:sz w:val="32"/>
          <w:szCs w:val="32"/>
          <w:rtl/>
        </w:rPr>
        <w:t>وكهم في ممارسات عنيفة وخاطئة؛</w:t>
      </w:r>
      <w:r>
        <w:rPr>
          <w:rFonts w:ascii="Simplified Arabic" w:hAnsi="Simplified Arabic" w:cs="Simplified Arabic" w:hint="cs"/>
          <w:sz w:val="32"/>
          <w:szCs w:val="32"/>
          <w:rtl/>
        </w:rPr>
        <w:t xml:space="preserve"> من هنا</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لم يكن مستغرباً أن تعتبر بعض الروايات حبّ الأطفال من أفضل الأعمال العبادية، لما للحبّ من تأثير تربوي في رعاية الطفل وحمايته</w:t>
      </w:r>
      <w:r w:rsidR="00680B28">
        <w:rPr>
          <w:rFonts w:ascii="Simplified Arabic" w:hAnsi="Simplified Arabic" w:cs="Simplified Arabic" w:hint="cs"/>
          <w:sz w:val="32"/>
          <w:szCs w:val="32"/>
          <w:rtl/>
        </w:rPr>
        <w:t>، فضلاً عن كونه - أعني الحبّ -</w:t>
      </w:r>
      <w:r>
        <w:rPr>
          <w:rFonts w:ascii="Simplified Arabic" w:hAnsi="Simplified Arabic" w:cs="Simplified Arabic" w:hint="cs"/>
          <w:sz w:val="32"/>
          <w:szCs w:val="32"/>
          <w:rtl/>
        </w:rPr>
        <w:t xml:space="preserve"> تعبيراً صادقاً عن إنسانية الإنسان، ففي الحديث أنّ موسى </w:t>
      </w:r>
      <w:r w:rsidR="00680B28">
        <w:rPr>
          <w:rFonts w:ascii="Simplified Arabic" w:hAnsi="Simplified Arabic" w:cs="Simplified Arabic" w:hint="cs"/>
          <w:sz w:val="32"/>
          <w:szCs w:val="32"/>
          <w:rtl/>
        </w:rPr>
        <w:t>الكل</w:t>
      </w:r>
      <w:r>
        <w:rPr>
          <w:rFonts w:ascii="Simplified Arabic" w:hAnsi="Simplified Arabic" w:cs="Simplified Arabic" w:hint="cs"/>
          <w:sz w:val="32"/>
          <w:szCs w:val="32"/>
          <w:rtl/>
        </w:rPr>
        <w:t>(ع) قال: "</w:t>
      </w:r>
      <w:r w:rsidRPr="00FB3A6F">
        <w:rPr>
          <w:rFonts w:ascii="Simplified Arabic" w:hAnsi="Simplified Arabic" w:cs="Simplified Arabic" w:hint="cs"/>
          <w:b/>
          <w:bCs/>
          <w:sz w:val="32"/>
          <w:szCs w:val="32"/>
          <w:rtl/>
        </w:rPr>
        <w:t>يا ربّ أيّ الأعمال أفضل عندك؟ قال: حبّ الأطفال فإنّي فطرتهم على توحيدي فإن أمَتُّهم أ</w:t>
      </w:r>
      <w:r w:rsidR="00A32A27">
        <w:rPr>
          <w:rFonts w:ascii="Simplified Arabic" w:hAnsi="Simplified Arabic" w:cs="Simplified Arabic" w:hint="cs"/>
          <w:b/>
          <w:bCs/>
          <w:sz w:val="32"/>
          <w:szCs w:val="32"/>
          <w:rtl/>
        </w:rPr>
        <w:t>ُ</w:t>
      </w:r>
      <w:r w:rsidRPr="00FB3A6F">
        <w:rPr>
          <w:rFonts w:ascii="Simplified Arabic" w:hAnsi="Simplified Arabic" w:cs="Simplified Arabic" w:hint="cs"/>
          <w:b/>
          <w:bCs/>
          <w:sz w:val="32"/>
          <w:szCs w:val="32"/>
          <w:rtl/>
        </w:rPr>
        <w:t>دخلهم جنّتي برحمتي</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89"/>
        <w:t>(1)</w:t>
      </w:r>
      <w:r>
        <w:rPr>
          <w:rFonts w:ascii="Simplified Arabic" w:hAnsi="Simplified Arabic" w:cs="Simplified Arabic" w:hint="cs"/>
          <w:sz w:val="32"/>
          <w:szCs w:val="32"/>
          <w:rtl/>
        </w:rPr>
        <w:t>، وفي خبر آخر: "</w:t>
      </w:r>
      <w:r w:rsidRPr="00BC1EDC">
        <w:rPr>
          <w:rFonts w:ascii="Simplified Arabic" w:hAnsi="Simplified Arabic" w:cs="Simplified Arabic" w:hint="cs"/>
          <w:b/>
          <w:bCs/>
          <w:sz w:val="32"/>
          <w:szCs w:val="32"/>
          <w:rtl/>
        </w:rPr>
        <w:t>إنّ الله ليرحم العبد لشدّة حبّه لولده</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90"/>
        <w:t>(2)</w:t>
      </w:r>
      <w:r>
        <w:rPr>
          <w:rFonts w:ascii="Simplified Arabic" w:hAnsi="Simplified Arabic" w:cs="Simplified Arabic" w:hint="cs"/>
          <w:sz w:val="32"/>
          <w:szCs w:val="32"/>
          <w:rtl/>
        </w:rPr>
        <w:t>.</w:t>
      </w:r>
    </w:p>
    <w:p w:rsidR="0055755A" w:rsidRPr="00BC1EDC" w:rsidRDefault="0055755A" w:rsidP="0055755A">
      <w:pPr>
        <w:ind w:firstLine="625"/>
        <w:jc w:val="both"/>
        <w:rPr>
          <w:rFonts w:ascii="Simplified Arabic" w:hAnsi="Simplified Arabic" w:cs="Simplified Arabic"/>
          <w:b/>
          <w:bCs/>
          <w:sz w:val="36"/>
          <w:szCs w:val="36"/>
          <w:rtl/>
        </w:rPr>
      </w:pPr>
      <w:r w:rsidRPr="00BC1EDC">
        <w:rPr>
          <w:rFonts w:ascii="Simplified Arabic" w:hAnsi="Simplified Arabic" w:cs="Simplified Arabic" w:hint="cs"/>
          <w:b/>
          <w:bCs/>
          <w:sz w:val="36"/>
          <w:szCs w:val="36"/>
          <w:rtl/>
        </w:rPr>
        <w:t>شروط تأمين الإشباع العاطفي</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وممّا لا شكّ فيه</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أنّ استقرار الحياة الزوجية والأُسريّة ي</w:t>
      </w:r>
      <w:r w:rsidR="00680B28">
        <w:rPr>
          <w:rFonts w:ascii="Simplified Arabic" w:hAnsi="Simplified Arabic" w:cs="Simplified Arabic" w:hint="cs"/>
          <w:sz w:val="32"/>
          <w:szCs w:val="32"/>
          <w:rtl/>
        </w:rPr>
        <w:t>ُعَدُّ شرطاً م</w:t>
      </w:r>
      <w:r>
        <w:rPr>
          <w:rFonts w:ascii="Simplified Arabic" w:hAnsi="Simplified Arabic" w:cs="Simplified Arabic" w:hint="cs"/>
          <w:sz w:val="32"/>
          <w:szCs w:val="32"/>
          <w:rtl/>
        </w:rPr>
        <w:t>ساعد</w:t>
      </w:r>
      <w:r w:rsidR="00680B28">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 على ترعرع الطفل في حضن أبويه مستشعراً دفء الأسرة وحنوّ الأب وحمايته وحنان الأم وحضانتها، كما أنّه السبيل الأمث</w:t>
      </w:r>
      <w:r w:rsidR="00680B28">
        <w:rPr>
          <w:rFonts w:ascii="Simplified Arabic" w:hAnsi="Simplified Arabic" w:cs="Simplified Arabic" w:hint="cs"/>
          <w:sz w:val="32"/>
          <w:szCs w:val="32"/>
          <w:rtl/>
        </w:rPr>
        <w:t>ل لإشباع الطفل عاطفياً ومعنوياً.</w:t>
      </w:r>
      <w:r>
        <w:rPr>
          <w:rFonts w:ascii="Simplified Arabic" w:hAnsi="Simplified Arabic" w:cs="Simplified Arabic" w:hint="cs"/>
          <w:sz w:val="32"/>
          <w:szCs w:val="32"/>
          <w:rtl/>
        </w:rPr>
        <w:t xml:space="preserve"> أمّا إذا حصل التفكُّك والتصدُّع داخل الأسرة بالطلاق أو الشقاق</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فإنّ الطفل سيكون الضحية الأولى لذلك، بسبب ما سيتعرّض له من اختلال أو نقص عاطفي</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لا تجبره عاطفة الأم البديلة أو الأسرة الثانية أو الحاضنة والمربيّة.</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وقد فرض تطوّر الحياة ظروفاً جديدة</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حملت معها الكثير من التأثيرات السلبية على نمو</w:t>
      </w:r>
      <w:r w:rsidR="00A32A2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الطفل ف</w:t>
      </w:r>
      <w:r w:rsidR="00680B28">
        <w:rPr>
          <w:rFonts w:ascii="Simplified Arabic" w:hAnsi="Simplified Arabic" w:cs="Simplified Arabic" w:hint="cs"/>
          <w:sz w:val="32"/>
          <w:szCs w:val="32"/>
          <w:rtl/>
        </w:rPr>
        <w:t>ي الحضن الطبيعي المؤهّل لرفده و</w:t>
      </w:r>
      <w:r>
        <w:rPr>
          <w:rFonts w:ascii="Simplified Arabic" w:hAnsi="Simplified Arabic" w:cs="Simplified Arabic" w:hint="cs"/>
          <w:sz w:val="32"/>
          <w:szCs w:val="32"/>
          <w:rtl/>
        </w:rPr>
        <w:t>إم</w:t>
      </w:r>
      <w:r w:rsidR="00680B28">
        <w:rPr>
          <w:rFonts w:ascii="Simplified Arabic" w:hAnsi="Simplified Arabic" w:cs="Simplified Arabic" w:hint="cs"/>
          <w:sz w:val="32"/>
          <w:szCs w:val="32"/>
          <w:rtl/>
        </w:rPr>
        <w:t>داده بما يحتاجه من مشاعر عاطفية.</w:t>
      </w:r>
      <w:r>
        <w:rPr>
          <w:rFonts w:ascii="Simplified Arabic" w:hAnsi="Simplified Arabic" w:cs="Simplified Arabic" w:hint="cs"/>
          <w:sz w:val="32"/>
          <w:szCs w:val="32"/>
          <w:rtl/>
        </w:rPr>
        <w:t xml:space="preserve"> ومن هذه التطورات</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خروج المرأة إلى ميدان العمل بشكل واسع </w:t>
      </w:r>
      <w:r w:rsidR="00680B28">
        <w:rPr>
          <w:rFonts w:ascii="Simplified Arabic" w:hAnsi="Simplified Arabic" w:cs="Simplified Arabic" w:hint="cs"/>
          <w:sz w:val="32"/>
          <w:szCs w:val="32"/>
          <w:rtl/>
        </w:rPr>
        <w:t xml:space="preserve">وغير مدروس، </w:t>
      </w:r>
      <w:r>
        <w:rPr>
          <w:rFonts w:ascii="Simplified Arabic" w:hAnsi="Simplified Arabic" w:cs="Simplified Arabic" w:hint="cs"/>
          <w:sz w:val="32"/>
          <w:szCs w:val="32"/>
          <w:rtl/>
        </w:rPr>
        <w:t>وابتعادها يومياً ولساعات طويلة عن طفلها</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ووضعه بين يديّ الخادمات، الأمر الذي قلَّص من المنسوب العاطفي الل</w:t>
      </w:r>
      <w:r w:rsidR="00A32A27">
        <w:rPr>
          <w:rFonts w:ascii="Simplified Arabic" w:hAnsi="Simplified Arabic" w:cs="Simplified Arabic" w:hint="cs"/>
          <w:sz w:val="32"/>
          <w:szCs w:val="32"/>
          <w:rtl/>
        </w:rPr>
        <w:t>ّ</w:t>
      </w:r>
      <w:r>
        <w:rPr>
          <w:rFonts w:ascii="Simplified Arabic" w:hAnsi="Simplified Arabic" w:cs="Simplified Arabic" w:hint="cs"/>
          <w:sz w:val="32"/>
          <w:szCs w:val="32"/>
          <w:rtl/>
        </w:rPr>
        <w:t>ازم له، حتى صرنا نقرأ أو نسمع عن تعلّق الأطفال بالخادمات أكثر من الأُمهات، ما يفرض على الأم العاملة أن توازن بين عملها وبين تربية أب</w:t>
      </w:r>
      <w:r w:rsidR="00680B28">
        <w:rPr>
          <w:rFonts w:ascii="Simplified Arabic" w:hAnsi="Simplified Arabic" w:cs="Simplified Arabic" w:hint="cs"/>
          <w:sz w:val="32"/>
          <w:szCs w:val="32"/>
          <w:rtl/>
        </w:rPr>
        <w:t>نائها وحاجتهم لحنانها ولرعايتها.</w:t>
      </w:r>
      <w:r>
        <w:rPr>
          <w:rFonts w:ascii="Simplified Arabic" w:hAnsi="Simplified Arabic" w:cs="Simplified Arabic" w:hint="cs"/>
          <w:sz w:val="32"/>
          <w:szCs w:val="32"/>
          <w:rtl/>
        </w:rPr>
        <w:t xml:space="preserve"> كما أنّ ابتعاد الأم ــ وبدافع الحرص على أناقتها وصحّتها الجمالية ــ عن الإرضاع الطبيعي</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أَفْقَدَ الطفل غذاءً عاطفياً كما أفقده غذاءً مادياً ضرورياً له، والحرص المذكور وإنْ كان مشروعاً ولكنّه قد يكون مبالَغاً فيه في بعض الحالات</w:t>
      </w:r>
      <w:r w:rsidR="00680B28">
        <w:rPr>
          <w:rFonts w:ascii="Simplified Arabic" w:hAnsi="Simplified Arabic" w:cs="Simplified Arabic" w:hint="cs"/>
          <w:sz w:val="32"/>
          <w:szCs w:val="32"/>
          <w:rtl/>
        </w:rPr>
        <w:t>، وسيأتي مزيد توضيح لذلك لدى الحديث عن "حق</w:t>
      </w:r>
      <w:r w:rsidR="00A32A27">
        <w:rPr>
          <w:rFonts w:ascii="Simplified Arabic" w:hAnsi="Simplified Arabic" w:cs="Simplified Arabic" w:hint="cs"/>
          <w:sz w:val="32"/>
          <w:szCs w:val="32"/>
          <w:rtl/>
        </w:rPr>
        <w:t>ّ</w:t>
      </w:r>
      <w:r w:rsidR="00680B28">
        <w:rPr>
          <w:rFonts w:ascii="Simplified Arabic" w:hAnsi="Simplified Arabic" w:cs="Simplified Arabic" w:hint="cs"/>
          <w:sz w:val="32"/>
          <w:szCs w:val="32"/>
          <w:rtl/>
        </w:rPr>
        <w:t xml:space="preserve"> الرضاعة"</w:t>
      </w:r>
      <w:r>
        <w:rPr>
          <w:rFonts w:ascii="Simplified Arabic" w:hAnsi="Simplified Arabic" w:cs="Simplified Arabic" w:hint="cs"/>
          <w:sz w:val="32"/>
          <w:szCs w:val="32"/>
          <w:rtl/>
        </w:rPr>
        <w:t>.</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وما يتعرّض له الطفل من نقص عاطفي من جهة الأم</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يتعرّض لمثله من جهة الأب أيضاً، لاعتبارات أخرى منها: شعور بعض الآباء بأن رجوليّته لا تسمح له بإظهار محبّته للطفل أو ملاعبته له</w:t>
      </w:r>
      <w:r w:rsidR="00680B28">
        <w:rPr>
          <w:rFonts w:ascii="Simplified Arabic" w:hAnsi="Simplified Arabic" w:cs="Simplified Arabic" w:hint="cs"/>
          <w:sz w:val="32"/>
          <w:szCs w:val="32"/>
          <w:rtl/>
        </w:rPr>
        <w:t>، على اعتبار أن ذلك يسقط مهابته!</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ومنها: ابتعاد الكثير من الآباء عن الأسرة وشؤونها</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إمّا بداعي السفر أو بسبب الاستغراق المضني</w:t>
      </w:r>
      <w:r w:rsidR="00680B28">
        <w:rPr>
          <w:rFonts w:ascii="Simplified Arabic" w:hAnsi="Simplified Arabic" w:cs="Simplified Arabic" w:hint="cs"/>
          <w:sz w:val="32"/>
          <w:szCs w:val="32"/>
          <w:rtl/>
        </w:rPr>
        <w:t xml:space="preserve"> في العمل، أو غير ذلك من الأسباب.</w:t>
      </w:r>
      <w:r>
        <w:rPr>
          <w:rFonts w:ascii="Simplified Arabic" w:hAnsi="Simplified Arabic" w:cs="Simplified Arabic" w:hint="cs"/>
          <w:sz w:val="32"/>
          <w:szCs w:val="32"/>
          <w:rtl/>
        </w:rPr>
        <w:t xml:space="preserve"> وقد حدّثتنا المصادر التاريخية عن بعض النماذج الرجالية القاسية قلوبهم إلى مستوى أنّه لم يكن لديهم استعداد حتى لتقبيل أطفالهم، ففي الحديث عن رسول الله (ص) أنّه قبَّل الحسن والحسين </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عليهما السلام</w:t>
      </w:r>
      <w:r w:rsidR="00680B2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فقال الأقرع بن حابس: إنّ لي عشرة من الأولاد ما قبَّلت واحداً منهم! فقال (ص): "</w:t>
      </w:r>
      <w:r w:rsidRPr="002234CD">
        <w:rPr>
          <w:rFonts w:ascii="Simplified Arabic" w:hAnsi="Simplified Arabic" w:cs="Simplified Arabic" w:hint="cs"/>
          <w:b/>
          <w:bCs/>
          <w:sz w:val="32"/>
          <w:szCs w:val="32"/>
          <w:rtl/>
        </w:rPr>
        <w:t>ما عليَّ إن نزع الله الرحمة منك</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91"/>
        <w:t>(1)</w:t>
      </w:r>
      <w:r>
        <w:rPr>
          <w:rFonts w:ascii="Simplified Arabic" w:hAnsi="Simplified Arabic" w:cs="Simplified Arabic" w:hint="cs"/>
          <w:sz w:val="32"/>
          <w:szCs w:val="32"/>
          <w:rtl/>
        </w:rPr>
        <w:t xml:space="preserve">. </w:t>
      </w:r>
    </w:p>
    <w:p w:rsidR="0055755A" w:rsidRPr="00E47B64" w:rsidRDefault="0055755A" w:rsidP="0055755A">
      <w:pPr>
        <w:ind w:firstLine="625"/>
        <w:jc w:val="both"/>
        <w:rPr>
          <w:rFonts w:ascii="Simplified Arabic" w:hAnsi="Simplified Arabic" w:cs="Simplified Arabic"/>
          <w:b/>
          <w:bCs/>
          <w:sz w:val="36"/>
          <w:szCs w:val="36"/>
          <w:rtl/>
        </w:rPr>
      </w:pPr>
      <w:r w:rsidRPr="00E47B64">
        <w:rPr>
          <w:rFonts w:ascii="Simplified Arabic" w:hAnsi="Simplified Arabic" w:cs="Simplified Arabic" w:hint="cs"/>
          <w:b/>
          <w:bCs/>
          <w:sz w:val="36"/>
          <w:szCs w:val="36"/>
          <w:rtl/>
        </w:rPr>
        <w:t>إرشادات في التربية العاطفية</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تنصّ التعاليم الإسلامية على مجموعة من الإرشادات التي تُوفِّر ــ في حال اتّباعها ــ للطفل ما يحتاجه من الرصيد العاطفي: </w:t>
      </w:r>
    </w:p>
    <w:p w:rsidR="0055755A" w:rsidRDefault="00680B28" w:rsidP="0055755A">
      <w:pPr>
        <w:ind w:firstLine="625"/>
        <w:jc w:val="both"/>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1 -</w:t>
      </w:r>
      <w:r w:rsidR="0055755A" w:rsidRPr="00E47B64">
        <w:rPr>
          <w:rFonts w:ascii="Simplified Arabic" w:hAnsi="Simplified Arabic" w:cs="Simplified Arabic" w:hint="cs"/>
          <w:b/>
          <w:bCs/>
          <w:sz w:val="32"/>
          <w:szCs w:val="32"/>
          <w:rtl/>
        </w:rPr>
        <w:t xml:space="preserve"> تقبيل الطفل واحتضانه</w:t>
      </w:r>
      <w:r w:rsidR="0055755A">
        <w:rPr>
          <w:rFonts w:ascii="Simplified Arabic" w:hAnsi="Simplified Arabic" w:cs="Simplified Arabic" w:hint="cs"/>
          <w:sz w:val="32"/>
          <w:szCs w:val="32"/>
          <w:rtl/>
        </w:rPr>
        <w:t>: تحثّ الروايات وتوصي بتقبيل الأطفال وم</w:t>
      </w:r>
      <w:r>
        <w:rPr>
          <w:rFonts w:ascii="Simplified Arabic" w:hAnsi="Simplified Arabic" w:cs="Simplified Arabic" w:hint="cs"/>
          <w:sz w:val="32"/>
          <w:szCs w:val="32"/>
          <w:rtl/>
        </w:rPr>
        <w:t>عانقتهم، وذلك - بطبيعة الحال -</w:t>
      </w:r>
      <w:r w:rsidR="0055755A">
        <w:rPr>
          <w:rFonts w:ascii="Simplified Arabic" w:hAnsi="Simplified Arabic" w:cs="Simplified Arabic" w:hint="cs"/>
          <w:sz w:val="32"/>
          <w:szCs w:val="32"/>
          <w:rtl/>
        </w:rPr>
        <w:t xml:space="preserve"> يمدّ الطفل بالحنو</w:t>
      </w:r>
      <w:r>
        <w:rPr>
          <w:rFonts w:ascii="Simplified Arabic" w:hAnsi="Simplified Arabic" w:cs="Simplified Arabic" w:hint="cs"/>
          <w:sz w:val="32"/>
          <w:szCs w:val="32"/>
          <w:rtl/>
        </w:rPr>
        <w:t>ّ ويمنحه العاطفة ويشعره بالأمان.</w:t>
      </w:r>
      <w:r w:rsidR="0055755A">
        <w:rPr>
          <w:rFonts w:ascii="Simplified Arabic" w:hAnsi="Simplified Arabic" w:cs="Simplified Arabic" w:hint="cs"/>
          <w:sz w:val="32"/>
          <w:szCs w:val="32"/>
          <w:rtl/>
        </w:rPr>
        <w:t xml:space="preserve"> ففي الحديث عن الإمام الصادق (ع) قال: قال رسول الله (ص): "</w:t>
      </w:r>
      <w:r w:rsidR="0055755A" w:rsidRPr="00E00160">
        <w:rPr>
          <w:rFonts w:ascii="Simplified Arabic" w:hAnsi="Simplified Arabic" w:cs="Simplified Arabic" w:hint="cs"/>
          <w:b/>
          <w:bCs/>
          <w:sz w:val="32"/>
          <w:szCs w:val="32"/>
          <w:rtl/>
        </w:rPr>
        <w:t>مَن قبَّل ولد</w:t>
      </w:r>
      <w:r w:rsidR="00A32A27">
        <w:rPr>
          <w:rFonts w:ascii="Simplified Arabic" w:hAnsi="Simplified Arabic" w:cs="Simplified Arabic" w:hint="cs"/>
          <w:b/>
          <w:bCs/>
          <w:sz w:val="32"/>
          <w:szCs w:val="32"/>
          <w:rtl/>
        </w:rPr>
        <w:t>َ</w:t>
      </w:r>
      <w:r w:rsidR="0055755A" w:rsidRPr="00E00160">
        <w:rPr>
          <w:rFonts w:ascii="Simplified Arabic" w:hAnsi="Simplified Arabic" w:cs="Simplified Arabic" w:hint="cs"/>
          <w:b/>
          <w:bCs/>
          <w:sz w:val="32"/>
          <w:szCs w:val="32"/>
          <w:rtl/>
        </w:rPr>
        <w:t>ه كتب الله له حسنة ومَن فرَّحه فرَّحه الله يوم القيامة.</w:t>
      </w:r>
      <w:r w:rsidR="0055755A">
        <w:rPr>
          <w:rFonts w:ascii="Simplified Arabic" w:hAnsi="Simplified Arabic" w:cs="Simplified Arabic" w:hint="cs"/>
          <w:sz w:val="32"/>
          <w:szCs w:val="32"/>
          <w:rtl/>
        </w:rPr>
        <w:t>."</w:t>
      </w:r>
      <w:r w:rsidR="0055755A">
        <w:rPr>
          <w:rStyle w:val="FootnoteReference"/>
          <w:rFonts w:ascii="Simplified Arabic" w:hAnsi="Simplified Arabic" w:cs="Simplified Arabic"/>
          <w:sz w:val="32"/>
          <w:szCs w:val="32"/>
          <w:rtl/>
        </w:rPr>
        <w:footnoteReference w:customMarkFollows="1" w:id="192"/>
        <w:t>(1)</w:t>
      </w:r>
      <w:r>
        <w:rPr>
          <w:rFonts w:ascii="Simplified Arabic" w:hAnsi="Simplified Arabic" w:cs="Simplified Arabic" w:hint="cs"/>
          <w:sz w:val="32"/>
          <w:szCs w:val="32"/>
          <w:rtl/>
        </w:rPr>
        <w:t>.</w:t>
      </w:r>
      <w:r w:rsidR="0055755A">
        <w:rPr>
          <w:rFonts w:ascii="Simplified Arabic" w:hAnsi="Simplified Arabic" w:cs="Simplified Arabic" w:hint="cs"/>
          <w:sz w:val="32"/>
          <w:szCs w:val="32"/>
          <w:rtl/>
        </w:rPr>
        <w:t xml:space="preserve"> وقد حدّثنا أمير المؤمنين (ع) عن سيرة رسول الله </w:t>
      </w:r>
      <w:r>
        <w:rPr>
          <w:rFonts w:ascii="Simplified Arabic" w:hAnsi="Simplified Arabic" w:cs="Simplified Arabic" w:hint="cs"/>
          <w:sz w:val="32"/>
          <w:szCs w:val="32"/>
          <w:rtl/>
        </w:rPr>
        <w:t xml:space="preserve">(ص)، </w:t>
      </w:r>
      <w:r w:rsidR="0055755A">
        <w:rPr>
          <w:rFonts w:ascii="Simplified Arabic" w:hAnsi="Simplified Arabic" w:cs="Simplified Arabic" w:hint="cs"/>
          <w:sz w:val="32"/>
          <w:szCs w:val="32"/>
          <w:rtl/>
        </w:rPr>
        <w:t>وأسلوبه التربوي</w:t>
      </w:r>
      <w:r w:rsidR="00A32A27">
        <w:rPr>
          <w:rFonts w:ascii="Simplified Arabic" w:hAnsi="Simplified Arabic" w:cs="Simplified Arabic" w:hint="cs"/>
          <w:sz w:val="32"/>
          <w:szCs w:val="32"/>
          <w:rtl/>
        </w:rPr>
        <w:t>ّ</w:t>
      </w:r>
      <w:r w:rsidR="0055755A">
        <w:rPr>
          <w:rFonts w:ascii="Simplified Arabic" w:hAnsi="Simplified Arabic" w:cs="Simplified Arabic" w:hint="cs"/>
          <w:sz w:val="32"/>
          <w:szCs w:val="32"/>
          <w:rtl/>
        </w:rPr>
        <w:t xml:space="preserve"> الذي اتّبعه معه عندما كان صغيراً</w:t>
      </w:r>
      <w:r>
        <w:rPr>
          <w:rFonts w:ascii="Simplified Arabic" w:hAnsi="Simplified Arabic" w:cs="Simplified Arabic" w:hint="cs"/>
          <w:sz w:val="32"/>
          <w:szCs w:val="32"/>
          <w:rtl/>
        </w:rPr>
        <w:t>،</w:t>
      </w:r>
      <w:r w:rsidR="0055755A">
        <w:rPr>
          <w:rFonts w:ascii="Simplified Arabic" w:hAnsi="Simplified Arabic" w:cs="Simplified Arabic" w:hint="cs"/>
          <w:sz w:val="32"/>
          <w:szCs w:val="32"/>
          <w:rtl/>
        </w:rPr>
        <w:t xml:space="preserve"> قال (ع): "</w:t>
      </w:r>
      <w:r w:rsidR="0055755A" w:rsidRPr="00E00160">
        <w:rPr>
          <w:rFonts w:ascii="Simplified Arabic" w:hAnsi="Simplified Arabic" w:cs="Simplified Arabic" w:hint="cs"/>
          <w:b/>
          <w:bCs/>
          <w:sz w:val="32"/>
          <w:szCs w:val="32"/>
          <w:rtl/>
        </w:rPr>
        <w:t>وقد علمتم موضعي من رسول الله (ص) بالقرابة القريبة والمنزلة الخصيصة، وضعني في حجره وأنا ولد يضمّني إلى صدره ويكنفني إلى فراشه ويمسّني جسده ويشمّني عرفه</w:t>
      </w:r>
      <w:r w:rsidR="0055755A">
        <w:rPr>
          <w:rFonts w:ascii="Simplified Arabic" w:hAnsi="Simplified Arabic" w:cs="Simplified Arabic" w:hint="cs"/>
          <w:sz w:val="32"/>
          <w:szCs w:val="32"/>
          <w:rtl/>
        </w:rPr>
        <w:t xml:space="preserve"> (رائحته الذكيّة) </w:t>
      </w:r>
      <w:r w:rsidR="0055755A" w:rsidRPr="00E00160">
        <w:rPr>
          <w:rFonts w:ascii="Simplified Arabic" w:hAnsi="Simplified Arabic" w:cs="Simplified Arabic" w:hint="cs"/>
          <w:b/>
          <w:bCs/>
          <w:sz w:val="32"/>
          <w:szCs w:val="32"/>
          <w:rtl/>
        </w:rPr>
        <w:t>وكان يمضغ الشيء ثمّ يلقمنيه</w:t>
      </w:r>
      <w:r w:rsidR="0055755A">
        <w:rPr>
          <w:rFonts w:ascii="Simplified Arabic" w:hAnsi="Simplified Arabic" w:cs="Simplified Arabic" w:hint="cs"/>
          <w:sz w:val="32"/>
          <w:szCs w:val="32"/>
          <w:rtl/>
        </w:rPr>
        <w:t>"</w:t>
      </w:r>
      <w:r w:rsidR="0055755A">
        <w:rPr>
          <w:rStyle w:val="FootnoteReference"/>
          <w:rFonts w:ascii="Simplified Arabic" w:hAnsi="Simplified Arabic" w:cs="Simplified Arabic"/>
          <w:sz w:val="32"/>
          <w:szCs w:val="32"/>
          <w:rtl/>
        </w:rPr>
        <w:footnoteReference w:customMarkFollows="1" w:id="193"/>
        <w:t>(2)</w:t>
      </w:r>
      <w:r w:rsidR="0055755A">
        <w:rPr>
          <w:rFonts w:ascii="Simplified Arabic" w:hAnsi="Simplified Arabic" w:cs="Simplified Arabic" w:hint="cs"/>
          <w:sz w:val="32"/>
          <w:szCs w:val="32"/>
          <w:rtl/>
        </w:rPr>
        <w:t>.</w:t>
      </w:r>
    </w:p>
    <w:p w:rsidR="0055755A" w:rsidRDefault="0055755A" w:rsidP="0055755A">
      <w:pPr>
        <w:ind w:firstLine="625"/>
        <w:jc w:val="both"/>
        <w:rPr>
          <w:rFonts w:ascii="Simplified Arabic" w:hAnsi="Simplified Arabic" w:cs="Simplified Arabic"/>
          <w:sz w:val="32"/>
          <w:szCs w:val="32"/>
          <w:rtl/>
        </w:rPr>
      </w:pPr>
      <w:r w:rsidRPr="00615CF3">
        <w:rPr>
          <w:rFonts w:ascii="Simplified Arabic" w:hAnsi="Simplified Arabic" w:cs="Simplified Arabic" w:hint="cs"/>
          <w:sz w:val="32"/>
          <w:szCs w:val="32"/>
          <w:rtl/>
        </w:rPr>
        <w:t>إنّ ابتعاد الرجل أو المرأة عن تقبيل الطفل أو الحنوّ عليه</w:t>
      </w:r>
      <w:r w:rsidR="00680B28">
        <w:rPr>
          <w:rFonts w:ascii="Simplified Arabic" w:hAnsi="Simplified Arabic" w:cs="Simplified Arabic" w:hint="cs"/>
          <w:sz w:val="32"/>
          <w:szCs w:val="32"/>
          <w:rtl/>
        </w:rPr>
        <w:t>،</w:t>
      </w:r>
      <w:r w:rsidRPr="00615CF3">
        <w:rPr>
          <w:rFonts w:ascii="Simplified Arabic" w:hAnsi="Simplified Arabic" w:cs="Simplified Arabic" w:hint="cs"/>
          <w:sz w:val="32"/>
          <w:szCs w:val="32"/>
          <w:rtl/>
        </w:rPr>
        <w:t xml:space="preserve"> يكشف عن </w:t>
      </w:r>
      <w:r>
        <w:rPr>
          <w:rFonts w:ascii="Simplified Arabic" w:hAnsi="Simplified Arabic" w:cs="Simplified Arabic" w:hint="cs"/>
          <w:sz w:val="32"/>
          <w:szCs w:val="32"/>
          <w:rtl/>
        </w:rPr>
        <w:t>قساوة في القلب غير مبرّرة، والله يبغض القاسية قلوبهم، ففي الحديث جاء رجل إلى النبيّ (ص) فقال: ما قبَّلت صبيّاً لي قط، فلّما ولّى قال رسول الله (ص): "</w:t>
      </w:r>
      <w:r w:rsidRPr="00615CF3">
        <w:rPr>
          <w:rFonts w:ascii="Simplified Arabic" w:hAnsi="Simplified Arabic" w:cs="Simplified Arabic" w:hint="cs"/>
          <w:b/>
          <w:bCs/>
          <w:sz w:val="32"/>
          <w:szCs w:val="32"/>
          <w:rtl/>
        </w:rPr>
        <w:t>هذا رجل عندي أنّه من أهل النار</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94"/>
        <w:t>(3)</w:t>
      </w:r>
      <w:r>
        <w:rPr>
          <w:rFonts w:ascii="Simplified Arabic" w:hAnsi="Simplified Arabic" w:cs="Simplified Arabic" w:hint="cs"/>
          <w:sz w:val="32"/>
          <w:szCs w:val="32"/>
          <w:rtl/>
        </w:rPr>
        <w:t>.</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ولذا يجدر بالأهل والمربّين أن يعتنقوا الطفل بين الفينة والأخرى ويحتضنوه ويقبِّلوه، فإنّ ذلك يساهم بشكل ملحوظ في نجاح العملي</w:t>
      </w:r>
      <w:r w:rsidR="001F50C0">
        <w:rPr>
          <w:rFonts w:ascii="Simplified Arabic" w:hAnsi="Simplified Arabic" w:cs="Simplified Arabic" w:hint="cs"/>
          <w:sz w:val="32"/>
          <w:szCs w:val="32"/>
          <w:rtl/>
        </w:rPr>
        <w:t>ّ</w:t>
      </w:r>
      <w:r>
        <w:rPr>
          <w:rFonts w:ascii="Simplified Arabic" w:hAnsi="Simplified Arabic" w:cs="Simplified Arabic" w:hint="cs"/>
          <w:sz w:val="32"/>
          <w:szCs w:val="32"/>
          <w:rtl/>
        </w:rPr>
        <w:t>ة التربوي</w:t>
      </w:r>
      <w:r w:rsidR="001F50C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ة، وهذا ما فعله رسول الله (ص) في تربيته لأبنائه وبناته، وكذا في تربيته لعليّ (ع) عندما ضمّه إليه تخفيفاً على عمّه أبي طالب </w:t>
      </w:r>
      <w:r w:rsidR="001F50C0">
        <w:rPr>
          <w:rFonts w:ascii="Simplified Arabic" w:hAnsi="Simplified Arabic" w:cs="Simplified Arabic" w:hint="cs"/>
          <w:sz w:val="32"/>
          <w:szCs w:val="32"/>
          <w:rtl/>
        </w:rPr>
        <w:t>(</w:t>
      </w:r>
      <w:r>
        <w:rPr>
          <w:rFonts w:ascii="Simplified Arabic" w:hAnsi="Simplified Arabic" w:cs="Simplified Arabic" w:hint="cs"/>
          <w:sz w:val="32"/>
          <w:szCs w:val="32"/>
          <w:rtl/>
        </w:rPr>
        <w:t>رضي الله عنه</w:t>
      </w:r>
      <w:r w:rsidR="001F50C0">
        <w:rPr>
          <w:rFonts w:ascii="Simplified Arabic" w:hAnsi="Simplified Arabic" w:cs="Simplified Arabic" w:hint="cs"/>
          <w:sz w:val="32"/>
          <w:szCs w:val="32"/>
          <w:rtl/>
        </w:rPr>
        <w:t>)</w:t>
      </w:r>
      <w:r>
        <w:rPr>
          <w:rFonts w:ascii="Simplified Arabic" w:hAnsi="Simplified Arabic" w:cs="Simplified Arabic" w:hint="cs"/>
          <w:sz w:val="32"/>
          <w:szCs w:val="32"/>
          <w:rtl/>
        </w:rPr>
        <w:t>.</w:t>
      </w:r>
    </w:p>
    <w:p w:rsidR="0055755A" w:rsidRDefault="0055755A" w:rsidP="0055755A">
      <w:pPr>
        <w:ind w:firstLine="625"/>
        <w:jc w:val="both"/>
        <w:rPr>
          <w:rFonts w:ascii="Simplified Arabic" w:hAnsi="Simplified Arabic" w:cs="Simplified Arabic"/>
          <w:sz w:val="32"/>
          <w:szCs w:val="32"/>
          <w:rtl/>
        </w:rPr>
      </w:pPr>
      <w:r w:rsidRPr="00110F31">
        <w:rPr>
          <w:rFonts w:ascii="Simplified Arabic" w:hAnsi="Simplified Arabic" w:cs="Simplified Arabic" w:hint="cs"/>
          <w:b/>
          <w:bCs/>
          <w:sz w:val="32"/>
          <w:szCs w:val="32"/>
          <w:rtl/>
        </w:rPr>
        <w:t>2 ــ ملاعبته:</w:t>
      </w:r>
      <w:r>
        <w:rPr>
          <w:rFonts w:ascii="Simplified Arabic" w:hAnsi="Simplified Arabic" w:cs="Simplified Arabic" w:hint="cs"/>
          <w:sz w:val="32"/>
          <w:szCs w:val="32"/>
          <w:rtl/>
        </w:rPr>
        <w:t xml:space="preserve"> إنّ ملاعبة الطفل ومداعبته تمدّه بمخزون عاطفي</w:t>
      </w:r>
      <w:r w:rsidR="001F50C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وهو أحوج ما يكون إليه، ولهذا فعندما يق</w:t>
      </w:r>
      <w:r w:rsidR="001F50C0">
        <w:rPr>
          <w:rFonts w:ascii="Simplified Arabic" w:hAnsi="Simplified Arabic" w:cs="Simplified Arabic" w:hint="cs"/>
          <w:sz w:val="32"/>
          <w:szCs w:val="32"/>
          <w:rtl/>
        </w:rPr>
        <w:t>ول النبيّ (ص) - فيما روي عنه -</w:t>
      </w:r>
      <w:r>
        <w:rPr>
          <w:rFonts w:ascii="Simplified Arabic" w:hAnsi="Simplified Arabic" w:cs="Simplified Arabic" w:hint="cs"/>
          <w:sz w:val="32"/>
          <w:szCs w:val="32"/>
          <w:rtl/>
        </w:rPr>
        <w:t xml:space="preserve"> "</w:t>
      </w:r>
      <w:r w:rsidRPr="00F75DF5">
        <w:rPr>
          <w:rFonts w:ascii="Simplified Arabic" w:hAnsi="Simplified Arabic" w:cs="Simplified Arabic" w:hint="cs"/>
          <w:b/>
          <w:bCs/>
          <w:sz w:val="32"/>
          <w:szCs w:val="32"/>
          <w:rtl/>
        </w:rPr>
        <w:t xml:space="preserve">مَن كان </w:t>
      </w:r>
      <w:r>
        <w:rPr>
          <w:rFonts w:ascii="Simplified Arabic" w:hAnsi="Simplified Arabic" w:cs="Simplified Arabic" w:hint="cs"/>
          <w:b/>
          <w:bCs/>
          <w:sz w:val="32"/>
          <w:szCs w:val="32"/>
          <w:rtl/>
        </w:rPr>
        <w:t>له</w:t>
      </w:r>
      <w:r w:rsidRPr="00F75DF5">
        <w:rPr>
          <w:rFonts w:ascii="Simplified Arabic" w:hAnsi="Simplified Arabic" w:cs="Simplified Arabic" w:hint="cs"/>
          <w:b/>
          <w:bCs/>
          <w:sz w:val="32"/>
          <w:szCs w:val="32"/>
          <w:rtl/>
        </w:rPr>
        <w:t xml:space="preserve"> صبي فليتصابَ معه</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95"/>
        <w:t>(1)</w:t>
      </w:r>
      <w:r>
        <w:rPr>
          <w:rFonts w:ascii="Simplified Arabic" w:hAnsi="Simplified Arabic" w:cs="Simplified Arabic" w:hint="cs"/>
          <w:sz w:val="32"/>
          <w:szCs w:val="32"/>
          <w:rtl/>
        </w:rPr>
        <w:t>، فذلك لا يرجع إلى حاجة الطفل للمرح والل</w:t>
      </w:r>
      <w:r w:rsidR="00771E23">
        <w:rPr>
          <w:rFonts w:ascii="Simplified Arabic" w:hAnsi="Simplified Arabic" w:cs="Simplified Arabic" w:hint="cs"/>
          <w:sz w:val="32"/>
          <w:szCs w:val="32"/>
          <w:rtl/>
        </w:rPr>
        <w:t>ّ</w:t>
      </w:r>
      <w:r>
        <w:rPr>
          <w:rFonts w:ascii="Simplified Arabic" w:hAnsi="Simplified Arabic" w:cs="Simplified Arabic" w:hint="cs"/>
          <w:sz w:val="32"/>
          <w:szCs w:val="32"/>
          <w:rtl/>
        </w:rPr>
        <w:t>هو فحسب، بل إنّ التصابي معه يمنحه شحنات من العاطفة الت</w:t>
      </w:r>
      <w:r w:rsidR="001F50C0">
        <w:rPr>
          <w:rFonts w:ascii="Simplified Arabic" w:hAnsi="Simplified Arabic" w:cs="Simplified Arabic" w:hint="cs"/>
          <w:sz w:val="32"/>
          <w:szCs w:val="32"/>
          <w:rtl/>
        </w:rPr>
        <w:t>ي يحتاج إليها.</w:t>
      </w:r>
      <w:r>
        <w:rPr>
          <w:rFonts w:ascii="Simplified Arabic" w:hAnsi="Simplified Arabic" w:cs="Simplified Arabic" w:hint="cs"/>
          <w:sz w:val="32"/>
          <w:szCs w:val="32"/>
          <w:rtl/>
        </w:rPr>
        <w:t xml:space="preserve"> وقد كان النبيّ (ص) نفسه يُلاعب الحسنين </w:t>
      </w:r>
      <w:r w:rsidR="001F50C0">
        <w:rPr>
          <w:rFonts w:ascii="Simplified Arabic" w:hAnsi="Simplified Arabic" w:cs="Simplified Arabic" w:hint="cs"/>
          <w:sz w:val="32"/>
          <w:szCs w:val="32"/>
          <w:rtl/>
        </w:rPr>
        <w:t>(</w:t>
      </w:r>
      <w:r>
        <w:rPr>
          <w:rFonts w:ascii="Simplified Arabic" w:hAnsi="Simplified Arabic" w:cs="Simplified Arabic" w:hint="cs"/>
          <w:sz w:val="32"/>
          <w:szCs w:val="32"/>
          <w:rtl/>
        </w:rPr>
        <w:t>عليهما السلام</w:t>
      </w:r>
      <w:r w:rsidR="001F50C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وهما طفلان، ففي الحديث عن سفيان الثوري عن أبي الزبير عن جابر قال: دخلت على النبيّ (ص) والحسن والحسين على ظهره وهو يجثو لهما ويقول: "</w:t>
      </w:r>
      <w:r w:rsidRPr="00A506F0">
        <w:rPr>
          <w:rFonts w:ascii="Simplified Arabic" w:hAnsi="Simplified Arabic" w:cs="Simplified Arabic" w:hint="cs"/>
          <w:b/>
          <w:bCs/>
          <w:sz w:val="32"/>
          <w:szCs w:val="32"/>
          <w:rtl/>
        </w:rPr>
        <w:t>نِعم الجمل جملكما ونِعم العدلان أنتما</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96"/>
        <w:t>(2)</w:t>
      </w:r>
      <w:r>
        <w:rPr>
          <w:rFonts w:ascii="Simplified Arabic" w:hAnsi="Simplified Arabic" w:cs="Simplified Arabic" w:hint="cs"/>
          <w:sz w:val="32"/>
          <w:szCs w:val="32"/>
          <w:rtl/>
        </w:rPr>
        <w:t>.</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3 ــ إرضاؤه:</w:t>
      </w:r>
      <w:r>
        <w:rPr>
          <w:rFonts w:ascii="Simplified Arabic" w:hAnsi="Simplified Arabic" w:cs="Simplified Arabic" w:hint="cs"/>
          <w:sz w:val="32"/>
          <w:szCs w:val="32"/>
          <w:rtl/>
        </w:rPr>
        <w:t xml:space="preserve"> إنّ السعي لإرضاء الصغير وجبر خاطره</w:t>
      </w:r>
      <w:r w:rsidR="001F50C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هو الآخر أمر محبوب عند الله، ففي الخبر: </w:t>
      </w:r>
      <w:r w:rsidRPr="001F50C0">
        <w:rPr>
          <w:rFonts w:ascii="Simplified Arabic" w:hAnsi="Simplified Arabic" w:cs="Simplified Arabic" w:hint="cs"/>
          <w:sz w:val="32"/>
          <w:szCs w:val="32"/>
          <w:rtl/>
        </w:rPr>
        <w:t>"أنّ رسول الله (ص) خرج على عثمان بن مظعون ومعه صبي له صغير يلثمه فقال:</w:t>
      </w:r>
      <w:r w:rsidRPr="008E09A4">
        <w:rPr>
          <w:rFonts w:ascii="Simplified Arabic" w:hAnsi="Simplified Arabic" w:cs="Simplified Arabic" w:hint="cs"/>
          <w:b/>
          <w:bCs/>
          <w:sz w:val="32"/>
          <w:szCs w:val="32"/>
          <w:rtl/>
        </w:rPr>
        <w:t xml:space="preserve"> ابنك هذا؟ </w:t>
      </w:r>
      <w:r w:rsidRPr="001F50C0">
        <w:rPr>
          <w:rFonts w:ascii="Simplified Arabic" w:hAnsi="Simplified Arabic" w:cs="Simplified Arabic" w:hint="cs"/>
          <w:sz w:val="32"/>
          <w:szCs w:val="32"/>
          <w:rtl/>
        </w:rPr>
        <w:t>قال: نعم،</w:t>
      </w:r>
      <w:r w:rsidRPr="008E09A4">
        <w:rPr>
          <w:rFonts w:ascii="Simplified Arabic" w:hAnsi="Simplified Arabic" w:cs="Simplified Arabic" w:hint="cs"/>
          <w:b/>
          <w:bCs/>
          <w:sz w:val="32"/>
          <w:szCs w:val="32"/>
          <w:rtl/>
        </w:rPr>
        <w:t xml:space="preserve"> قال: أتحبّه يا عثمان؟ </w:t>
      </w:r>
      <w:r w:rsidRPr="001F50C0">
        <w:rPr>
          <w:rFonts w:ascii="Simplified Arabic" w:hAnsi="Simplified Arabic" w:cs="Simplified Arabic" w:hint="cs"/>
          <w:sz w:val="32"/>
          <w:szCs w:val="32"/>
          <w:rtl/>
        </w:rPr>
        <w:t>قال: إي والله يا رسول الله إنّي أحبّه، قال:</w:t>
      </w:r>
      <w:r w:rsidRPr="008E09A4">
        <w:rPr>
          <w:rFonts w:ascii="Simplified Arabic" w:hAnsi="Simplified Arabic" w:cs="Simplified Arabic" w:hint="cs"/>
          <w:b/>
          <w:bCs/>
          <w:sz w:val="32"/>
          <w:szCs w:val="32"/>
          <w:rtl/>
        </w:rPr>
        <w:t xml:space="preserve"> أفلا أزيدك حبّاً له؟ </w:t>
      </w:r>
      <w:r w:rsidRPr="001F50C0">
        <w:rPr>
          <w:rFonts w:ascii="Simplified Arabic" w:hAnsi="Simplified Arabic" w:cs="Simplified Arabic" w:hint="cs"/>
          <w:sz w:val="32"/>
          <w:szCs w:val="32"/>
          <w:rtl/>
        </w:rPr>
        <w:t>قال: بلى فداك أبي وأُمّي، قال</w:t>
      </w:r>
      <w:r w:rsidRPr="008E09A4">
        <w:rPr>
          <w:rFonts w:ascii="Simplified Arabic" w:hAnsi="Simplified Arabic" w:cs="Simplified Arabic" w:hint="cs"/>
          <w:b/>
          <w:bCs/>
          <w:sz w:val="32"/>
          <w:szCs w:val="32"/>
          <w:rtl/>
        </w:rPr>
        <w:t>: إنّه مَن يرضي صبيّاً له صغيراً مِن نسله حتى يرضى تَرَضَّاه الله يوم القيامة حتى يرضى</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97"/>
        <w:t>(3)</w:t>
      </w:r>
      <w:r>
        <w:rPr>
          <w:rFonts w:ascii="Simplified Arabic" w:hAnsi="Simplified Arabic" w:cs="Simplified Arabic" w:hint="cs"/>
          <w:sz w:val="32"/>
          <w:szCs w:val="32"/>
          <w:rtl/>
        </w:rPr>
        <w:t>.</w:t>
      </w:r>
    </w:p>
    <w:p w:rsidR="0055755A" w:rsidRPr="00B90006" w:rsidRDefault="0055755A" w:rsidP="0055755A">
      <w:pPr>
        <w:ind w:firstLine="625"/>
        <w:jc w:val="both"/>
        <w:rPr>
          <w:rFonts w:ascii="Simplified Arabic" w:hAnsi="Simplified Arabic" w:cs="Simplified Arabic"/>
          <w:b/>
          <w:bCs/>
          <w:sz w:val="32"/>
          <w:szCs w:val="32"/>
          <w:rtl/>
        </w:rPr>
      </w:pPr>
      <w:r w:rsidRPr="00B90006">
        <w:rPr>
          <w:rFonts w:ascii="Simplified Arabic" w:hAnsi="Simplified Arabic" w:cs="Simplified Arabic" w:hint="cs"/>
          <w:b/>
          <w:bCs/>
          <w:sz w:val="32"/>
          <w:szCs w:val="32"/>
          <w:rtl/>
        </w:rPr>
        <w:t>حضانة الأُم</w:t>
      </w:r>
    </w:p>
    <w:p w:rsidR="0055755A" w:rsidRDefault="0055755A" w:rsidP="0055755A">
      <w:pPr>
        <w:ind w:firstLine="625"/>
        <w:jc w:val="both"/>
        <w:rPr>
          <w:rFonts w:ascii="Simplified Arabic" w:hAnsi="Simplified Arabic" w:cs="Simplified Arabic"/>
          <w:sz w:val="32"/>
          <w:szCs w:val="32"/>
          <w:rtl/>
        </w:rPr>
      </w:pPr>
      <w:r w:rsidRPr="008E09A4">
        <w:rPr>
          <w:rFonts w:ascii="Simplified Arabic" w:hAnsi="Simplified Arabic" w:cs="Simplified Arabic" w:hint="cs"/>
          <w:sz w:val="32"/>
          <w:szCs w:val="32"/>
          <w:rtl/>
        </w:rPr>
        <w:t xml:space="preserve">وتبقى حاجة الطفل إلى عطف أُمّه وحنانها هي الحاجة الملحّة التي لا يستغني عنها، حتى أنّه لو شبَّ وأصبح رجلاً </w:t>
      </w:r>
      <w:r>
        <w:rPr>
          <w:rFonts w:ascii="Simplified Arabic" w:hAnsi="Simplified Arabic" w:cs="Simplified Arabic" w:hint="cs"/>
          <w:sz w:val="32"/>
          <w:szCs w:val="32"/>
          <w:rtl/>
        </w:rPr>
        <w:t xml:space="preserve">فإنّه يظلّ يشعر بالحنين إلى حضنها الدافئ، وقد قال بعضهم "حبّ الأُم لا يشيخ أبداً"، وإدراكاً منه لهذه الحقيقة نصّ التشريع الإسلامي على ما يلي: </w:t>
      </w:r>
    </w:p>
    <w:p w:rsidR="0055755A" w:rsidRDefault="0055755A" w:rsidP="0055755A">
      <w:pPr>
        <w:ind w:firstLine="625"/>
        <w:jc w:val="both"/>
        <w:rPr>
          <w:rFonts w:ascii="Simplified Arabic" w:hAnsi="Simplified Arabic" w:cs="Simplified Arabic"/>
          <w:sz w:val="32"/>
          <w:szCs w:val="32"/>
          <w:rtl/>
        </w:rPr>
      </w:pPr>
      <w:r w:rsidRPr="001F50C0">
        <w:rPr>
          <w:rFonts w:ascii="Simplified Arabic" w:hAnsi="Simplified Arabic" w:cs="Simplified Arabic" w:hint="cs"/>
          <w:b/>
          <w:bCs/>
          <w:sz w:val="32"/>
          <w:szCs w:val="32"/>
          <w:rtl/>
        </w:rPr>
        <w:t>أولاً:</w:t>
      </w:r>
      <w:r>
        <w:rPr>
          <w:rFonts w:ascii="Simplified Arabic" w:hAnsi="Simplified Arabic" w:cs="Simplified Arabic" w:hint="cs"/>
          <w:sz w:val="32"/>
          <w:szCs w:val="32"/>
          <w:rtl/>
        </w:rPr>
        <w:t xml:space="preserve"> الأُم أحق بإرضاع وليدها من غيرها، فلو أراد الأب استرضاع امرأة أخرى كانت الأُم أ</w:t>
      </w:r>
      <w:r w:rsidR="0085406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ولى منها </w:t>
      </w:r>
      <w:r w:rsidR="001F50C0">
        <w:rPr>
          <w:rFonts w:ascii="Simplified Arabic" w:hAnsi="Simplified Arabic" w:cs="Simplified Arabic" w:hint="cs"/>
          <w:sz w:val="32"/>
          <w:szCs w:val="32"/>
          <w:rtl/>
        </w:rPr>
        <w:t xml:space="preserve">بذلك، </w:t>
      </w:r>
      <w:r>
        <w:rPr>
          <w:rFonts w:ascii="Simplified Arabic" w:hAnsi="Simplified Arabic" w:cs="Simplified Arabic" w:hint="cs"/>
          <w:sz w:val="32"/>
          <w:szCs w:val="32"/>
          <w:rtl/>
        </w:rPr>
        <w:t>ما لم تطلب عوضاً مالياً زائداً على ما تطلبه المرضعة الأخرى، قال تعالى: {</w:t>
      </w:r>
      <w:r w:rsidRPr="008F4A70">
        <w:rPr>
          <w:rFonts w:ascii="Simplified Arabic" w:hAnsi="Simplified Arabic" w:cs="Simplified Arabic" w:hint="cs"/>
          <w:b/>
          <w:bCs/>
          <w:sz w:val="32"/>
          <w:szCs w:val="32"/>
          <w:rtl/>
        </w:rPr>
        <w:t>وَالْوَالِدَاتُ</w:t>
      </w:r>
      <w:r w:rsidRPr="008F4A70">
        <w:rPr>
          <w:rFonts w:ascii="Simplified Arabic" w:hAnsi="Simplified Arabic" w:cs="Simplified Arabic"/>
          <w:b/>
          <w:bCs/>
          <w:sz w:val="32"/>
          <w:szCs w:val="32"/>
          <w:rtl/>
        </w:rPr>
        <w:t xml:space="preserve"> </w:t>
      </w:r>
      <w:r w:rsidRPr="008F4A70">
        <w:rPr>
          <w:rFonts w:ascii="Simplified Arabic" w:hAnsi="Simplified Arabic" w:cs="Simplified Arabic" w:hint="cs"/>
          <w:b/>
          <w:bCs/>
          <w:sz w:val="32"/>
          <w:szCs w:val="32"/>
          <w:rtl/>
        </w:rPr>
        <w:t>يُرْضِعْنَ</w:t>
      </w:r>
      <w:r w:rsidRPr="008F4A70">
        <w:rPr>
          <w:rFonts w:ascii="Simplified Arabic" w:hAnsi="Simplified Arabic" w:cs="Simplified Arabic"/>
          <w:b/>
          <w:bCs/>
          <w:sz w:val="32"/>
          <w:szCs w:val="32"/>
          <w:rtl/>
        </w:rPr>
        <w:t xml:space="preserve"> </w:t>
      </w:r>
      <w:r w:rsidRPr="008F4A70">
        <w:rPr>
          <w:rFonts w:ascii="Simplified Arabic" w:hAnsi="Simplified Arabic" w:cs="Simplified Arabic" w:hint="cs"/>
          <w:b/>
          <w:bCs/>
          <w:sz w:val="32"/>
          <w:szCs w:val="32"/>
          <w:rtl/>
        </w:rPr>
        <w:t>أَوْلاَدَهُنَّ</w:t>
      </w:r>
      <w:r w:rsidRPr="008F4A70">
        <w:rPr>
          <w:rFonts w:ascii="Simplified Arabic" w:hAnsi="Simplified Arabic" w:cs="Simplified Arabic"/>
          <w:b/>
          <w:bCs/>
          <w:sz w:val="32"/>
          <w:szCs w:val="32"/>
          <w:rtl/>
        </w:rPr>
        <w:t xml:space="preserve"> </w:t>
      </w:r>
      <w:r w:rsidRPr="008F4A70">
        <w:rPr>
          <w:rFonts w:ascii="Simplified Arabic" w:hAnsi="Simplified Arabic" w:cs="Simplified Arabic" w:hint="cs"/>
          <w:b/>
          <w:bCs/>
          <w:sz w:val="32"/>
          <w:szCs w:val="32"/>
          <w:rtl/>
        </w:rPr>
        <w:t>حَوْلَيْنِ</w:t>
      </w:r>
      <w:r w:rsidRPr="008F4A70">
        <w:rPr>
          <w:rFonts w:ascii="Simplified Arabic" w:hAnsi="Simplified Arabic" w:cs="Simplified Arabic"/>
          <w:b/>
          <w:bCs/>
          <w:sz w:val="32"/>
          <w:szCs w:val="32"/>
          <w:rtl/>
        </w:rPr>
        <w:t xml:space="preserve"> </w:t>
      </w:r>
      <w:r w:rsidRPr="008F4A70">
        <w:rPr>
          <w:rFonts w:ascii="Simplified Arabic" w:hAnsi="Simplified Arabic" w:cs="Simplified Arabic" w:hint="cs"/>
          <w:b/>
          <w:bCs/>
          <w:sz w:val="32"/>
          <w:szCs w:val="32"/>
          <w:rtl/>
        </w:rPr>
        <w:t>كَامِلَيْنِ</w:t>
      </w:r>
      <w:r w:rsidRPr="008F4A70">
        <w:rPr>
          <w:rFonts w:ascii="Simplified Arabic" w:hAnsi="Simplified Arabic" w:cs="Simplified Arabic"/>
          <w:b/>
          <w:bCs/>
          <w:sz w:val="32"/>
          <w:szCs w:val="32"/>
          <w:rtl/>
        </w:rPr>
        <w:t xml:space="preserve"> </w:t>
      </w:r>
      <w:r w:rsidRPr="008F4A70">
        <w:rPr>
          <w:rFonts w:ascii="Simplified Arabic" w:hAnsi="Simplified Arabic" w:cs="Simplified Arabic" w:hint="cs"/>
          <w:b/>
          <w:bCs/>
          <w:sz w:val="32"/>
          <w:szCs w:val="32"/>
          <w:rtl/>
        </w:rPr>
        <w:t>لِمَنْ</w:t>
      </w:r>
      <w:r w:rsidRPr="008F4A70">
        <w:rPr>
          <w:rFonts w:ascii="Simplified Arabic" w:hAnsi="Simplified Arabic" w:cs="Simplified Arabic"/>
          <w:b/>
          <w:bCs/>
          <w:sz w:val="32"/>
          <w:szCs w:val="32"/>
          <w:rtl/>
        </w:rPr>
        <w:t xml:space="preserve"> </w:t>
      </w:r>
      <w:r w:rsidRPr="008F4A70">
        <w:rPr>
          <w:rFonts w:ascii="Simplified Arabic" w:hAnsi="Simplified Arabic" w:cs="Simplified Arabic" w:hint="cs"/>
          <w:b/>
          <w:bCs/>
          <w:sz w:val="32"/>
          <w:szCs w:val="32"/>
          <w:rtl/>
        </w:rPr>
        <w:t>أَرَادَ</w:t>
      </w:r>
      <w:r w:rsidRPr="008F4A70">
        <w:rPr>
          <w:rFonts w:ascii="Simplified Arabic" w:hAnsi="Simplified Arabic" w:cs="Simplified Arabic"/>
          <w:b/>
          <w:bCs/>
          <w:sz w:val="32"/>
          <w:szCs w:val="32"/>
          <w:rtl/>
        </w:rPr>
        <w:t xml:space="preserve"> </w:t>
      </w:r>
      <w:r w:rsidRPr="008F4A70">
        <w:rPr>
          <w:rFonts w:ascii="Simplified Arabic" w:hAnsi="Simplified Arabic" w:cs="Simplified Arabic" w:hint="cs"/>
          <w:b/>
          <w:bCs/>
          <w:sz w:val="32"/>
          <w:szCs w:val="32"/>
          <w:rtl/>
        </w:rPr>
        <w:t>أَن</w:t>
      </w:r>
      <w:r w:rsidRPr="008F4A70">
        <w:rPr>
          <w:rFonts w:ascii="Simplified Arabic" w:hAnsi="Simplified Arabic" w:cs="Simplified Arabic"/>
          <w:b/>
          <w:bCs/>
          <w:sz w:val="32"/>
          <w:szCs w:val="32"/>
          <w:rtl/>
        </w:rPr>
        <w:t xml:space="preserve"> </w:t>
      </w:r>
      <w:r w:rsidRPr="008F4A70">
        <w:rPr>
          <w:rFonts w:ascii="Simplified Arabic" w:hAnsi="Simplified Arabic" w:cs="Simplified Arabic" w:hint="cs"/>
          <w:b/>
          <w:bCs/>
          <w:sz w:val="32"/>
          <w:szCs w:val="32"/>
          <w:rtl/>
        </w:rPr>
        <w:t>يُتِمَّ</w:t>
      </w:r>
      <w:r w:rsidRPr="008F4A70">
        <w:rPr>
          <w:rFonts w:ascii="Simplified Arabic" w:hAnsi="Simplified Arabic" w:cs="Simplified Arabic"/>
          <w:b/>
          <w:bCs/>
          <w:sz w:val="32"/>
          <w:szCs w:val="32"/>
          <w:rtl/>
        </w:rPr>
        <w:t xml:space="preserve"> </w:t>
      </w:r>
      <w:r w:rsidRPr="008F4A70">
        <w:rPr>
          <w:rFonts w:ascii="Simplified Arabic" w:hAnsi="Simplified Arabic" w:cs="Simplified Arabic" w:hint="cs"/>
          <w:b/>
          <w:bCs/>
          <w:sz w:val="32"/>
          <w:szCs w:val="32"/>
          <w:rtl/>
        </w:rPr>
        <w:t>الرَّضَاعَةَ</w:t>
      </w:r>
      <w:r>
        <w:rPr>
          <w:rFonts w:ascii="Simplified Arabic" w:hAnsi="Simplified Arabic" w:cs="Simplified Arabic" w:hint="cs"/>
          <w:sz w:val="32"/>
          <w:szCs w:val="32"/>
          <w:rtl/>
        </w:rPr>
        <w:t xml:space="preserve">} </w:t>
      </w:r>
      <w:r w:rsidRPr="008F4A70">
        <w:rPr>
          <w:rFonts w:ascii="Simplified Arabic" w:hAnsi="Simplified Arabic" w:cs="Simplified Arabic"/>
          <w:sz w:val="32"/>
          <w:szCs w:val="32"/>
          <w:rtl/>
        </w:rPr>
        <w:t>[</w:t>
      </w:r>
      <w:r w:rsidRPr="008F4A70">
        <w:rPr>
          <w:rFonts w:ascii="Simplified Arabic" w:hAnsi="Simplified Arabic" w:cs="Simplified Arabic" w:hint="cs"/>
          <w:sz w:val="32"/>
          <w:szCs w:val="32"/>
          <w:rtl/>
        </w:rPr>
        <w:t>البقرة</w:t>
      </w:r>
      <w:r>
        <w:rPr>
          <w:rFonts w:ascii="Simplified Arabic" w:hAnsi="Simplified Arabic" w:cs="Simplified Arabic"/>
          <w:sz w:val="32"/>
          <w:szCs w:val="32"/>
          <w:rtl/>
        </w:rPr>
        <w:t>:</w:t>
      </w:r>
      <w:r w:rsidRPr="008F4A70">
        <w:rPr>
          <w:rFonts w:ascii="Simplified Arabic" w:hAnsi="Simplified Arabic" w:cs="Simplified Arabic"/>
          <w:sz w:val="32"/>
          <w:szCs w:val="32"/>
          <w:rtl/>
        </w:rPr>
        <w:t>233</w:t>
      </w:r>
      <w:r w:rsidR="001F50C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وحقّ الأُم وأولويّتها بإرضاع وليدها ثابت وباقٍ حتى لو طُلِّقت وانفصلت عن زوجها، ففي الخبر الصحيح عن الإمام الصادق (ع): "</w:t>
      </w:r>
      <w:r w:rsidRPr="00016833">
        <w:rPr>
          <w:rFonts w:ascii="Simplified Arabic" w:hAnsi="Simplified Arabic" w:cs="Simplified Arabic" w:hint="cs"/>
          <w:b/>
          <w:bCs/>
          <w:sz w:val="32"/>
          <w:szCs w:val="32"/>
          <w:rtl/>
        </w:rPr>
        <w:t>الحبلى المطلّقة ينفق عليها حتى تضع حملها وهي أحقّ بولدها حتى ترضعه بما تقبله امرأة أخرى إنّ الله تعالى يقول</w:t>
      </w:r>
      <w:r>
        <w:rPr>
          <w:rFonts w:ascii="Simplified Arabic" w:hAnsi="Simplified Arabic" w:cs="Simplified Arabic" w:hint="cs"/>
          <w:sz w:val="32"/>
          <w:szCs w:val="32"/>
          <w:rtl/>
        </w:rPr>
        <w:t>: {</w:t>
      </w:r>
      <w:r w:rsidRPr="00016833">
        <w:rPr>
          <w:rFonts w:ascii="Simplified Arabic" w:hAnsi="Simplified Arabic" w:cs="Simplified Arabic" w:hint="cs"/>
          <w:b/>
          <w:bCs/>
          <w:sz w:val="32"/>
          <w:szCs w:val="32"/>
          <w:rtl/>
        </w:rPr>
        <w:t>لاَ</w:t>
      </w:r>
      <w:r w:rsidRPr="00016833">
        <w:rPr>
          <w:rFonts w:ascii="Simplified Arabic" w:hAnsi="Simplified Arabic" w:cs="Simplified Arabic"/>
          <w:b/>
          <w:bCs/>
          <w:sz w:val="32"/>
          <w:szCs w:val="32"/>
          <w:rtl/>
        </w:rPr>
        <w:t xml:space="preserve"> </w:t>
      </w:r>
      <w:r w:rsidRPr="00016833">
        <w:rPr>
          <w:rFonts w:ascii="Simplified Arabic" w:hAnsi="Simplified Arabic" w:cs="Simplified Arabic" w:hint="cs"/>
          <w:b/>
          <w:bCs/>
          <w:sz w:val="32"/>
          <w:szCs w:val="32"/>
          <w:rtl/>
        </w:rPr>
        <w:t>تُضَآرَّ</w:t>
      </w:r>
      <w:r w:rsidRPr="00016833">
        <w:rPr>
          <w:rFonts w:ascii="Simplified Arabic" w:hAnsi="Simplified Arabic" w:cs="Simplified Arabic"/>
          <w:b/>
          <w:bCs/>
          <w:sz w:val="32"/>
          <w:szCs w:val="32"/>
          <w:rtl/>
        </w:rPr>
        <w:t xml:space="preserve"> </w:t>
      </w:r>
      <w:r w:rsidRPr="00016833">
        <w:rPr>
          <w:rFonts w:ascii="Simplified Arabic" w:hAnsi="Simplified Arabic" w:cs="Simplified Arabic" w:hint="cs"/>
          <w:b/>
          <w:bCs/>
          <w:sz w:val="32"/>
          <w:szCs w:val="32"/>
          <w:rtl/>
        </w:rPr>
        <w:t>وَالِدَةٌ</w:t>
      </w:r>
      <w:r w:rsidRPr="00016833">
        <w:rPr>
          <w:rFonts w:ascii="Simplified Arabic" w:hAnsi="Simplified Arabic" w:cs="Simplified Arabic"/>
          <w:b/>
          <w:bCs/>
          <w:sz w:val="32"/>
          <w:szCs w:val="32"/>
          <w:rtl/>
        </w:rPr>
        <w:t xml:space="preserve"> </w:t>
      </w:r>
      <w:r w:rsidRPr="00016833">
        <w:rPr>
          <w:rFonts w:ascii="Simplified Arabic" w:hAnsi="Simplified Arabic" w:cs="Simplified Arabic" w:hint="cs"/>
          <w:b/>
          <w:bCs/>
          <w:sz w:val="32"/>
          <w:szCs w:val="32"/>
          <w:rtl/>
        </w:rPr>
        <w:t>بِوَلَدِهَا</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198"/>
        <w:t>(1)</w:t>
      </w:r>
      <w:r>
        <w:rPr>
          <w:rFonts w:ascii="Simplified Arabic" w:hAnsi="Simplified Arabic" w:cs="Simplified Arabic" w:hint="cs"/>
          <w:sz w:val="32"/>
          <w:szCs w:val="32"/>
          <w:rtl/>
        </w:rPr>
        <w:t>.</w:t>
      </w:r>
    </w:p>
    <w:p w:rsidR="0055755A" w:rsidRDefault="0055755A" w:rsidP="00854066">
      <w:pPr>
        <w:ind w:firstLine="625"/>
        <w:jc w:val="both"/>
        <w:rPr>
          <w:rFonts w:ascii="Simplified Arabic" w:hAnsi="Simplified Arabic" w:cs="Simplified Arabic"/>
          <w:sz w:val="32"/>
          <w:szCs w:val="32"/>
          <w:rtl/>
        </w:rPr>
      </w:pPr>
      <w:r w:rsidRPr="009A59F7">
        <w:rPr>
          <w:rFonts w:ascii="Simplified Arabic" w:hAnsi="Simplified Arabic" w:cs="Simplified Arabic" w:hint="cs"/>
          <w:b/>
          <w:bCs/>
          <w:sz w:val="32"/>
          <w:szCs w:val="32"/>
          <w:rtl/>
        </w:rPr>
        <w:t>وثانياً:</w:t>
      </w:r>
      <w:r>
        <w:rPr>
          <w:rFonts w:ascii="Simplified Arabic" w:hAnsi="Simplified Arabic" w:cs="Simplified Arabic" w:hint="cs"/>
          <w:sz w:val="32"/>
          <w:szCs w:val="32"/>
          <w:rtl/>
        </w:rPr>
        <w:t xml:space="preserve"> هي أحقّ بحضانة ولدها ــ ولو لم ترضعه ــ من الأب، وحقّها في الحضانة والرعاية هذا ثابت في فترة الرضاع، وأمّا بعدها فيختلف الفقهاء بين مَن يرى أنّها تبقى أحقّ به ــ ذكراً كان أو أُنثى ــ إلى أن يبلغ السابعة، ومنهم مَن يرى أنّ ذلك هو الأفضل والأولى، ومنهم من فصّل بين الذكر والأُنثى، فرأى أنّها أحقّ بالأُنثى إلى السابعة، وبالذكر مدّة الر</w:t>
      </w:r>
      <w:r w:rsidR="001F50C0">
        <w:rPr>
          <w:rFonts w:ascii="Simplified Arabic" w:hAnsi="Simplified Arabic" w:cs="Simplified Arabic" w:hint="cs"/>
          <w:sz w:val="32"/>
          <w:szCs w:val="32"/>
          <w:rtl/>
        </w:rPr>
        <w:t>ضاعة.</w:t>
      </w:r>
      <w:r>
        <w:rPr>
          <w:rFonts w:ascii="Simplified Arabic" w:hAnsi="Simplified Arabic" w:cs="Simplified Arabic" w:hint="cs"/>
          <w:sz w:val="32"/>
          <w:szCs w:val="32"/>
          <w:rtl/>
        </w:rPr>
        <w:t xml:space="preserve"> والقول الأول هو الذي اختاره بعض فقهائنا </w:t>
      </w:r>
      <w:r>
        <w:rPr>
          <w:rFonts w:ascii="Simplified Arabic" w:hAnsi="Simplified Arabic" w:cs="Simplified Arabic" w:hint="cs"/>
          <w:sz w:val="32"/>
          <w:szCs w:val="32"/>
          <w:rtl/>
        </w:rPr>
        <w:lastRenderedPageBreak/>
        <w:t>المعاصرين</w:t>
      </w:r>
      <w:r w:rsidR="00854066">
        <w:rPr>
          <w:rStyle w:val="FootnoteReference"/>
          <w:rFonts w:ascii="Simplified Arabic" w:hAnsi="Simplified Arabic" w:cs="Simplified Arabic"/>
          <w:sz w:val="32"/>
          <w:szCs w:val="32"/>
          <w:rtl/>
        </w:rPr>
        <w:footnoteReference w:customMarkFollows="1" w:id="199"/>
        <w:t>(1)</w:t>
      </w:r>
      <w:r>
        <w:rPr>
          <w:rFonts w:ascii="Simplified Arabic" w:hAnsi="Simplified Arabic" w:cs="Simplified Arabic" w:hint="cs"/>
          <w:sz w:val="32"/>
          <w:szCs w:val="32"/>
          <w:rtl/>
        </w:rPr>
        <w:t xml:space="preserve"> ودلّت عليه الروايات، كما في الخبر الصحيح لأيوب بن نوح قال: كتبت إليه مع بشر بن بشّار: جعلت فداك رجل تزوّج امرأة فولدت منه ثمّ فارقها متى يجب أن يأخذ ولده؟ فكتب (ع): "</w:t>
      </w:r>
      <w:r w:rsidRPr="003E7EA4">
        <w:rPr>
          <w:rFonts w:ascii="Simplified Arabic" w:hAnsi="Simplified Arabic" w:cs="Simplified Arabic" w:hint="cs"/>
          <w:b/>
          <w:bCs/>
          <w:sz w:val="32"/>
          <w:szCs w:val="32"/>
          <w:rtl/>
        </w:rPr>
        <w:t>إذا صار له سبع سنين، فإنْ أخذه فله، وإنْ تركه فله</w:t>
      </w:r>
      <w:r>
        <w:rPr>
          <w:rFonts w:ascii="Simplified Arabic" w:hAnsi="Simplified Arabic" w:cs="Simplified Arabic" w:hint="cs"/>
          <w:sz w:val="32"/>
          <w:szCs w:val="32"/>
          <w:rtl/>
        </w:rPr>
        <w:t>"</w:t>
      </w:r>
      <w:r>
        <w:rPr>
          <w:rStyle w:val="FootnoteReference"/>
          <w:rFonts w:ascii="Simplified Arabic" w:hAnsi="Simplified Arabic" w:cs="Simplified Arabic"/>
          <w:sz w:val="32"/>
          <w:szCs w:val="32"/>
          <w:rtl/>
        </w:rPr>
        <w:footnoteReference w:customMarkFollows="1" w:id="200"/>
        <w:t>(2)</w:t>
      </w:r>
      <w:r>
        <w:rPr>
          <w:rFonts w:ascii="Simplified Arabic" w:hAnsi="Simplified Arabic" w:cs="Simplified Arabic" w:hint="cs"/>
          <w:sz w:val="32"/>
          <w:szCs w:val="32"/>
          <w:rtl/>
        </w:rPr>
        <w:t>، والتحقيق الفقهي في هذه المسألة موكول إلى محلّه.</w:t>
      </w:r>
    </w:p>
    <w:p w:rsidR="0055755A" w:rsidRPr="001C02A5" w:rsidRDefault="0055755A" w:rsidP="0055755A">
      <w:pPr>
        <w:ind w:firstLine="625"/>
        <w:jc w:val="center"/>
        <w:rPr>
          <w:rFonts w:ascii="Simplified Arabic" w:hAnsi="Simplified Arabic" w:cs="Simplified Arabic"/>
          <w:b/>
          <w:bCs/>
          <w:sz w:val="36"/>
          <w:szCs w:val="36"/>
          <w:rtl/>
        </w:rPr>
      </w:pPr>
      <w:r w:rsidRPr="001C02A5">
        <w:rPr>
          <w:rFonts w:ascii="Simplified Arabic" w:hAnsi="Simplified Arabic" w:cs="Simplified Arabic" w:hint="cs"/>
          <w:b/>
          <w:bCs/>
          <w:sz w:val="36"/>
          <w:szCs w:val="36"/>
          <w:rtl/>
        </w:rPr>
        <w:t>8 ــ حقّه في النسب</w:t>
      </w:r>
    </w:p>
    <w:p w:rsidR="0055755A" w:rsidRDefault="0055755A" w:rsidP="0055755A">
      <w:pPr>
        <w:ind w:firstLine="625"/>
        <w:jc w:val="both"/>
        <w:rPr>
          <w:rFonts w:ascii="Simplified Arabic" w:hAnsi="Simplified Arabic" w:cs="Simplified Arabic"/>
          <w:sz w:val="32"/>
          <w:szCs w:val="32"/>
          <w:rtl/>
        </w:rPr>
      </w:pPr>
      <w:r w:rsidRPr="001C02A5">
        <w:rPr>
          <w:rFonts w:ascii="Simplified Arabic" w:hAnsi="Simplified Arabic" w:cs="Simplified Arabic" w:hint="cs"/>
          <w:sz w:val="32"/>
          <w:szCs w:val="32"/>
          <w:rtl/>
        </w:rPr>
        <w:t xml:space="preserve">من جملة الحقوق التي كفلها التشريع الإسلامي للطفل </w:t>
      </w:r>
      <w:r>
        <w:rPr>
          <w:rFonts w:ascii="Simplified Arabic" w:hAnsi="Simplified Arabic" w:cs="Simplified Arabic" w:hint="cs"/>
          <w:sz w:val="32"/>
          <w:szCs w:val="32"/>
          <w:rtl/>
        </w:rPr>
        <w:t>منذ اليوم الأول لولادته</w:t>
      </w:r>
      <w:r w:rsidR="001F50C0">
        <w:rPr>
          <w:rFonts w:ascii="Simplified Arabic" w:hAnsi="Simplified Arabic" w:cs="Simplified Arabic" w:hint="cs"/>
          <w:sz w:val="32"/>
          <w:szCs w:val="32"/>
          <w:rtl/>
        </w:rPr>
        <w:t>، حقّه في الانتساب إلى والديه.</w:t>
      </w:r>
      <w:r>
        <w:rPr>
          <w:rFonts w:ascii="Simplified Arabic" w:hAnsi="Simplified Arabic" w:cs="Simplified Arabic" w:hint="cs"/>
          <w:sz w:val="32"/>
          <w:szCs w:val="32"/>
          <w:rtl/>
        </w:rPr>
        <w:t xml:space="preserve"> وهذا الحق</w:t>
      </w:r>
      <w:r w:rsidR="00A32A2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الطبيعي</w:t>
      </w:r>
      <w:r w:rsidR="00A32A2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والبديهي</w:t>
      </w:r>
      <w:r w:rsidR="00A32A2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يتفرّع عليه جملة من الحقوق، ويترتّب عليه جملة من المسؤوليات المتّصلة بالتربية والإنفاق والرعاية والحماية.. وغني عن البيان</w:t>
      </w:r>
      <w:r w:rsidR="001F50C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أنّ انتساب الإنسان إلى والديه أمر </w:t>
      </w:r>
      <w:r w:rsidR="001F50C0">
        <w:rPr>
          <w:rFonts w:ascii="Simplified Arabic" w:hAnsi="Simplified Arabic" w:cs="Simplified Arabic" w:hint="cs"/>
          <w:sz w:val="32"/>
          <w:szCs w:val="32"/>
          <w:rtl/>
        </w:rPr>
        <w:t>طبيعي و</w:t>
      </w:r>
      <w:r>
        <w:rPr>
          <w:rFonts w:ascii="Simplified Arabic" w:hAnsi="Simplified Arabic" w:cs="Simplified Arabic" w:hint="cs"/>
          <w:sz w:val="32"/>
          <w:szCs w:val="32"/>
          <w:rtl/>
        </w:rPr>
        <w:t>قهري وليس فيه أيّ خيار لهما، فهما والداه وهو ابنهما شاءا أم أبيا، وقد حرَّم الإسلام تبرؤ الإنسان من نسبه، كما حرَّم عليه أن يُلحق بنسبه مَن ليس ابناً حقيقياً له، لأنّ قضية النسب هي من القضايا الحسّاسة التي لا يجوز التلاعب فيها ولا تغييرها.</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وهذا المعنى هو من مسلَّمات التشريع الإسلامي</w:t>
      </w:r>
      <w:r w:rsidR="001735E4">
        <w:rPr>
          <w:rFonts w:ascii="Simplified Arabic" w:hAnsi="Simplified Arabic" w:cs="Simplified Arabic" w:hint="cs"/>
          <w:sz w:val="32"/>
          <w:szCs w:val="32"/>
          <w:rtl/>
        </w:rPr>
        <w:t>، ولا يخضع لأيّ جدل أو نقاش فقهي.</w:t>
      </w:r>
      <w:r>
        <w:rPr>
          <w:rFonts w:ascii="Simplified Arabic" w:hAnsi="Simplified Arabic" w:cs="Simplified Arabic" w:hint="cs"/>
          <w:sz w:val="32"/>
          <w:szCs w:val="32"/>
          <w:rtl/>
        </w:rPr>
        <w:t xml:space="preserve"> وإنّما الأمر الجدير بالبحث وتسليط الأضواء عليه</w:t>
      </w:r>
      <w:r w:rsidR="001735E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هو مسألة ضوابط النسب الشرعي وشروطه، لأنّ من المعروف أنّ الطفل المتولّد بطريقة غير شرعية لا يلحق بوالديه</w:t>
      </w:r>
      <w:r w:rsidR="001735E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فهل يصحّ ذلك على إطلاقه</w:t>
      </w:r>
      <w:r w:rsidR="001735E4">
        <w:rPr>
          <w:rFonts w:ascii="Simplified Arabic" w:hAnsi="Simplified Arabic" w:cs="Simplified Arabic" w:hint="cs"/>
          <w:sz w:val="32"/>
          <w:szCs w:val="32"/>
          <w:rtl/>
        </w:rPr>
        <w:t xml:space="preserve"> أم لا</w:t>
      </w:r>
      <w:r>
        <w:rPr>
          <w:rFonts w:ascii="Simplified Arabic" w:hAnsi="Simplified Arabic" w:cs="Simplified Arabic" w:hint="cs"/>
          <w:sz w:val="32"/>
          <w:szCs w:val="32"/>
          <w:rtl/>
        </w:rPr>
        <w:t>؟</w:t>
      </w:r>
    </w:p>
    <w:p w:rsidR="0055755A" w:rsidRPr="006915EA" w:rsidRDefault="0055755A" w:rsidP="0055755A">
      <w:pPr>
        <w:ind w:firstLine="625"/>
        <w:jc w:val="both"/>
        <w:rPr>
          <w:rFonts w:ascii="Simplified Arabic" w:hAnsi="Simplified Arabic" w:cs="Simplified Arabic"/>
          <w:b/>
          <w:bCs/>
          <w:sz w:val="36"/>
          <w:szCs w:val="36"/>
          <w:rtl/>
        </w:rPr>
      </w:pPr>
      <w:r w:rsidRPr="006915EA">
        <w:rPr>
          <w:rFonts w:ascii="Simplified Arabic" w:hAnsi="Simplified Arabic" w:cs="Simplified Arabic" w:hint="cs"/>
          <w:b/>
          <w:bCs/>
          <w:sz w:val="36"/>
          <w:szCs w:val="36"/>
          <w:rtl/>
        </w:rPr>
        <w:t>ظاهرة الأطفال غير الشرعيين</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والحقيقة</w:t>
      </w:r>
      <w:r w:rsidR="001735E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إنّ قضية الأولاد غير الشرعيين ليست بالمسألة الجديدة وإنّما عرفتها المجتمعات منذ قديم الزمان، لكن الجديد في المسألة تحوَّلها إلى ظاهرة متفشّية في مختلف دو</w:t>
      </w:r>
      <w:r w:rsidR="001735E4">
        <w:rPr>
          <w:rFonts w:ascii="Simplified Arabic" w:hAnsi="Simplified Arabic" w:cs="Simplified Arabic" w:hint="cs"/>
          <w:sz w:val="32"/>
          <w:szCs w:val="32"/>
          <w:rtl/>
        </w:rPr>
        <w:t>ل العالم المعاصِر بنسبٍ متفاوتة.</w:t>
      </w:r>
      <w:r>
        <w:rPr>
          <w:rFonts w:ascii="Simplified Arabic" w:hAnsi="Simplified Arabic" w:cs="Simplified Arabic" w:hint="cs"/>
          <w:sz w:val="32"/>
          <w:szCs w:val="32"/>
          <w:rtl/>
        </w:rPr>
        <w:t xml:space="preserve"> ففي حين</w:t>
      </w:r>
      <w:r w:rsidR="001735E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تقلّ النسبة في البلدان المحافظة</w:t>
      </w:r>
      <w:r w:rsidR="001735E4">
        <w:rPr>
          <w:rFonts w:ascii="Simplified Arabic" w:hAnsi="Simplified Arabic" w:cs="Simplified Arabic" w:hint="cs"/>
          <w:sz w:val="32"/>
          <w:szCs w:val="32"/>
          <w:rtl/>
        </w:rPr>
        <w:t>، فإنّها ترتفع في البلدان الأخرى.</w:t>
      </w:r>
      <w:r>
        <w:rPr>
          <w:rFonts w:ascii="Simplified Arabic" w:hAnsi="Simplified Arabic" w:cs="Simplified Arabic" w:hint="cs"/>
          <w:sz w:val="32"/>
          <w:szCs w:val="32"/>
          <w:rtl/>
        </w:rPr>
        <w:t xml:space="preserve"> وتشير الإحصاءات إلى أنّ النسبة ربّما تصل في بعض البلدان إلى حد تساوي الولادات </w:t>
      </w:r>
      <w:r w:rsidR="001735E4">
        <w:rPr>
          <w:rFonts w:ascii="Simplified Arabic" w:hAnsi="Simplified Arabic" w:cs="Simplified Arabic" w:hint="cs"/>
          <w:sz w:val="32"/>
          <w:szCs w:val="32"/>
          <w:rtl/>
        </w:rPr>
        <w:t xml:space="preserve">غير الشرعية مع </w:t>
      </w:r>
      <w:r w:rsidR="001735E4">
        <w:rPr>
          <w:rFonts w:ascii="Simplified Arabic" w:hAnsi="Simplified Arabic" w:cs="Simplified Arabic" w:hint="cs"/>
          <w:sz w:val="32"/>
          <w:szCs w:val="32"/>
          <w:rtl/>
        </w:rPr>
        <w:lastRenderedPageBreak/>
        <w:t>الولادات الشرعية.</w:t>
      </w:r>
      <w:r>
        <w:rPr>
          <w:rFonts w:ascii="Simplified Arabic" w:hAnsi="Simplified Arabic" w:cs="Simplified Arabic" w:hint="cs"/>
          <w:sz w:val="32"/>
          <w:szCs w:val="32"/>
          <w:rtl/>
        </w:rPr>
        <w:t xml:space="preserve"> وبصرف النظر عن أسباب الظاهرة</w:t>
      </w:r>
      <w:r w:rsidR="001735E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وهي على العموم أسباب أخلاقية وثقافية واقتصادية، فإنّ السؤال الذي يطرح نفسه: ماذا عن هؤلاء الأولاد غير الشرعيين؟ ما هي حقوقهم وأحكامهم؟</w:t>
      </w:r>
    </w:p>
    <w:p w:rsidR="0055755A" w:rsidRPr="00935AEB" w:rsidRDefault="0055755A" w:rsidP="0055755A">
      <w:pPr>
        <w:ind w:firstLine="625"/>
        <w:jc w:val="both"/>
        <w:rPr>
          <w:rFonts w:ascii="Simplified Arabic" w:hAnsi="Simplified Arabic" w:cs="Simplified Arabic"/>
          <w:b/>
          <w:bCs/>
          <w:sz w:val="36"/>
          <w:szCs w:val="36"/>
          <w:rtl/>
        </w:rPr>
      </w:pPr>
      <w:r w:rsidRPr="00935AEB">
        <w:rPr>
          <w:rFonts w:ascii="Simplified Arabic" w:hAnsi="Simplified Arabic" w:cs="Simplified Arabic" w:hint="cs"/>
          <w:b/>
          <w:bCs/>
          <w:sz w:val="36"/>
          <w:szCs w:val="36"/>
          <w:rtl/>
        </w:rPr>
        <w:t>بين الدين والقانون</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يبدو أنّ غالب القوانين الوضعية قد حسمت الموقف إزاءهم منذ أمدٍ بعيد</w:t>
      </w:r>
      <w:r w:rsidR="001735E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فليس في قاموسها ولد شرعي وآخر غير شرعي، والمتولّد خارج الأُسرة كالمتولّد داخلها</w:t>
      </w:r>
      <w:r w:rsidR="001735E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هما في الحقوق وسائر الاعتبارات القانونية سيّان.</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الدين </w:t>
      </w:r>
      <w:r w:rsidR="001735E4">
        <w:rPr>
          <w:rFonts w:ascii="Simplified Arabic" w:hAnsi="Simplified Arabic" w:cs="Simplified Arabic" w:hint="cs"/>
          <w:sz w:val="32"/>
          <w:szCs w:val="32"/>
          <w:rtl/>
        </w:rPr>
        <w:t>و</w:t>
      </w:r>
      <w:r>
        <w:rPr>
          <w:rFonts w:ascii="Simplified Arabic" w:hAnsi="Simplified Arabic" w:cs="Simplified Arabic" w:hint="cs"/>
          <w:sz w:val="32"/>
          <w:szCs w:val="32"/>
          <w:rtl/>
        </w:rPr>
        <w:t>لا</w:t>
      </w:r>
      <w:r w:rsidR="001735E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سيّما الإسلام فله نظرة مختلفة، فهو يرفض العلاقات بين الجنسين خارج نطاق الإطار الزوجي</w:t>
      </w:r>
      <w:r w:rsidR="001735E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ويعتبرها علاقات محرّمة وما ينتج عنها هو ولد غير شرعي.</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ومن موقع إيماننا بأنَّ الإسلام لا يريد في كلّ قوانينه وتشريعاته إلاَّ خير الإنسان والإنسانية</w:t>
      </w:r>
      <w:r w:rsidR="001735E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وأنّه ليس لديه أحكام ظالمة أو جزافية</w:t>
      </w:r>
      <w:r w:rsidR="001735E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فلا بدَّ أن يكون لنا جرأة على طرح جملة من الأسئلة، وبالأحرى أن يكون لنا جرأة الإجابة على جملة من الأسئلة ا</w:t>
      </w:r>
      <w:r w:rsidR="001735E4">
        <w:rPr>
          <w:rFonts w:ascii="Simplified Arabic" w:hAnsi="Simplified Arabic" w:cs="Simplified Arabic" w:hint="cs"/>
          <w:sz w:val="32"/>
          <w:szCs w:val="32"/>
          <w:rtl/>
        </w:rPr>
        <w:t>لإشكالية المطروحة في هذا المجال،</w:t>
      </w:r>
      <w:r>
        <w:rPr>
          <w:rFonts w:ascii="Simplified Arabic" w:hAnsi="Simplified Arabic" w:cs="Simplified Arabic" w:hint="cs"/>
          <w:sz w:val="32"/>
          <w:szCs w:val="32"/>
          <w:rtl/>
        </w:rPr>
        <w:t xml:space="preserve"> والتي يرى أصحابها أنّ النظرة الإسلامية للأولاد غير الشرعيين هي نظرة قاسية، وربّما ظالمة وأنّهم إنّما يدانون على ما لا ذنب لهم فيه.</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والحقيقة أنَّ الأسئلة الإشكالية هي على مستويين:</w:t>
      </w:r>
    </w:p>
    <w:p w:rsidR="0055755A" w:rsidRDefault="0055755A" w:rsidP="0055755A">
      <w:pPr>
        <w:ind w:firstLine="625"/>
        <w:jc w:val="both"/>
        <w:rPr>
          <w:rFonts w:ascii="Simplified Arabic" w:hAnsi="Simplified Arabic" w:cs="Simplified Arabic"/>
          <w:sz w:val="32"/>
          <w:szCs w:val="32"/>
          <w:rtl/>
        </w:rPr>
      </w:pPr>
      <w:r w:rsidRPr="00A90EE5">
        <w:rPr>
          <w:rFonts w:ascii="Simplified Arabic" w:hAnsi="Simplified Arabic" w:cs="Simplified Arabic" w:hint="cs"/>
          <w:b/>
          <w:bCs/>
          <w:sz w:val="32"/>
          <w:szCs w:val="32"/>
          <w:rtl/>
        </w:rPr>
        <w:t>الأول:</w:t>
      </w:r>
      <w:r>
        <w:rPr>
          <w:rFonts w:ascii="Simplified Arabic" w:hAnsi="Simplified Arabic" w:cs="Simplified Arabic" w:hint="cs"/>
          <w:sz w:val="32"/>
          <w:szCs w:val="32"/>
          <w:rtl/>
        </w:rPr>
        <w:t xml:space="preserve"> المستوى العقائدي، لجهة الموقف من صحّة اعتقاد الولد غير الشرعي وقبول إسلامه، أو لجهة مساواته مع الآخرين في ميزان العدل الإلهي، حيث تواجهنا بعض الآراء التي تنتقص من إسلامه أو تحرمه من الجنّة.</w:t>
      </w:r>
    </w:p>
    <w:p w:rsidR="0055755A" w:rsidRDefault="0055755A" w:rsidP="0055755A">
      <w:pPr>
        <w:ind w:firstLine="625"/>
        <w:jc w:val="both"/>
        <w:rPr>
          <w:rFonts w:ascii="Simplified Arabic" w:hAnsi="Simplified Arabic" w:cs="Simplified Arabic"/>
          <w:sz w:val="32"/>
          <w:szCs w:val="32"/>
          <w:rtl/>
        </w:rPr>
      </w:pPr>
      <w:r w:rsidRPr="00056F47">
        <w:rPr>
          <w:rFonts w:ascii="Simplified Arabic" w:hAnsi="Simplified Arabic" w:cs="Simplified Arabic" w:hint="cs"/>
          <w:sz w:val="32"/>
          <w:szCs w:val="32"/>
          <w:rtl/>
        </w:rPr>
        <w:lastRenderedPageBreak/>
        <w:t xml:space="preserve">إلاّ أنّ هذه الآراء </w:t>
      </w:r>
      <w:r>
        <w:rPr>
          <w:rFonts w:ascii="Simplified Arabic" w:hAnsi="Simplified Arabic" w:cs="Simplified Arabic" w:hint="cs"/>
          <w:sz w:val="32"/>
          <w:szCs w:val="32"/>
          <w:rtl/>
        </w:rPr>
        <w:t>رغم استنادها إلى بعض ال</w:t>
      </w:r>
      <w:r w:rsidR="001735E4">
        <w:rPr>
          <w:rFonts w:ascii="Simplified Arabic" w:hAnsi="Simplified Arabic" w:cs="Simplified Arabic" w:hint="cs"/>
          <w:sz w:val="32"/>
          <w:szCs w:val="32"/>
          <w:rtl/>
        </w:rPr>
        <w:t>روايات</w:t>
      </w:r>
      <w:r>
        <w:rPr>
          <w:rStyle w:val="FootnoteReference"/>
          <w:rFonts w:ascii="Simplified Arabic" w:hAnsi="Simplified Arabic" w:cs="Simplified Arabic"/>
          <w:sz w:val="32"/>
          <w:szCs w:val="32"/>
          <w:rtl/>
        </w:rPr>
        <w:footnoteReference w:customMarkFollows="1" w:id="201"/>
        <w:t>(1)</w:t>
      </w:r>
      <w:r w:rsidR="00A32A27">
        <w:rPr>
          <w:rFonts w:ascii="Simplified Arabic" w:hAnsi="Simplified Arabic" w:cs="Simplified Arabic" w:hint="cs"/>
          <w:sz w:val="32"/>
          <w:szCs w:val="32"/>
          <w:rtl/>
        </w:rPr>
        <w:t>، غدت مرفوضة ولم تعد تلقى</w:t>
      </w:r>
      <w:r>
        <w:rPr>
          <w:rFonts w:ascii="Simplified Arabic" w:hAnsi="Simplified Arabic" w:cs="Simplified Arabic" w:hint="cs"/>
          <w:sz w:val="32"/>
          <w:szCs w:val="32"/>
          <w:rtl/>
        </w:rPr>
        <w:t xml:space="preserve"> قبولاً بين العلماء، بسبب منافاتها لأصول العدلية الحاكمة بقبح مؤاخذة الإنسان وإدانته على ما ليس باختياره، وكذا قبح تكليفه بالأعمال العبادية أو غيرها مع عدم قبولها منه أو عدم ترتّب الآثار عليها، كما أنّها منافية لنصّ القرآن الكريم القاضي بأنّه: {</w:t>
      </w:r>
      <w:r w:rsidRPr="00D063FD">
        <w:rPr>
          <w:rFonts w:ascii="Simplified Arabic" w:hAnsi="Simplified Arabic" w:cs="Simplified Arabic" w:hint="cs"/>
          <w:b/>
          <w:bCs/>
          <w:sz w:val="32"/>
          <w:szCs w:val="32"/>
          <w:rtl/>
        </w:rPr>
        <w:t>وَلاَ</w:t>
      </w:r>
      <w:r w:rsidRPr="00D063FD">
        <w:rPr>
          <w:rFonts w:ascii="Simplified Arabic" w:hAnsi="Simplified Arabic" w:cs="Simplified Arabic"/>
          <w:b/>
          <w:bCs/>
          <w:sz w:val="32"/>
          <w:szCs w:val="32"/>
          <w:rtl/>
        </w:rPr>
        <w:t xml:space="preserve"> </w:t>
      </w:r>
      <w:r w:rsidRPr="00D063FD">
        <w:rPr>
          <w:rFonts w:ascii="Simplified Arabic" w:hAnsi="Simplified Arabic" w:cs="Simplified Arabic" w:hint="cs"/>
          <w:b/>
          <w:bCs/>
          <w:sz w:val="32"/>
          <w:szCs w:val="32"/>
          <w:rtl/>
        </w:rPr>
        <w:t>تَزِرُ</w:t>
      </w:r>
      <w:r w:rsidRPr="00D063FD">
        <w:rPr>
          <w:rFonts w:ascii="Simplified Arabic" w:hAnsi="Simplified Arabic" w:cs="Simplified Arabic"/>
          <w:b/>
          <w:bCs/>
          <w:sz w:val="32"/>
          <w:szCs w:val="32"/>
          <w:rtl/>
        </w:rPr>
        <w:t xml:space="preserve"> </w:t>
      </w:r>
      <w:r w:rsidRPr="00D063FD">
        <w:rPr>
          <w:rFonts w:ascii="Simplified Arabic" w:hAnsi="Simplified Arabic" w:cs="Simplified Arabic" w:hint="cs"/>
          <w:b/>
          <w:bCs/>
          <w:sz w:val="32"/>
          <w:szCs w:val="32"/>
          <w:rtl/>
        </w:rPr>
        <w:t>وَازِرَةٌ</w:t>
      </w:r>
      <w:r w:rsidRPr="00D063FD">
        <w:rPr>
          <w:rFonts w:ascii="Simplified Arabic" w:hAnsi="Simplified Arabic" w:cs="Simplified Arabic"/>
          <w:b/>
          <w:bCs/>
          <w:sz w:val="32"/>
          <w:szCs w:val="32"/>
          <w:rtl/>
        </w:rPr>
        <w:t xml:space="preserve"> </w:t>
      </w:r>
      <w:r w:rsidRPr="00D063FD">
        <w:rPr>
          <w:rFonts w:ascii="Simplified Arabic" w:hAnsi="Simplified Arabic" w:cs="Simplified Arabic" w:hint="cs"/>
          <w:b/>
          <w:bCs/>
          <w:sz w:val="32"/>
          <w:szCs w:val="32"/>
          <w:rtl/>
        </w:rPr>
        <w:t>وِزْرَ</w:t>
      </w:r>
      <w:r w:rsidRPr="00D063FD">
        <w:rPr>
          <w:rFonts w:ascii="Simplified Arabic" w:hAnsi="Simplified Arabic" w:cs="Simplified Arabic"/>
          <w:b/>
          <w:bCs/>
          <w:sz w:val="32"/>
          <w:szCs w:val="32"/>
          <w:rtl/>
        </w:rPr>
        <w:t xml:space="preserve"> </w:t>
      </w:r>
      <w:r w:rsidRPr="00D063FD">
        <w:rPr>
          <w:rFonts w:ascii="Simplified Arabic" w:hAnsi="Simplified Arabic" w:cs="Simplified Arabic" w:hint="cs"/>
          <w:b/>
          <w:bCs/>
          <w:sz w:val="32"/>
          <w:szCs w:val="32"/>
          <w:rtl/>
        </w:rPr>
        <w:t>أُخْرَى</w:t>
      </w:r>
      <w:r>
        <w:rPr>
          <w:rFonts w:ascii="Simplified Arabic" w:hAnsi="Simplified Arabic" w:cs="Simplified Arabic" w:hint="cs"/>
          <w:sz w:val="32"/>
          <w:szCs w:val="32"/>
          <w:rtl/>
        </w:rPr>
        <w:t>}</w:t>
      </w:r>
      <w:r w:rsidRPr="00D063FD">
        <w:rPr>
          <w:rFonts w:ascii="Simplified Arabic" w:hAnsi="Simplified Arabic" w:cs="Simplified Arabic"/>
          <w:sz w:val="32"/>
          <w:szCs w:val="32"/>
          <w:rtl/>
        </w:rPr>
        <w:t xml:space="preserve"> [</w:t>
      </w:r>
      <w:r w:rsidRPr="00D063FD">
        <w:rPr>
          <w:rFonts w:ascii="Simplified Arabic" w:hAnsi="Simplified Arabic" w:cs="Simplified Arabic" w:hint="cs"/>
          <w:sz w:val="32"/>
          <w:szCs w:val="32"/>
          <w:rtl/>
        </w:rPr>
        <w:t>الأنعام</w:t>
      </w:r>
      <w:r>
        <w:rPr>
          <w:rFonts w:ascii="Simplified Arabic" w:hAnsi="Simplified Arabic" w:cs="Simplified Arabic"/>
          <w:sz w:val="32"/>
          <w:szCs w:val="32"/>
          <w:rtl/>
        </w:rPr>
        <w:t>:</w:t>
      </w:r>
      <w:r w:rsidRPr="00D063FD">
        <w:rPr>
          <w:rFonts w:ascii="Simplified Arabic" w:hAnsi="Simplified Arabic" w:cs="Simplified Arabic"/>
          <w:sz w:val="32"/>
          <w:szCs w:val="32"/>
          <w:rtl/>
        </w:rPr>
        <w:t>164</w:t>
      </w:r>
      <w:r>
        <w:rPr>
          <w:rFonts w:ascii="Simplified Arabic" w:hAnsi="Simplified Arabic" w:cs="Simplified Arabic" w:hint="cs"/>
          <w:sz w:val="32"/>
          <w:szCs w:val="32"/>
          <w:rtl/>
        </w:rPr>
        <w:t>]، {</w:t>
      </w:r>
      <w:r w:rsidRPr="00774967">
        <w:rPr>
          <w:rFonts w:ascii="Simplified Arabic" w:hAnsi="Simplified Arabic" w:cs="Simplified Arabic" w:hint="cs"/>
          <w:b/>
          <w:bCs/>
          <w:sz w:val="32"/>
          <w:szCs w:val="32"/>
          <w:rtl/>
        </w:rPr>
        <w:t>وَأَن</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لَّيْسَ</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لِلْإِنسَانِ</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إِلَّا</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مَا</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سَعَى</w:t>
      </w:r>
      <w:r>
        <w:rPr>
          <w:rFonts w:ascii="Simplified Arabic" w:hAnsi="Simplified Arabic" w:cs="Simplified Arabic" w:hint="cs"/>
          <w:sz w:val="32"/>
          <w:szCs w:val="32"/>
          <w:rtl/>
        </w:rPr>
        <w:t>}</w:t>
      </w:r>
      <w:r w:rsidRPr="00774967">
        <w:rPr>
          <w:rFonts w:ascii="Simplified Arabic" w:hAnsi="Simplified Arabic" w:cs="Simplified Arabic"/>
          <w:sz w:val="32"/>
          <w:szCs w:val="32"/>
          <w:rtl/>
        </w:rPr>
        <w:t xml:space="preserve"> [</w:t>
      </w:r>
      <w:r w:rsidRPr="00774967">
        <w:rPr>
          <w:rFonts w:ascii="Simplified Arabic" w:hAnsi="Simplified Arabic" w:cs="Simplified Arabic" w:hint="cs"/>
          <w:sz w:val="32"/>
          <w:szCs w:val="32"/>
          <w:rtl/>
        </w:rPr>
        <w:t>النجم</w:t>
      </w:r>
      <w:r>
        <w:rPr>
          <w:rFonts w:ascii="Simplified Arabic" w:hAnsi="Simplified Arabic" w:cs="Simplified Arabic"/>
          <w:sz w:val="32"/>
          <w:szCs w:val="32"/>
          <w:rtl/>
        </w:rPr>
        <w:t>:</w:t>
      </w:r>
      <w:r w:rsidRPr="00774967">
        <w:rPr>
          <w:rFonts w:ascii="Simplified Arabic" w:hAnsi="Simplified Arabic" w:cs="Simplified Arabic"/>
          <w:sz w:val="32"/>
          <w:szCs w:val="32"/>
          <w:rtl/>
        </w:rPr>
        <w:t>39</w:t>
      </w:r>
      <w:r w:rsidR="001735E4">
        <w:rPr>
          <w:rFonts w:ascii="Simplified Arabic" w:hAnsi="Simplified Arabic" w:cs="Simplified Arabic" w:hint="cs"/>
          <w:sz w:val="32"/>
          <w:szCs w:val="32"/>
          <w:rtl/>
        </w:rPr>
        <w:t>] إن خيراً فخير وإن شراً فشر</w:t>
      </w:r>
      <w:r>
        <w:rPr>
          <w:rFonts w:ascii="Simplified Arabic" w:hAnsi="Simplified Arabic" w:cs="Simplified Arabic" w:hint="cs"/>
          <w:sz w:val="32"/>
          <w:szCs w:val="32"/>
          <w:rtl/>
        </w:rPr>
        <w:t xml:space="preserve"> {</w:t>
      </w:r>
      <w:r w:rsidRPr="00774967">
        <w:rPr>
          <w:rFonts w:ascii="Simplified Arabic" w:hAnsi="Simplified Arabic" w:cs="Simplified Arabic" w:hint="cs"/>
          <w:b/>
          <w:bCs/>
          <w:sz w:val="32"/>
          <w:szCs w:val="32"/>
          <w:rtl/>
        </w:rPr>
        <w:t>فَمَن</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يَعْمَلْ</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مِثْقَالَ</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ذَرَّةٍ</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خَيْراً</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يَرَهُ*وَمَن</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يَعْمَلْ</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مِثْقَالَ</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ذَرَّةٍ</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شَرّاً</w:t>
      </w:r>
      <w:r w:rsidRPr="00774967">
        <w:rPr>
          <w:rFonts w:ascii="Simplified Arabic" w:hAnsi="Simplified Arabic" w:cs="Simplified Arabic"/>
          <w:b/>
          <w:bCs/>
          <w:sz w:val="32"/>
          <w:szCs w:val="32"/>
          <w:rtl/>
        </w:rPr>
        <w:t xml:space="preserve"> </w:t>
      </w:r>
      <w:r w:rsidRPr="00774967">
        <w:rPr>
          <w:rFonts w:ascii="Simplified Arabic" w:hAnsi="Simplified Arabic" w:cs="Simplified Arabic" w:hint="cs"/>
          <w:b/>
          <w:bCs/>
          <w:sz w:val="32"/>
          <w:szCs w:val="32"/>
          <w:rtl/>
        </w:rPr>
        <w:t>يَرَهُ</w:t>
      </w:r>
      <w:r>
        <w:rPr>
          <w:rFonts w:ascii="Simplified Arabic" w:hAnsi="Simplified Arabic" w:cs="Simplified Arabic" w:hint="cs"/>
          <w:sz w:val="32"/>
          <w:szCs w:val="32"/>
          <w:rtl/>
        </w:rPr>
        <w:t xml:space="preserve">} </w:t>
      </w:r>
      <w:r w:rsidRPr="00774967">
        <w:rPr>
          <w:rFonts w:ascii="Simplified Arabic" w:hAnsi="Simplified Arabic" w:cs="Simplified Arabic"/>
          <w:sz w:val="32"/>
          <w:szCs w:val="32"/>
          <w:rtl/>
        </w:rPr>
        <w:t xml:space="preserve"> [</w:t>
      </w:r>
      <w:r w:rsidRPr="00774967">
        <w:rPr>
          <w:rFonts w:ascii="Simplified Arabic" w:hAnsi="Simplified Arabic" w:cs="Simplified Arabic" w:hint="cs"/>
          <w:sz w:val="32"/>
          <w:szCs w:val="32"/>
          <w:rtl/>
        </w:rPr>
        <w:t>الزلزلة</w:t>
      </w:r>
      <w:r>
        <w:rPr>
          <w:rFonts w:ascii="Simplified Arabic" w:hAnsi="Simplified Arabic" w:cs="Simplified Arabic"/>
          <w:sz w:val="32"/>
          <w:szCs w:val="32"/>
          <w:rtl/>
        </w:rPr>
        <w:t>:</w:t>
      </w:r>
      <w:r w:rsidRPr="00774967">
        <w:rPr>
          <w:rFonts w:ascii="Simplified Arabic" w:hAnsi="Simplified Arabic" w:cs="Simplified Arabic"/>
          <w:sz w:val="32"/>
          <w:szCs w:val="32"/>
          <w:rtl/>
        </w:rPr>
        <w:t>7</w:t>
      </w:r>
      <w:r w:rsidR="001735E4">
        <w:rPr>
          <w:rFonts w:ascii="Simplified Arabic" w:hAnsi="Simplified Arabic" w:cs="Simplified Arabic" w:hint="cs"/>
          <w:sz w:val="32"/>
          <w:szCs w:val="32"/>
          <w:rtl/>
        </w:rPr>
        <w:t>-</w:t>
      </w:r>
      <w:r>
        <w:rPr>
          <w:rFonts w:ascii="Simplified Arabic" w:hAnsi="Simplified Arabic" w:cs="Simplified Arabic" w:hint="cs"/>
          <w:sz w:val="32"/>
          <w:szCs w:val="32"/>
          <w:rtl/>
        </w:rPr>
        <w:t>8].</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أما الحديث عن عدم قابليّته الذاتية لاختيار طريق الحقّ والهدى</w:t>
      </w:r>
      <w:r w:rsidR="001735E4">
        <w:rPr>
          <w:rFonts w:ascii="Simplified Arabic" w:hAnsi="Simplified Arabic" w:cs="Simplified Arabic" w:hint="cs"/>
          <w:sz w:val="32"/>
          <w:szCs w:val="32"/>
          <w:rtl/>
        </w:rPr>
        <w:t>، فهو -</w:t>
      </w:r>
      <w:r>
        <w:rPr>
          <w:rFonts w:ascii="Simplified Arabic" w:hAnsi="Simplified Arabic" w:cs="Simplified Arabic" w:hint="cs"/>
          <w:sz w:val="32"/>
          <w:szCs w:val="32"/>
          <w:rtl/>
        </w:rPr>
        <w:t xml:space="preserve"> مضافاً إلى منافاته لحكم العقل كما أسلفنا، إذ كيف تصحّ معاقبته والحال هذ</w:t>
      </w:r>
      <w:r w:rsidR="001735E4">
        <w:rPr>
          <w:rFonts w:ascii="Simplified Arabic" w:hAnsi="Simplified Arabic" w:cs="Simplified Arabic" w:hint="cs"/>
          <w:sz w:val="32"/>
          <w:szCs w:val="32"/>
          <w:rtl/>
        </w:rPr>
        <w:t>ه على ما هو خارج عن اختياره؟! -</w:t>
      </w:r>
      <w:r>
        <w:rPr>
          <w:rFonts w:ascii="Simplified Arabic" w:hAnsi="Simplified Arabic" w:cs="Simplified Arabic" w:hint="cs"/>
          <w:sz w:val="32"/>
          <w:szCs w:val="32"/>
          <w:rtl/>
        </w:rPr>
        <w:t xml:space="preserve"> مخالف للواقع، حيث نرى أنّ بعض هؤلاء يصلون إلى مراتب عالية في التديُّن والإيمان ما يؤهّلهم لنيل رحمة الله وجنّته.</w:t>
      </w:r>
    </w:p>
    <w:p w:rsidR="0055755A" w:rsidRDefault="001735E4" w:rsidP="006C558C">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إذاً</w:t>
      </w:r>
      <w:r w:rsidR="0055755A">
        <w:rPr>
          <w:rFonts w:ascii="Simplified Arabic" w:hAnsi="Simplified Arabic" w:cs="Simplified Arabic" w:hint="cs"/>
          <w:sz w:val="32"/>
          <w:szCs w:val="32"/>
          <w:rtl/>
        </w:rPr>
        <w:t xml:space="preserve"> فالنصوص المشار إليها لا بدّ من رفضها</w:t>
      </w:r>
      <w:r>
        <w:rPr>
          <w:rFonts w:ascii="Simplified Arabic" w:hAnsi="Simplified Arabic" w:cs="Simplified Arabic" w:hint="cs"/>
          <w:sz w:val="32"/>
          <w:szCs w:val="32"/>
          <w:rtl/>
        </w:rPr>
        <w:t>،</w:t>
      </w:r>
      <w:r w:rsidR="0055755A">
        <w:rPr>
          <w:rFonts w:ascii="Simplified Arabic" w:hAnsi="Simplified Arabic" w:cs="Simplified Arabic" w:hint="cs"/>
          <w:sz w:val="32"/>
          <w:szCs w:val="32"/>
          <w:rtl/>
        </w:rPr>
        <w:t xml:space="preserve"> أو ردّ علمها إلى أهلها أو تأويلها بالقول</w:t>
      </w:r>
      <w:r>
        <w:rPr>
          <w:rFonts w:ascii="Simplified Arabic" w:hAnsi="Simplified Arabic" w:cs="Simplified Arabic" w:hint="cs"/>
          <w:sz w:val="32"/>
          <w:szCs w:val="32"/>
          <w:rtl/>
        </w:rPr>
        <w:t>: إنّها</w:t>
      </w:r>
      <w:r w:rsidR="0055755A">
        <w:rPr>
          <w:rFonts w:ascii="Simplified Arabic" w:hAnsi="Simplified Arabic" w:cs="Simplified Arabic" w:hint="cs"/>
          <w:sz w:val="32"/>
          <w:szCs w:val="32"/>
          <w:rtl/>
        </w:rPr>
        <w:t xml:space="preserve"> "ناظرة إلى أنّ ابن الزنا تحيط به مقتضيات الانحراف والضلال، فينشأ منحرفاً غالباً، وهذا يؤدّي إلى الحرمان من الجنّة والابتلاء بالعذاب، لا أنّها علّة لما ذكر، فإنْ سار الشخص على الصراط السوي والعقائد الحقّة والعمل الصالح فليس مدلولاً لتلك الأخبار"</w:t>
      </w:r>
      <w:r w:rsidR="0055755A">
        <w:rPr>
          <w:rStyle w:val="FootnoteReference"/>
          <w:rFonts w:ascii="Simplified Arabic" w:hAnsi="Simplified Arabic" w:cs="Simplified Arabic"/>
          <w:sz w:val="32"/>
          <w:szCs w:val="32"/>
          <w:rtl/>
        </w:rPr>
        <w:footnoteReference w:customMarkFollows="1" w:id="202"/>
        <w:t>(1)</w:t>
      </w:r>
      <w:r>
        <w:rPr>
          <w:rFonts w:ascii="Simplified Arabic" w:hAnsi="Simplified Arabic" w:cs="Simplified Arabic" w:hint="cs"/>
          <w:sz w:val="32"/>
          <w:szCs w:val="32"/>
          <w:rtl/>
        </w:rPr>
        <w:t>.</w:t>
      </w:r>
      <w:r w:rsidR="00A32A27">
        <w:rPr>
          <w:rFonts w:ascii="Simplified Arabic" w:hAnsi="Simplified Arabic" w:cs="Simplified Arabic" w:hint="cs"/>
          <w:sz w:val="32"/>
          <w:szCs w:val="32"/>
          <w:rtl/>
        </w:rPr>
        <w:t xml:space="preserve"> أي إ</w:t>
      </w:r>
      <w:r w:rsidR="0055755A">
        <w:rPr>
          <w:rFonts w:ascii="Simplified Arabic" w:hAnsi="Simplified Arabic" w:cs="Simplified Arabic" w:hint="cs"/>
          <w:sz w:val="32"/>
          <w:szCs w:val="32"/>
          <w:rtl/>
        </w:rPr>
        <w:t>نّ هذه الأخبار ناظرة إلى الواقع التاريخي الذي كان يفرض على الولد غير الشرعي أن يعيش ظروف الانحراف والضلال، ولا إطلاق لها لغير ذلك من الحالات</w:t>
      </w:r>
      <w:r w:rsidR="00F00DEF">
        <w:rPr>
          <w:rFonts w:ascii="Simplified Arabic" w:hAnsi="Simplified Arabic" w:cs="Simplified Arabic" w:hint="cs"/>
          <w:sz w:val="32"/>
          <w:szCs w:val="32"/>
          <w:rtl/>
        </w:rPr>
        <w:t>، وتجدر الإ</w:t>
      </w:r>
      <w:r>
        <w:rPr>
          <w:rFonts w:ascii="Simplified Arabic" w:hAnsi="Simplified Arabic" w:cs="Simplified Arabic" w:hint="cs"/>
          <w:sz w:val="32"/>
          <w:szCs w:val="32"/>
          <w:rtl/>
        </w:rPr>
        <w:t>شارة إلى أننا قد عالجنا هذا الموضوع بشكل واسع في مجال آخر</w:t>
      </w:r>
      <w:r w:rsidR="006C558C">
        <w:rPr>
          <w:rStyle w:val="FootnoteReference"/>
          <w:rFonts w:ascii="Simplified Arabic" w:hAnsi="Simplified Arabic" w:cs="Simplified Arabic"/>
          <w:sz w:val="32"/>
          <w:szCs w:val="32"/>
          <w:rtl/>
        </w:rPr>
        <w:footnoteReference w:customMarkFollows="1" w:id="203"/>
        <w:t>(1)</w:t>
      </w:r>
      <w:r w:rsidR="0055755A">
        <w:rPr>
          <w:rFonts w:ascii="Simplified Arabic" w:hAnsi="Simplified Arabic" w:cs="Simplified Arabic" w:hint="cs"/>
          <w:sz w:val="32"/>
          <w:szCs w:val="32"/>
          <w:rtl/>
        </w:rPr>
        <w:t>.</w:t>
      </w:r>
    </w:p>
    <w:p w:rsidR="0055755A" w:rsidRDefault="0055755A" w:rsidP="0055755A">
      <w:pPr>
        <w:ind w:firstLine="625"/>
        <w:jc w:val="both"/>
        <w:rPr>
          <w:rFonts w:ascii="Simplified Arabic" w:hAnsi="Simplified Arabic" w:cs="Simplified Arabic"/>
          <w:sz w:val="32"/>
          <w:szCs w:val="32"/>
          <w:rtl/>
        </w:rPr>
      </w:pPr>
      <w:r w:rsidRPr="00000240">
        <w:rPr>
          <w:rFonts w:ascii="Simplified Arabic" w:hAnsi="Simplified Arabic" w:cs="Simplified Arabic" w:hint="cs"/>
          <w:b/>
          <w:bCs/>
          <w:sz w:val="32"/>
          <w:szCs w:val="32"/>
          <w:rtl/>
        </w:rPr>
        <w:t>الثاني</w:t>
      </w:r>
      <w:r>
        <w:rPr>
          <w:rFonts w:ascii="Simplified Arabic" w:hAnsi="Simplified Arabic" w:cs="Simplified Arabic" w:hint="cs"/>
          <w:sz w:val="32"/>
          <w:szCs w:val="32"/>
          <w:rtl/>
        </w:rPr>
        <w:t>: المستوى التشريعي والقانوني، لجهة مدى مسا</w:t>
      </w:r>
      <w:r w:rsidR="001735E4">
        <w:rPr>
          <w:rFonts w:ascii="Simplified Arabic" w:hAnsi="Simplified Arabic" w:cs="Simplified Arabic" w:hint="cs"/>
          <w:sz w:val="32"/>
          <w:szCs w:val="32"/>
          <w:rtl/>
        </w:rPr>
        <w:t>واته - أعني الولد غير الشرعي -</w:t>
      </w:r>
      <w:r>
        <w:rPr>
          <w:rFonts w:ascii="Simplified Arabic" w:hAnsi="Simplified Arabic" w:cs="Simplified Arabic" w:hint="cs"/>
          <w:sz w:val="32"/>
          <w:szCs w:val="32"/>
          <w:rtl/>
        </w:rPr>
        <w:t xml:space="preserve"> مع الآخرين في الحقوق والواجبات، وتواجهنا هنا جملة من الفتاوى التي تحرمه من الميراث والنسب</w:t>
      </w:r>
      <w:r w:rsidR="00F00DE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F00DEF">
        <w:rPr>
          <w:rFonts w:ascii="Simplified Arabic" w:hAnsi="Simplified Arabic" w:cs="Simplified Arabic" w:hint="cs"/>
          <w:sz w:val="32"/>
          <w:szCs w:val="32"/>
          <w:rtl/>
        </w:rPr>
        <w:t>أ</w:t>
      </w:r>
      <w:r>
        <w:rPr>
          <w:rFonts w:ascii="Simplified Arabic" w:hAnsi="Simplified Arabic" w:cs="Simplified Arabic" w:hint="cs"/>
          <w:sz w:val="32"/>
          <w:szCs w:val="32"/>
          <w:rtl/>
        </w:rPr>
        <w:t>و</w:t>
      </w:r>
      <w:r w:rsidR="00F00DE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من استلام بعض المواقع والمناصب كالإفتاء والقضاء وإمامة الجمعة، </w:t>
      </w:r>
      <w:r w:rsidR="00F00DEF">
        <w:rPr>
          <w:rFonts w:ascii="Simplified Arabic" w:hAnsi="Simplified Arabic" w:cs="Simplified Arabic" w:hint="cs"/>
          <w:sz w:val="32"/>
          <w:szCs w:val="32"/>
          <w:rtl/>
        </w:rPr>
        <w:t>أ</w:t>
      </w:r>
      <w:r>
        <w:rPr>
          <w:rFonts w:ascii="Simplified Arabic" w:hAnsi="Simplified Arabic" w:cs="Simplified Arabic" w:hint="cs"/>
          <w:sz w:val="32"/>
          <w:szCs w:val="32"/>
          <w:rtl/>
        </w:rPr>
        <w:t>و</w:t>
      </w:r>
      <w:r w:rsidR="00F00DEF">
        <w:rPr>
          <w:rFonts w:ascii="Simplified Arabic" w:hAnsi="Simplified Arabic" w:cs="Simplified Arabic" w:hint="cs"/>
          <w:sz w:val="32"/>
          <w:szCs w:val="32"/>
          <w:rtl/>
        </w:rPr>
        <w:t xml:space="preserve"> تنتقص من أهليّته للشهادة..</w:t>
      </w:r>
      <w:r>
        <w:rPr>
          <w:rFonts w:ascii="Simplified Arabic" w:hAnsi="Simplified Arabic" w:cs="Simplified Arabic" w:hint="cs"/>
          <w:sz w:val="32"/>
          <w:szCs w:val="32"/>
          <w:rtl/>
        </w:rPr>
        <w:t xml:space="preserve"> وما يهمّني التطرّق إليه في المقام قضية نسبه، والملاحظ أنّ الفتوى المشهورة بين الفقهاء تقطع نسبه عن كلّ </w:t>
      </w:r>
      <w:r>
        <w:rPr>
          <w:rFonts w:ascii="Simplified Arabic" w:hAnsi="Simplified Arabic" w:cs="Simplified Arabic" w:hint="cs"/>
          <w:sz w:val="32"/>
          <w:szCs w:val="32"/>
          <w:rtl/>
        </w:rPr>
        <w:lastRenderedPageBreak/>
        <w:t>أحد، لأنّ "الزنا لا يثبت نسباً" كما تنص القاعدة الفقهية</w:t>
      </w:r>
      <w:r>
        <w:rPr>
          <w:rStyle w:val="FootnoteReference"/>
          <w:rFonts w:ascii="Simplified Arabic" w:hAnsi="Simplified Arabic" w:cs="Simplified Arabic"/>
          <w:sz w:val="32"/>
          <w:szCs w:val="32"/>
          <w:rtl/>
        </w:rPr>
        <w:footnoteReference w:customMarkFollows="1" w:id="204"/>
        <w:t>(2)</w:t>
      </w:r>
      <w:r>
        <w:rPr>
          <w:rFonts w:ascii="Simplified Arabic" w:hAnsi="Simplified Arabic" w:cs="Simplified Arabic" w:hint="cs"/>
          <w:sz w:val="32"/>
          <w:szCs w:val="32"/>
          <w:rtl/>
        </w:rPr>
        <w:t>، ليغدو ابن الزنا كالمقطوع من شجرة</w:t>
      </w:r>
      <w:r w:rsidR="00F00DEF">
        <w:rPr>
          <w:rFonts w:ascii="Simplified Arabic" w:hAnsi="Simplified Arabic" w:cs="Simplified Arabic" w:hint="cs"/>
          <w:sz w:val="32"/>
          <w:szCs w:val="32"/>
          <w:rtl/>
        </w:rPr>
        <w:t xml:space="preserve"> - كما يقول المثل الشعبي -</w:t>
      </w:r>
      <w:r>
        <w:rPr>
          <w:rFonts w:ascii="Simplified Arabic" w:hAnsi="Simplified Arabic" w:cs="Simplified Arabic" w:hint="cs"/>
          <w:sz w:val="32"/>
          <w:szCs w:val="32"/>
          <w:rtl/>
        </w:rPr>
        <w:t xml:space="preserve"> لا أب ولا أُم ولا أقرباء له، ولا يخفى ما لذلك من تداعيات خطيرة على حياته واستقامته</w:t>
      </w:r>
      <w:r w:rsidR="00F00DE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فهل يمكن القبول بذلك؟</w:t>
      </w:r>
    </w:p>
    <w:p w:rsidR="0055755A" w:rsidRDefault="0055755A" w:rsidP="0055755A">
      <w:pPr>
        <w:ind w:firstLine="625"/>
        <w:jc w:val="both"/>
        <w:rPr>
          <w:rFonts w:ascii="Simplified Arabic" w:hAnsi="Simplified Arabic" w:cs="Simplified Arabic"/>
          <w:sz w:val="32"/>
          <w:szCs w:val="32"/>
          <w:rtl/>
        </w:rPr>
      </w:pPr>
    </w:p>
    <w:p w:rsidR="0055755A" w:rsidRPr="009A4DAC" w:rsidRDefault="0055755A" w:rsidP="0055755A">
      <w:pPr>
        <w:ind w:firstLine="625"/>
        <w:jc w:val="both"/>
        <w:rPr>
          <w:rFonts w:ascii="Simplified Arabic" w:hAnsi="Simplified Arabic" w:cs="Simplified Arabic"/>
          <w:b/>
          <w:bCs/>
          <w:sz w:val="32"/>
          <w:szCs w:val="32"/>
          <w:rtl/>
        </w:rPr>
      </w:pPr>
      <w:r w:rsidRPr="009A4DAC">
        <w:rPr>
          <w:rFonts w:ascii="Simplified Arabic" w:hAnsi="Simplified Arabic" w:cs="Simplified Arabic" w:hint="cs"/>
          <w:b/>
          <w:bCs/>
          <w:sz w:val="32"/>
          <w:szCs w:val="32"/>
          <w:rtl/>
        </w:rPr>
        <w:t>حفظ الأنساب</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في البدء</w:t>
      </w:r>
      <w:r w:rsidR="00F00DE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يهمّني التأكيد على أنّ الإسلام وحرصاً منه على استقرار العلاقات الاجتماعية وتماسكها</w:t>
      </w:r>
      <w:r w:rsidR="00F00DE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فقد اهتم اهتماماً بالغاً بتنظيم الأسرة</w:t>
      </w:r>
      <w:r w:rsidR="00F00DE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باعتباره</w:t>
      </w:r>
      <w:r w:rsidR="00F00DEF">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 اللبنة الأولى في البناء الاجتماعي</w:t>
      </w:r>
      <w:r w:rsidR="00F00DE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وباختلالها سوف تختلّ الحياة الاجتماعية</w:t>
      </w:r>
      <w:r w:rsidR="00F00DEF">
        <w:rPr>
          <w:rFonts w:ascii="Simplified Arabic" w:hAnsi="Simplified Arabic" w:cs="Simplified Arabic" w:hint="cs"/>
          <w:sz w:val="32"/>
          <w:szCs w:val="32"/>
          <w:rtl/>
        </w:rPr>
        <w:t xml:space="preserve"> برمّتها، وتكون مهدّدة بالتفكُّك.</w:t>
      </w:r>
      <w:r>
        <w:rPr>
          <w:rFonts w:ascii="Simplified Arabic" w:hAnsi="Simplified Arabic" w:cs="Simplified Arabic" w:hint="cs"/>
          <w:sz w:val="32"/>
          <w:szCs w:val="32"/>
          <w:rtl/>
        </w:rPr>
        <w:t xml:space="preserve"> وفي ضوء ذلك</w:t>
      </w:r>
      <w:r w:rsidR="00F00DE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فقد حرص ــ أعني الإسلام ــ على أن يكون التوالد داخل نطاق الأسرة من خلال العلاقة الشرعية بين الزوجين، وقد اعترف بكلّ ما ينتج عن هذه العلاقة من أولاد</w:t>
      </w:r>
      <w:r w:rsidR="00F00DE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وما ينشأ عن ذلك من علاقات القربى والنسب، ورفض التلاعب بهذا النظام</w:t>
      </w:r>
      <w:r w:rsidR="00F00DE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مسم</w:t>
      </w:r>
      <w:r w:rsidR="00A32A27">
        <w:rPr>
          <w:rFonts w:ascii="Simplified Arabic" w:hAnsi="Simplified Arabic" w:cs="Simplified Arabic" w:hint="cs"/>
          <w:sz w:val="32"/>
          <w:szCs w:val="32"/>
          <w:rtl/>
        </w:rPr>
        <w:t>ّ</w:t>
      </w:r>
      <w:r>
        <w:rPr>
          <w:rFonts w:ascii="Simplified Arabic" w:hAnsi="Simplified Arabic" w:cs="Simplified Arabic" w:hint="cs"/>
          <w:sz w:val="32"/>
          <w:szCs w:val="32"/>
          <w:rtl/>
        </w:rPr>
        <w:t>ياً الأشياء بأسمائها، معتبراً أنّ أيّة علاقة لا يحكمها نظام الزواج هي علاقة غير مشروع</w:t>
      </w:r>
      <w:r w:rsidR="00F00DEF">
        <w:rPr>
          <w:rFonts w:ascii="Simplified Arabic" w:hAnsi="Simplified Arabic" w:cs="Simplified Arabic" w:hint="cs"/>
          <w:sz w:val="32"/>
          <w:szCs w:val="32"/>
          <w:rtl/>
        </w:rPr>
        <w:t>ة، وما ينتج عنها هو ولد غير شرعي.</w:t>
      </w:r>
      <w:r>
        <w:rPr>
          <w:rFonts w:ascii="Simplified Arabic" w:hAnsi="Simplified Arabic" w:cs="Simplified Arabic" w:hint="cs"/>
          <w:sz w:val="32"/>
          <w:szCs w:val="32"/>
          <w:rtl/>
        </w:rPr>
        <w:t xml:space="preserve"> وفي هذا السياق</w:t>
      </w:r>
      <w:r w:rsidR="00F00DE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فقد رفض التبنّي، لأنّه تلاعب بالعلاقة النسبيّة</w:t>
      </w:r>
      <w:r w:rsidR="00F00DE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ويؤدّي ــ كما الزنا ــ إلى اختلاط الأنساب أو ضياعها، قال تعالى: {</w:t>
      </w:r>
      <w:r w:rsidRPr="009A4DAC">
        <w:rPr>
          <w:rFonts w:ascii="Simplified Arabic" w:hAnsi="Simplified Arabic" w:cs="Simplified Arabic" w:hint="cs"/>
          <w:b/>
          <w:bCs/>
          <w:sz w:val="32"/>
          <w:szCs w:val="32"/>
          <w:rtl/>
        </w:rPr>
        <w:t>وَمَا</w:t>
      </w:r>
      <w:r w:rsidRPr="009A4DAC">
        <w:rPr>
          <w:rFonts w:ascii="Simplified Arabic" w:hAnsi="Simplified Arabic" w:cs="Simplified Arabic"/>
          <w:b/>
          <w:bCs/>
          <w:sz w:val="32"/>
          <w:szCs w:val="32"/>
          <w:rtl/>
        </w:rPr>
        <w:t xml:space="preserve"> </w:t>
      </w:r>
      <w:r w:rsidRPr="009A4DAC">
        <w:rPr>
          <w:rFonts w:ascii="Simplified Arabic" w:hAnsi="Simplified Arabic" w:cs="Simplified Arabic" w:hint="cs"/>
          <w:b/>
          <w:bCs/>
          <w:sz w:val="32"/>
          <w:szCs w:val="32"/>
          <w:rtl/>
        </w:rPr>
        <w:t>جَعَلَ</w:t>
      </w:r>
      <w:r w:rsidRPr="009A4DAC">
        <w:rPr>
          <w:rFonts w:ascii="Simplified Arabic" w:hAnsi="Simplified Arabic" w:cs="Simplified Arabic"/>
          <w:b/>
          <w:bCs/>
          <w:sz w:val="32"/>
          <w:szCs w:val="32"/>
          <w:rtl/>
        </w:rPr>
        <w:t xml:space="preserve"> </w:t>
      </w:r>
      <w:r w:rsidRPr="009A4DAC">
        <w:rPr>
          <w:rFonts w:ascii="Simplified Arabic" w:hAnsi="Simplified Arabic" w:cs="Simplified Arabic" w:hint="cs"/>
          <w:b/>
          <w:bCs/>
          <w:sz w:val="32"/>
          <w:szCs w:val="32"/>
          <w:rtl/>
        </w:rPr>
        <w:t>أَدْعِيَاءكُمْ</w:t>
      </w:r>
      <w:r w:rsidRPr="009A4DAC">
        <w:rPr>
          <w:rFonts w:ascii="Simplified Arabic" w:hAnsi="Simplified Arabic" w:cs="Simplified Arabic"/>
          <w:b/>
          <w:bCs/>
          <w:sz w:val="32"/>
          <w:szCs w:val="32"/>
          <w:rtl/>
        </w:rPr>
        <w:t xml:space="preserve"> </w:t>
      </w:r>
      <w:r w:rsidRPr="009A4DAC">
        <w:rPr>
          <w:rFonts w:ascii="Simplified Arabic" w:hAnsi="Simplified Arabic" w:cs="Simplified Arabic" w:hint="cs"/>
          <w:b/>
          <w:bCs/>
          <w:sz w:val="32"/>
          <w:szCs w:val="32"/>
          <w:rtl/>
        </w:rPr>
        <w:t>أَبْنَاءكُمْ</w:t>
      </w:r>
      <w:r>
        <w:rPr>
          <w:rFonts w:ascii="Simplified Arabic" w:hAnsi="Simplified Arabic" w:cs="Simplified Arabic" w:hint="cs"/>
          <w:sz w:val="32"/>
          <w:szCs w:val="32"/>
          <w:rtl/>
        </w:rPr>
        <w:t xml:space="preserve">} </w:t>
      </w:r>
      <w:r w:rsidRPr="009A4DAC">
        <w:rPr>
          <w:rFonts w:ascii="Simplified Arabic" w:hAnsi="Simplified Arabic" w:cs="Simplified Arabic"/>
          <w:sz w:val="32"/>
          <w:szCs w:val="32"/>
          <w:rtl/>
        </w:rPr>
        <w:t>[</w:t>
      </w:r>
      <w:r w:rsidRPr="009A4DAC">
        <w:rPr>
          <w:rFonts w:ascii="Simplified Arabic" w:hAnsi="Simplified Arabic" w:cs="Simplified Arabic" w:hint="cs"/>
          <w:sz w:val="32"/>
          <w:szCs w:val="32"/>
          <w:rtl/>
        </w:rPr>
        <w:t>الأحزاب</w:t>
      </w:r>
      <w:r>
        <w:rPr>
          <w:rFonts w:ascii="Simplified Arabic" w:hAnsi="Simplified Arabic" w:cs="Simplified Arabic"/>
          <w:sz w:val="32"/>
          <w:szCs w:val="32"/>
          <w:rtl/>
        </w:rPr>
        <w:t>:</w:t>
      </w:r>
      <w:r w:rsidRPr="009A4DAC">
        <w:rPr>
          <w:rFonts w:ascii="Simplified Arabic" w:hAnsi="Simplified Arabic" w:cs="Simplified Arabic"/>
          <w:sz w:val="32"/>
          <w:szCs w:val="32"/>
          <w:rtl/>
        </w:rPr>
        <w:t>4</w:t>
      </w:r>
      <w:r>
        <w:rPr>
          <w:rFonts w:ascii="Simplified Arabic" w:hAnsi="Simplified Arabic" w:cs="Simplified Arabic" w:hint="cs"/>
          <w:sz w:val="32"/>
          <w:szCs w:val="32"/>
          <w:rtl/>
        </w:rPr>
        <w:t>]، ومن هذا وذاك</w:t>
      </w:r>
      <w:r w:rsidR="00F00DE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استفاد بعض العلماء أنّ ح</w:t>
      </w:r>
      <w:r w:rsidR="00A32A27">
        <w:rPr>
          <w:rFonts w:ascii="Simplified Arabic" w:hAnsi="Simplified Arabic" w:cs="Simplified Arabic" w:hint="cs"/>
          <w:sz w:val="32"/>
          <w:szCs w:val="32"/>
          <w:rtl/>
        </w:rPr>
        <w:t>ِ</w:t>
      </w:r>
      <w:r>
        <w:rPr>
          <w:rFonts w:ascii="Simplified Arabic" w:hAnsi="Simplified Arabic" w:cs="Simplified Arabic" w:hint="cs"/>
          <w:sz w:val="32"/>
          <w:szCs w:val="32"/>
          <w:rtl/>
        </w:rPr>
        <w:t>ف</w:t>
      </w:r>
      <w:r w:rsidR="00A32A27">
        <w:rPr>
          <w:rFonts w:ascii="Simplified Arabic" w:hAnsi="Simplified Arabic" w:cs="Simplified Arabic" w:hint="cs"/>
          <w:sz w:val="32"/>
          <w:szCs w:val="32"/>
          <w:rtl/>
        </w:rPr>
        <w:t>ْ</w:t>
      </w:r>
      <w:r>
        <w:rPr>
          <w:rFonts w:ascii="Simplified Arabic" w:hAnsi="Simplified Arabic" w:cs="Simplified Arabic" w:hint="cs"/>
          <w:sz w:val="32"/>
          <w:szCs w:val="32"/>
          <w:rtl/>
        </w:rPr>
        <w:t>ظ</w:t>
      </w:r>
      <w:r w:rsidR="00A32A2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الأنساب هو أحد أهم</w:t>
      </w:r>
      <w:r w:rsidR="00A32A2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مقاصد الشريعة الإسلامية.</w:t>
      </w:r>
    </w:p>
    <w:p w:rsidR="0055755A" w:rsidRPr="009A4DAC" w:rsidRDefault="0055755A" w:rsidP="0055755A">
      <w:pPr>
        <w:ind w:firstLine="625"/>
        <w:jc w:val="both"/>
        <w:rPr>
          <w:rFonts w:ascii="Simplified Arabic" w:hAnsi="Simplified Arabic" w:cs="Simplified Arabic"/>
          <w:b/>
          <w:bCs/>
          <w:sz w:val="32"/>
          <w:szCs w:val="32"/>
          <w:rtl/>
        </w:rPr>
      </w:pPr>
      <w:r w:rsidRPr="009A4DAC">
        <w:rPr>
          <w:rFonts w:ascii="Simplified Arabic" w:hAnsi="Simplified Arabic" w:cs="Simplified Arabic" w:hint="cs"/>
          <w:b/>
          <w:bCs/>
          <w:sz w:val="32"/>
          <w:szCs w:val="32"/>
          <w:rtl/>
        </w:rPr>
        <w:t>كيف يثبت النسب؟</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لا </w:t>
      </w:r>
      <w:r w:rsidR="00F00DEF">
        <w:rPr>
          <w:rFonts w:ascii="Simplified Arabic" w:hAnsi="Simplified Arabic" w:cs="Simplified Arabic" w:hint="cs"/>
          <w:sz w:val="32"/>
          <w:szCs w:val="32"/>
          <w:rtl/>
        </w:rPr>
        <w:t>شكّ في أنّ البنوَّة النسبيّة -</w:t>
      </w:r>
      <w:r>
        <w:rPr>
          <w:rFonts w:ascii="Simplified Arabic" w:hAnsi="Simplified Arabic" w:cs="Simplified Arabic" w:hint="cs"/>
          <w:sz w:val="32"/>
          <w:szCs w:val="32"/>
          <w:rtl/>
        </w:rPr>
        <w:t xml:space="preserve"> أع</w:t>
      </w:r>
      <w:r w:rsidR="00F00DEF">
        <w:rPr>
          <w:rFonts w:ascii="Simplified Arabic" w:hAnsi="Simplified Arabic" w:cs="Simplified Arabic" w:hint="cs"/>
          <w:sz w:val="32"/>
          <w:szCs w:val="32"/>
          <w:rtl/>
        </w:rPr>
        <w:t>ني نسبة الولد إلى أبيه وأُمّه -</w:t>
      </w:r>
      <w:r>
        <w:rPr>
          <w:rFonts w:ascii="Simplified Arabic" w:hAnsi="Simplified Arabic" w:cs="Simplified Arabic" w:hint="cs"/>
          <w:sz w:val="32"/>
          <w:szCs w:val="32"/>
          <w:rtl/>
        </w:rPr>
        <w:t xml:space="preserve"> تَثْبتُ بالولادة الشرعية، وهي ما كانت نتيجة علاقة عقد صحيح بين الرجل والمرأة، وكذلك تثبت البنوَّة في صورة ما لو كانت العلاقة علاقة شبهة، وهي العلاقة التي يعتقد الرجل أو الرجل والمرأة شرعيّتها مع عدم كونها كذلك واقعاً، كما لو تزوَّج امرأة تدعي أنّها خليَّة وأولدها ثم بانت متزوجة، أو قارب امرأة باعتقاد أنّها زوجته فبان </w:t>
      </w:r>
      <w:r>
        <w:rPr>
          <w:rFonts w:ascii="Simplified Arabic" w:hAnsi="Simplified Arabic" w:cs="Simplified Arabic" w:hint="cs"/>
          <w:sz w:val="32"/>
          <w:szCs w:val="32"/>
          <w:rtl/>
        </w:rPr>
        <w:lastRenderedPageBreak/>
        <w:t>الاشتباه.. فإنّ الولد الذي ينتج عن علاقة الشبهة هذه هو ولد شرعي، ونسبه صحيح إلى أبيه وأُمّه، والأقرب</w:t>
      </w:r>
      <w:r w:rsidR="00F00DEF">
        <w:rPr>
          <w:rFonts w:ascii="Simplified Arabic" w:hAnsi="Simplified Arabic" w:cs="Simplified Arabic" w:hint="cs"/>
          <w:sz w:val="32"/>
          <w:szCs w:val="32"/>
          <w:rtl/>
        </w:rPr>
        <w:t xml:space="preserve"> فقهياً</w:t>
      </w:r>
      <w:r>
        <w:rPr>
          <w:rFonts w:ascii="Simplified Arabic" w:hAnsi="Simplified Arabic" w:cs="Simplified Arabic" w:hint="cs"/>
          <w:sz w:val="32"/>
          <w:szCs w:val="32"/>
          <w:rtl/>
        </w:rPr>
        <w:t xml:space="preserve"> أيضاً صحّة النسب في حالات التلقيح الصناعي</w:t>
      </w:r>
      <w:r w:rsidR="00F00DE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سواء تمَّ ذلك بين الزوجين وهذا واضح، أو تمَّ بين غيرهما ممّن لا تحكمهما </w:t>
      </w:r>
      <w:r w:rsidR="00F00DEF">
        <w:rPr>
          <w:rFonts w:ascii="Simplified Arabic" w:hAnsi="Simplified Arabic" w:cs="Simplified Arabic" w:hint="cs"/>
          <w:sz w:val="32"/>
          <w:szCs w:val="32"/>
          <w:rtl/>
        </w:rPr>
        <w:t xml:space="preserve">علاقة شرعية، فإنّه حتى لو قيل </w:t>
      </w:r>
      <w:r w:rsidR="00F00DEF">
        <w:rPr>
          <w:rFonts w:ascii="Simplified Arabic" w:hAnsi="Simplified Arabic" w:cs="Simplified Arabic"/>
          <w:sz w:val="32"/>
          <w:szCs w:val="32"/>
          <w:rtl/>
        </w:rPr>
        <w:t>–</w:t>
      </w:r>
      <w:r w:rsidR="00F00DEF">
        <w:rPr>
          <w:rFonts w:ascii="Simplified Arabic" w:hAnsi="Simplified Arabic" w:cs="Simplified Arabic" w:hint="cs"/>
          <w:sz w:val="32"/>
          <w:szCs w:val="32"/>
          <w:rtl/>
        </w:rPr>
        <w:t xml:space="preserve"> كما يرى جمع من الفقهاء وهو الأقرب -</w:t>
      </w:r>
      <w:r>
        <w:rPr>
          <w:rFonts w:ascii="Simplified Arabic" w:hAnsi="Simplified Arabic" w:cs="Simplified Arabic" w:hint="cs"/>
          <w:sz w:val="32"/>
          <w:szCs w:val="32"/>
          <w:rtl/>
        </w:rPr>
        <w:t xml:space="preserve"> بحرمة التلقيح بين الرجل والمرأة اللذين لا يجمعهما عقد شرعي، لكن لو حصل ذلك فإنّ الولد الناتج عن عملية التلقيح </w:t>
      </w:r>
      <w:r w:rsidR="00F00DEF">
        <w:rPr>
          <w:rFonts w:ascii="Simplified Arabic" w:hAnsi="Simplified Arabic" w:cs="Simplified Arabic" w:hint="cs"/>
          <w:sz w:val="32"/>
          <w:szCs w:val="32"/>
          <w:rtl/>
        </w:rPr>
        <w:t xml:space="preserve">هذه </w:t>
      </w:r>
      <w:r>
        <w:rPr>
          <w:rFonts w:ascii="Simplified Arabic" w:hAnsi="Simplified Arabic" w:cs="Simplified Arabic" w:hint="cs"/>
          <w:sz w:val="32"/>
          <w:szCs w:val="32"/>
          <w:rtl/>
        </w:rPr>
        <w:t>هو ولد شرعي وليس ابن زنا، لعدم تحقّق الزنا، فيلحق بأبويه وهما: صاحب النطفة، لأنّه تكوَّن من مائه، فهو والد عرفاً ولغةً، وصاحبة  البويضة التي حملته في رحمها ثم أولدته.</w:t>
      </w:r>
    </w:p>
    <w:p w:rsidR="0055755A" w:rsidRDefault="00F00DEF"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وتبقى صورة رابعة،</w:t>
      </w:r>
      <w:r w:rsidR="0055755A">
        <w:rPr>
          <w:rFonts w:ascii="Simplified Arabic" w:hAnsi="Simplified Arabic" w:cs="Simplified Arabic" w:hint="cs"/>
          <w:sz w:val="32"/>
          <w:szCs w:val="32"/>
          <w:rtl/>
        </w:rPr>
        <w:t xml:space="preserve"> وهي</w:t>
      </w:r>
      <w:r>
        <w:rPr>
          <w:rFonts w:ascii="Simplified Arabic" w:hAnsi="Simplified Arabic" w:cs="Simplified Arabic" w:hint="cs"/>
          <w:sz w:val="32"/>
          <w:szCs w:val="32"/>
          <w:rtl/>
        </w:rPr>
        <w:t>:</w:t>
      </w:r>
      <w:r w:rsidR="0055755A">
        <w:rPr>
          <w:rFonts w:ascii="Simplified Arabic" w:hAnsi="Simplified Arabic" w:cs="Simplified Arabic" w:hint="cs"/>
          <w:sz w:val="32"/>
          <w:szCs w:val="32"/>
          <w:rtl/>
        </w:rPr>
        <w:t xml:space="preserve"> ما لو كان الولد ثمرة علاقة غير مشروعة</w:t>
      </w:r>
      <w:r>
        <w:rPr>
          <w:rFonts w:ascii="Simplified Arabic" w:hAnsi="Simplified Arabic" w:cs="Simplified Arabic" w:hint="cs"/>
          <w:sz w:val="32"/>
          <w:szCs w:val="32"/>
          <w:rtl/>
        </w:rPr>
        <w:t>،</w:t>
      </w:r>
      <w:r w:rsidR="0055755A">
        <w:rPr>
          <w:rFonts w:ascii="Simplified Arabic" w:hAnsi="Simplified Arabic" w:cs="Simplified Arabic" w:hint="cs"/>
          <w:sz w:val="32"/>
          <w:szCs w:val="32"/>
          <w:rtl/>
        </w:rPr>
        <w:t xml:space="preserve"> وثبت ذلك بالدليل المعتبر شرعاً، فهل يثبت له نسبٌ أم لا؟ وإذا فرض أنّ المرأة كانت متزوجة وزنت وأنجبت من الزاني</w:t>
      </w:r>
      <w:r>
        <w:rPr>
          <w:rFonts w:ascii="Simplified Arabic" w:hAnsi="Simplified Arabic" w:cs="Simplified Arabic" w:hint="cs"/>
          <w:sz w:val="32"/>
          <w:szCs w:val="32"/>
          <w:rtl/>
        </w:rPr>
        <w:t>،</w:t>
      </w:r>
      <w:r w:rsidR="0055755A">
        <w:rPr>
          <w:rFonts w:ascii="Simplified Arabic" w:hAnsi="Simplified Arabic" w:cs="Simplified Arabic" w:hint="cs"/>
          <w:sz w:val="32"/>
          <w:szCs w:val="32"/>
          <w:rtl/>
        </w:rPr>
        <w:t xml:space="preserve"> فهل يلحق الولد بالزاني أو بالزوج</w:t>
      </w:r>
      <w:r>
        <w:rPr>
          <w:rFonts w:ascii="Simplified Arabic" w:hAnsi="Simplified Arabic" w:cs="Simplified Arabic" w:hint="cs"/>
          <w:sz w:val="32"/>
          <w:szCs w:val="32"/>
          <w:rtl/>
        </w:rPr>
        <w:t>،</w:t>
      </w:r>
      <w:r w:rsidR="0055755A">
        <w:rPr>
          <w:rFonts w:ascii="Simplified Arabic" w:hAnsi="Simplified Arabic" w:cs="Simplified Arabic" w:hint="cs"/>
          <w:sz w:val="32"/>
          <w:szCs w:val="32"/>
          <w:rtl/>
        </w:rPr>
        <w:t xml:space="preserve"> أو لا يلحق بهما ولا بها؟</w:t>
      </w:r>
    </w:p>
    <w:p w:rsidR="0055755A" w:rsidRDefault="0055755A" w:rsidP="0055755A">
      <w:pPr>
        <w:ind w:firstLine="625"/>
        <w:jc w:val="both"/>
        <w:rPr>
          <w:rFonts w:ascii="Simplified Arabic" w:hAnsi="Simplified Arabic" w:cs="Simplified Arabic"/>
          <w:sz w:val="32"/>
          <w:szCs w:val="32"/>
          <w:rtl/>
        </w:rPr>
      </w:pPr>
      <w:r>
        <w:rPr>
          <w:rFonts w:ascii="Simplified Arabic" w:hAnsi="Simplified Arabic" w:cs="Simplified Arabic" w:hint="cs"/>
          <w:sz w:val="32"/>
          <w:szCs w:val="32"/>
          <w:rtl/>
        </w:rPr>
        <w:t>والجواب: أنّ الولد لا يلحق بالزوج حتماً، شريطة أن يثبت أنّه ليس متكوِّناً من مائه، إمّا لغيبة الزوج مدة تزيد على العام مثلاً، أو لتولّد الطفل لأقل من ستة أشهر من حين الزواج، أو لتأكيد الفحص الطبي القطعي انتفاءه عنه، كما هو الحال في فحص الحمض النووي</w:t>
      </w:r>
      <w:r w:rsidR="00F00DEF">
        <w:rPr>
          <w:rStyle w:val="FootnoteReference"/>
          <w:rFonts w:ascii="Simplified Arabic" w:hAnsi="Simplified Arabic" w:cs="Simplified Arabic"/>
          <w:sz w:val="32"/>
          <w:szCs w:val="32"/>
          <w:rtl/>
        </w:rPr>
        <w:footnoteReference w:id="205"/>
      </w:r>
      <w:r>
        <w:rPr>
          <w:rFonts w:ascii="Simplified Arabic" w:hAnsi="Simplified Arabic" w:cs="Simplified Arabic" w:hint="cs"/>
          <w:sz w:val="32"/>
          <w:szCs w:val="32"/>
          <w:rtl/>
        </w:rPr>
        <w:t xml:space="preserve"> المعروف اختصاراً بالــ </w:t>
      </w:r>
      <w:r>
        <w:rPr>
          <w:rFonts w:ascii="Simplified Arabic" w:hAnsi="Simplified Arabic" w:cs="Simplified Arabic"/>
          <w:sz w:val="32"/>
          <w:szCs w:val="32"/>
          <w:lang w:bidi="ar-LB"/>
        </w:rPr>
        <w:t>DNA</w:t>
      </w:r>
      <w:r w:rsidR="007A1B8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ففي كلّ هذه الحالات</w:t>
      </w:r>
      <w:r w:rsidR="007A1B8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يُنفى الو</w:t>
      </w:r>
      <w:r w:rsidR="007A1B8A">
        <w:rPr>
          <w:rFonts w:ascii="Simplified Arabic" w:hAnsi="Simplified Arabic" w:cs="Simplified Arabic" w:hint="cs"/>
          <w:sz w:val="32"/>
          <w:szCs w:val="32"/>
          <w:rtl/>
        </w:rPr>
        <w:t>لد عن الزوج حتماً، بل لا يجوز للشخص</w:t>
      </w:r>
      <w:r>
        <w:rPr>
          <w:rFonts w:ascii="Simplified Arabic" w:hAnsi="Simplified Arabic" w:cs="Simplified Arabic" w:hint="cs"/>
          <w:sz w:val="32"/>
          <w:szCs w:val="32"/>
          <w:rtl/>
        </w:rPr>
        <w:t xml:space="preserve"> إلحاقه </w:t>
      </w:r>
      <w:r w:rsidR="007A1B8A">
        <w:rPr>
          <w:rFonts w:ascii="Simplified Arabic" w:hAnsi="Simplified Arabic" w:cs="Simplified Arabic" w:hint="cs"/>
          <w:sz w:val="32"/>
          <w:szCs w:val="32"/>
          <w:rtl/>
        </w:rPr>
        <w:t>بنسبه أو تبنّيه، لرفض الإسلام -</w:t>
      </w:r>
      <w:r>
        <w:rPr>
          <w:rFonts w:ascii="Simplified Arabic" w:hAnsi="Simplified Arabic" w:cs="Simplified Arabic" w:hint="cs"/>
          <w:sz w:val="32"/>
          <w:szCs w:val="32"/>
          <w:rtl/>
        </w:rPr>
        <w:t xml:space="preserve"> كم</w:t>
      </w:r>
      <w:r w:rsidR="007A1B8A">
        <w:rPr>
          <w:rFonts w:ascii="Simplified Arabic" w:hAnsi="Simplified Arabic" w:cs="Simplified Arabic" w:hint="cs"/>
          <w:sz w:val="32"/>
          <w:szCs w:val="32"/>
          <w:rtl/>
        </w:rPr>
        <w:t>ا ذكرنا -</w:t>
      </w:r>
      <w:r>
        <w:rPr>
          <w:rFonts w:ascii="Simplified Arabic" w:hAnsi="Simplified Arabic" w:cs="Simplified Arabic" w:hint="cs"/>
          <w:sz w:val="32"/>
          <w:szCs w:val="32"/>
          <w:rtl/>
        </w:rPr>
        <w:t xml:space="preserve"> لمبدأ التبنّي وإلحاق نسب بنسب، وقد فتح الإسلام في هذا المجال باباً أسماه بالل</w:t>
      </w:r>
      <w:r w:rsidR="00A32A27">
        <w:rPr>
          <w:rFonts w:ascii="Simplified Arabic" w:hAnsi="Simplified Arabic" w:cs="Simplified Arabic" w:hint="cs"/>
          <w:sz w:val="32"/>
          <w:szCs w:val="32"/>
          <w:rtl/>
        </w:rPr>
        <w:t>ّ</w:t>
      </w:r>
      <w:r>
        <w:rPr>
          <w:rFonts w:ascii="Simplified Arabic" w:hAnsi="Simplified Arabic" w:cs="Simplified Arabic" w:hint="cs"/>
          <w:sz w:val="32"/>
          <w:szCs w:val="32"/>
          <w:rtl/>
        </w:rPr>
        <w:t>عان، ليمكّن الزوج الذي يعتقد بأنَّ الولد ليس ابنه من نفيه عنه.</w:t>
      </w:r>
    </w:p>
    <w:p w:rsidR="0055755A" w:rsidRDefault="007A1B8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rPr>
        <w:t>وأما القول بنس</w:t>
      </w:r>
      <w:r w:rsidR="0055755A">
        <w:rPr>
          <w:rFonts w:ascii="Simplified Arabic" w:hAnsi="Simplified Arabic" w:cs="Simplified Arabic" w:hint="cs"/>
          <w:sz w:val="32"/>
          <w:szCs w:val="32"/>
          <w:rtl/>
        </w:rPr>
        <w:t>ب</w:t>
      </w:r>
      <w:r>
        <w:rPr>
          <w:rFonts w:ascii="Simplified Arabic" w:hAnsi="Simplified Arabic" w:cs="Simplified Arabic" w:hint="cs"/>
          <w:sz w:val="32"/>
          <w:szCs w:val="32"/>
          <w:rtl/>
        </w:rPr>
        <w:t>ة</w:t>
      </w:r>
      <w:r w:rsidR="0055755A">
        <w:rPr>
          <w:rFonts w:ascii="Simplified Arabic" w:hAnsi="Simplified Arabic" w:cs="Simplified Arabic" w:hint="cs"/>
          <w:sz w:val="32"/>
          <w:szCs w:val="32"/>
          <w:rtl/>
        </w:rPr>
        <w:t xml:space="preserve"> الولد إلى الزوج مع العلم بانتفائه عنه</w:t>
      </w:r>
      <w:r>
        <w:rPr>
          <w:rFonts w:ascii="Simplified Arabic" w:hAnsi="Simplified Arabic" w:cs="Simplified Arabic" w:hint="cs"/>
          <w:sz w:val="32"/>
          <w:szCs w:val="32"/>
          <w:rtl/>
        </w:rPr>
        <w:t>، فهو قول</w:t>
      </w:r>
      <w:r w:rsidR="0055755A">
        <w:rPr>
          <w:rFonts w:ascii="Simplified Arabic" w:hAnsi="Simplified Arabic" w:cs="Simplified Arabic" w:hint="cs"/>
          <w:sz w:val="32"/>
          <w:szCs w:val="32"/>
          <w:rtl/>
        </w:rPr>
        <w:t xml:space="preserve"> مرفوض جملةً وتفصيلاً، و</w:t>
      </w:r>
      <w:r>
        <w:rPr>
          <w:rFonts w:ascii="Simplified Arabic" w:hAnsi="Simplified Arabic" w:cs="Simplified Arabic" w:hint="cs"/>
          <w:sz w:val="32"/>
          <w:szCs w:val="32"/>
          <w:rtl/>
        </w:rPr>
        <w:t>لا يصح الاستدلال ب</w:t>
      </w:r>
      <w:r w:rsidR="0055755A">
        <w:rPr>
          <w:rFonts w:ascii="Simplified Arabic" w:hAnsi="Simplified Arabic" w:cs="Simplified Arabic" w:hint="cs"/>
          <w:sz w:val="32"/>
          <w:szCs w:val="32"/>
          <w:rtl/>
        </w:rPr>
        <w:t>ما ورد في الحديث النبوي الشريف: "</w:t>
      </w:r>
      <w:r w:rsidR="0055755A" w:rsidRPr="0056030E">
        <w:rPr>
          <w:rFonts w:ascii="Simplified Arabic" w:hAnsi="Simplified Arabic" w:cs="Simplified Arabic" w:hint="cs"/>
          <w:b/>
          <w:bCs/>
          <w:sz w:val="32"/>
          <w:szCs w:val="32"/>
          <w:rtl/>
        </w:rPr>
        <w:t>الولد للفراش وللعاهر الحجر</w:t>
      </w:r>
      <w:r w:rsidR="0055755A">
        <w:rPr>
          <w:rFonts w:ascii="Simplified Arabic" w:hAnsi="Simplified Arabic" w:cs="Simplified Arabic" w:hint="cs"/>
          <w:sz w:val="32"/>
          <w:szCs w:val="32"/>
          <w:rtl/>
        </w:rPr>
        <w:t>"</w:t>
      </w:r>
      <w:r w:rsidR="0055755A">
        <w:rPr>
          <w:rStyle w:val="FootnoteReference"/>
          <w:rFonts w:ascii="Simplified Arabic" w:hAnsi="Simplified Arabic" w:cs="Simplified Arabic"/>
          <w:sz w:val="32"/>
          <w:szCs w:val="32"/>
          <w:rtl/>
        </w:rPr>
        <w:footnoteReference w:customMarkFollows="1" w:id="206"/>
        <w:t>(1)</w:t>
      </w:r>
      <w:r>
        <w:rPr>
          <w:rFonts w:ascii="Simplified Arabic" w:hAnsi="Simplified Arabic" w:cs="Simplified Arabic" w:hint="cs"/>
          <w:sz w:val="32"/>
          <w:szCs w:val="32"/>
          <w:rtl/>
          <w:lang w:bidi="ar-LB"/>
        </w:rPr>
        <w:t>، لأنّ هذا الحديث يشير إلى</w:t>
      </w:r>
      <w:r w:rsidR="0055755A">
        <w:rPr>
          <w:rFonts w:ascii="Simplified Arabic" w:hAnsi="Simplified Arabic" w:cs="Simplified Arabic" w:hint="cs"/>
          <w:sz w:val="32"/>
          <w:szCs w:val="32"/>
          <w:rtl/>
          <w:lang w:bidi="ar-LB"/>
        </w:rPr>
        <w:t xml:space="preserve"> قاعدة ظاهرية</w:t>
      </w:r>
      <w:r>
        <w:rPr>
          <w:rFonts w:ascii="Simplified Arabic" w:hAnsi="Simplified Arabic" w:cs="Simplified Arabic" w:hint="cs"/>
          <w:sz w:val="32"/>
          <w:szCs w:val="32"/>
          <w:rtl/>
          <w:lang w:bidi="ar-LB"/>
        </w:rPr>
        <w:t xml:space="preserve">، </w:t>
      </w:r>
      <w:r w:rsidR="0055755A">
        <w:rPr>
          <w:rFonts w:ascii="Simplified Arabic" w:hAnsi="Simplified Arabic" w:cs="Simplified Arabic" w:hint="cs"/>
          <w:sz w:val="32"/>
          <w:szCs w:val="32"/>
          <w:rtl/>
          <w:lang w:bidi="ar-LB"/>
        </w:rPr>
        <w:t>موردها الشكّ وإمكانية انتساب الولد للزوج، كما لو زنت المتزوّجة ولم يُدر أنّ الولد للزوج أو للزاني</w:t>
      </w:r>
      <w:r>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 xml:space="preserve"> ولم ي</w:t>
      </w:r>
      <w:r>
        <w:rPr>
          <w:rFonts w:ascii="Simplified Arabic" w:hAnsi="Simplified Arabic" w:cs="Simplified Arabic" w:hint="cs"/>
          <w:sz w:val="32"/>
          <w:szCs w:val="32"/>
          <w:rtl/>
          <w:lang w:bidi="ar-LB"/>
        </w:rPr>
        <w:t xml:space="preserve">كن ثمّة سبيل لمعرفة ذلك وتعيين الوالد، فيحكم - وفقاً للحديث </w:t>
      </w:r>
      <w:r>
        <w:rPr>
          <w:rFonts w:ascii="Simplified Arabic" w:hAnsi="Simplified Arabic" w:cs="Simplified Arabic" w:hint="cs"/>
          <w:sz w:val="32"/>
          <w:szCs w:val="32"/>
          <w:rtl/>
          <w:lang w:bidi="ar-LB"/>
        </w:rPr>
        <w:lastRenderedPageBreak/>
        <w:t>الشريف - بأنّه للزوج وهو الفراش.</w:t>
      </w:r>
      <w:r w:rsidR="0055755A">
        <w:rPr>
          <w:rFonts w:ascii="Simplified Arabic" w:hAnsi="Simplified Arabic" w:cs="Simplified Arabic" w:hint="cs"/>
          <w:sz w:val="32"/>
          <w:szCs w:val="32"/>
          <w:rtl/>
          <w:lang w:bidi="ar-LB"/>
        </w:rPr>
        <w:t xml:space="preserve"> وأما الزاني فليس له سوى الحجر</w:t>
      </w:r>
      <w:r>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 xml:space="preserve"> وهو كناية عن الرجم</w:t>
      </w:r>
      <w:r>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 xml:space="preserve"> أو الخيبة، ومن غرائب الفتاوى ما نسب إلى أبي حنيفة من أنّه "لو تزوّج رجل في مجلس، ثم طلّقها فيه قبل غيبته عنه، أو تزوّجها وهو في المشرق وهي في المغرب ثم أتت بولد لستة أشهر من حين العقد لحقه الولد</w:t>
      </w:r>
      <w:r>
        <w:rPr>
          <w:rFonts w:ascii="Simplified Arabic" w:hAnsi="Simplified Arabic" w:cs="Simplified Arabic" w:hint="cs"/>
          <w:sz w:val="32"/>
          <w:szCs w:val="32"/>
          <w:rtl/>
          <w:lang w:bidi="ar-LB"/>
        </w:rPr>
        <w:t>!</w:t>
      </w:r>
      <w:r w:rsidR="0055755A">
        <w:rPr>
          <w:rFonts w:ascii="Simplified Arabic" w:hAnsi="Simplified Arabic" w:cs="Simplified Arabic" w:hint="cs"/>
          <w:sz w:val="32"/>
          <w:szCs w:val="32"/>
          <w:rtl/>
          <w:lang w:bidi="ar-LB"/>
        </w:rPr>
        <w:t>"</w:t>
      </w:r>
      <w:r w:rsidR="0055755A">
        <w:rPr>
          <w:rStyle w:val="FootnoteReference"/>
          <w:rFonts w:ascii="Simplified Arabic" w:hAnsi="Simplified Arabic" w:cs="Simplified Arabic"/>
          <w:sz w:val="32"/>
          <w:szCs w:val="32"/>
          <w:rtl/>
          <w:lang w:bidi="ar-LB"/>
        </w:rPr>
        <w:footnoteReference w:customMarkFollows="1" w:id="207"/>
        <w:t>(1)</w:t>
      </w:r>
      <w:r w:rsidR="0055755A">
        <w:rPr>
          <w:rFonts w:ascii="Simplified Arabic" w:hAnsi="Simplified Arabic" w:cs="Simplified Arabic" w:hint="cs"/>
          <w:sz w:val="32"/>
          <w:szCs w:val="32"/>
          <w:rtl/>
          <w:lang w:bidi="ar-LB"/>
        </w:rPr>
        <w:t>.</w:t>
      </w:r>
    </w:p>
    <w:p w:rsidR="0055755A" w:rsidRPr="006B2F59" w:rsidRDefault="0055755A" w:rsidP="0055755A">
      <w:pPr>
        <w:ind w:firstLine="625"/>
        <w:jc w:val="both"/>
        <w:rPr>
          <w:rFonts w:ascii="Simplified Arabic" w:hAnsi="Simplified Arabic" w:cs="Simplified Arabic"/>
          <w:b/>
          <w:bCs/>
          <w:sz w:val="32"/>
          <w:szCs w:val="32"/>
          <w:rtl/>
          <w:lang w:bidi="ar-LB"/>
        </w:rPr>
      </w:pPr>
      <w:r w:rsidRPr="006B2F59">
        <w:rPr>
          <w:rFonts w:ascii="Simplified Arabic" w:hAnsi="Simplified Arabic" w:cs="Simplified Arabic" w:hint="cs"/>
          <w:b/>
          <w:bCs/>
          <w:sz w:val="32"/>
          <w:szCs w:val="32"/>
          <w:rtl/>
          <w:lang w:bidi="ar-LB"/>
        </w:rPr>
        <w:t>علاقة ابن الزنا بأبويه</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هذا كلّه حكم علاقة ابن الزنا بالزوج، لكن ما هي علاقته بالأب والأم، أو لنقل بصاحب النطفة وهو الزاني وصاحبة البويضة وهي الزانية، فهل تثبت بينهما علاقة نسبية؟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ذكرنا في مستهل الحديث</w:t>
      </w:r>
      <w:r w:rsidR="007A1B8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فتاوى الفقهاء من السنّة والشيعة تكاد تجمع على أنّ الزنا لا يثبت نسباً، فابن الزنا لا يلحق لا بالزاني ولا بالزانية حتى لو عقد عليها بعد انعقاد النطفة، واستدلوا لذلك بالحديث النبوي الآنف الذي ينص على أنّ "للعاهر الحجر"</w:t>
      </w:r>
      <w:r w:rsidR="007A1B8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وبما ورد في بعض الروايات النافية للتوارث بينه وبين أبيه</w:t>
      </w:r>
      <w:r>
        <w:rPr>
          <w:rStyle w:val="FootnoteReference"/>
          <w:rFonts w:ascii="Simplified Arabic" w:hAnsi="Simplified Arabic" w:cs="Simplified Arabic"/>
          <w:sz w:val="32"/>
          <w:szCs w:val="32"/>
          <w:rtl/>
          <w:lang w:bidi="ar-LB"/>
        </w:rPr>
        <w:footnoteReference w:customMarkFollows="1" w:id="208"/>
        <w:t>(2)</w:t>
      </w:r>
      <w:r>
        <w:rPr>
          <w:rFonts w:ascii="Simplified Arabic" w:hAnsi="Simplified Arabic" w:cs="Simplified Arabic" w:hint="cs"/>
          <w:sz w:val="32"/>
          <w:szCs w:val="32"/>
          <w:rtl/>
          <w:lang w:bidi="ar-LB"/>
        </w:rPr>
        <w:t>.</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ويمكن التعليق على ذلك: بأنّ</w:t>
      </w:r>
      <w:r w:rsidR="007A1B8A">
        <w:rPr>
          <w:rFonts w:ascii="Simplified Arabic" w:hAnsi="Simplified Arabic" w:cs="Simplified Arabic" w:hint="cs"/>
          <w:sz w:val="32"/>
          <w:szCs w:val="32"/>
          <w:rtl/>
          <w:lang w:bidi="ar-LB"/>
        </w:rPr>
        <w:t xml:space="preserve"> الولد غير الشرعي هو ابن </w:t>
      </w:r>
      <w:r w:rsidR="007A1B8A">
        <w:rPr>
          <w:rFonts w:ascii="Simplified Arabic" w:hAnsi="Simplified Arabic" w:cs="Simplified Arabic"/>
          <w:sz w:val="32"/>
          <w:szCs w:val="32"/>
          <w:rtl/>
          <w:lang w:bidi="ar-LB"/>
        </w:rPr>
        <w:t>–</w:t>
      </w:r>
      <w:r w:rsidR="007A1B8A">
        <w:rPr>
          <w:rFonts w:ascii="Simplified Arabic" w:hAnsi="Simplified Arabic" w:cs="Simplified Arabic" w:hint="cs"/>
          <w:sz w:val="32"/>
          <w:szCs w:val="32"/>
          <w:rtl/>
          <w:lang w:bidi="ar-LB"/>
        </w:rPr>
        <w:t xml:space="preserve"> عرفاً وتكويناً </w:t>
      </w:r>
      <w:r w:rsidR="007A1B8A">
        <w:rPr>
          <w:rFonts w:ascii="Simplified Arabic" w:hAnsi="Simplified Arabic" w:cs="Simplified Arabic"/>
          <w:sz w:val="32"/>
          <w:szCs w:val="32"/>
          <w:rtl/>
          <w:lang w:bidi="ar-LB"/>
        </w:rPr>
        <w:t>–</w:t>
      </w:r>
      <w:r w:rsidR="007A1B8A">
        <w:rPr>
          <w:rFonts w:ascii="Simplified Arabic" w:hAnsi="Simplified Arabic" w:cs="Simplified Arabic" w:hint="cs"/>
          <w:sz w:val="32"/>
          <w:szCs w:val="32"/>
          <w:rtl/>
          <w:lang w:bidi="ar-LB"/>
        </w:rPr>
        <w:t xml:space="preserve"> للزاني والزانية، فالبنوّة ثابتة لأنّه متكوّن من بويضة الأم وماء الأب، ونفيه عنهما يحتاج إلى دليل، وما ورد في الحديث النبوي الشريف والذي ينصّ على</w:t>
      </w:r>
      <w:r>
        <w:rPr>
          <w:rFonts w:ascii="Simplified Arabic" w:hAnsi="Simplified Arabic" w:cs="Simplified Arabic" w:hint="cs"/>
          <w:sz w:val="32"/>
          <w:szCs w:val="32"/>
          <w:rtl/>
          <w:lang w:bidi="ar-LB"/>
        </w:rPr>
        <w:t xml:space="preserve"> نفي الولد عن "العاهر" وهو الزاني</w:t>
      </w:r>
      <w:r w:rsidR="0065772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إنَّما </w:t>
      </w:r>
      <w:r w:rsidR="00657720">
        <w:rPr>
          <w:rFonts w:ascii="Simplified Arabic" w:hAnsi="Simplified Arabic" w:cs="Simplified Arabic" w:hint="cs"/>
          <w:sz w:val="32"/>
          <w:szCs w:val="32"/>
          <w:rtl/>
          <w:lang w:bidi="ar-LB"/>
        </w:rPr>
        <w:t xml:space="preserve">هو في صورة وجود الفراش وهو الزوج، مع عدم معرفة من هو الوالد الحقيقي، وقد قلنا: إنّ </w:t>
      </w:r>
      <w:r>
        <w:rPr>
          <w:rFonts w:ascii="Simplified Arabic" w:hAnsi="Simplified Arabic" w:cs="Simplified Arabic" w:hint="cs"/>
          <w:sz w:val="32"/>
          <w:szCs w:val="32"/>
          <w:rtl/>
          <w:lang w:bidi="ar-LB"/>
        </w:rPr>
        <w:t>قاعدة الف</w:t>
      </w:r>
      <w:r w:rsidR="00657720">
        <w:rPr>
          <w:rFonts w:ascii="Simplified Arabic" w:hAnsi="Simplified Arabic" w:cs="Simplified Arabic" w:hint="cs"/>
          <w:sz w:val="32"/>
          <w:szCs w:val="32"/>
          <w:rtl/>
          <w:lang w:bidi="ar-LB"/>
        </w:rPr>
        <w:t>راش قاعدة ظاهرية تجري في ظرف الشكّ. ففي هذا الظرف</w:t>
      </w:r>
      <w:r>
        <w:rPr>
          <w:rFonts w:ascii="Simplified Arabic" w:hAnsi="Simplified Arabic" w:cs="Simplified Arabic" w:hint="cs"/>
          <w:sz w:val="32"/>
          <w:szCs w:val="32"/>
          <w:rtl/>
          <w:lang w:bidi="ar-LB"/>
        </w:rPr>
        <w:t xml:space="preserve"> يكون الولد للزوج والحجر للزاني، أمَّا مع العلم بأنّه للزاني وتو</w:t>
      </w:r>
      <w:r w:rsidR="00657720">
        <w:rPr>
          <w:rFonts w:ascii="Simplified Arabic" w:hAnsi="Simplified Arabic" w:cs="Simplified Arabic" w:hint="cs"/>
          <w:sz w:val="32"/>
          <w:szCs w:val="32"/>
          <w:rtl/>
          <w:lang w:bidi="ar-LB"/>
        </w:rPr>
        <w:t>لّده من نطفته فلا يمكن نفيه عنه. وأما عدم التوارث بين ابن الزنا ووالده أو والدته -</w:t>
      </w:r>
      <w:r>
        <w:rPr>
          <w:rFonts w:ascii="Simplified Arabic" w:hAnsi="Simplified Arabic" w:cs="Simplified Arabic" w:hint="cs"/>
          <w:sz w:val="32"/>
          <w:szCs w:val="32"/>
          <w:rtl/>
          <w:lang w:bidi="ar-LB"/>
        </w:rPr>
        <w:t xml:space="preserve"> فلو تمَّ </w:t>
      </w:r>
      <w:r w:rsidR="0065772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فهو حكم خاص ولا يثبت انتفاء النسب كما لا يخفى، وممّا يشهد لعدم انتفاء الولد عن أُمّه وأبيه الزانيين أنه لو نفيا النسب بينه وبينهما لصحَّ أن يتزوّج ــ أي الولد غير الشرعي ــ بأُمّه إنْ كان ذكراً، أو بأبيه إنْ كان أُنثى، وهذا ما لا </w:t>
      </w:r>
      <w:r>
        <w:rPr>
          <w:rFonts w:ascii="Simplified Arabic" w:hAnsi="Simplified Arabic" w:cs="Simplified Arabic" w:hint="cs"/>
          <w:sz w:val="32"/>
          <w:szCs w:val="32"/>
          <w:rtl/>
          <w:lang w:bidi="ar-LB"/>
        </w:rPr>
        <w:lastRenderedPageBreak/>
        <w:t>يمكن التفوّه به لفقيه، وإن نسب إلى بعض أئمّة المذاهب</w:t>
      </w:r>
      <w:r>
        <w:rPr>
          <w:rStyle w:val="FootnoteReference"/>
          <w:rFonts w:ascii="Simplified Arabic" w:hAnsi="Simplified Arabic" w:cs="Simplified Arabic"/>
          <w:sz w:val="32"/>
          <w:szCs w:val="32"/>
          <w:rtl/>
          <w:lang w:bidi="ar-LB"/>
        </w:rPr>
        <w:footnoteReference w:customMarkFollows="1" w:id="209"/>
        <w:t>(1)</w:t>
      </w:r>
      <w:r>
        <w:rPr>
          <w:rFonts w:ascii="Simplified Arabic" w:hAnsi="Simplified Arabic" w:cs="Simplified Arabic" w:hint="cs"/>
          <w:sz w:val="32"/>
          <w:szCs w:val="32"/>
          <w:rtl/>
          <w:lang w:bidi="ar-LB"/>
        </w:rPr>
        <w:t>، وهو من الغرائب، لأنَّ ابن الزنا ولد لغة وعرفاً وهو متخلّق من نطفة الأب وبويضة الأم</w:t>
      </w:r>
      <w:r w:rsidR="0065772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فكيف يجوز أن يتزوج من أحدهما؟!</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في ضوء ما تقدّم</w:t>
      </w:r>
      <w:r w:rsidR="0065772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يتّضح أنّ الولد غير الشرعي لا ينقطع نسبه بأبيه وأُمّه، ويتفرّع على ذلك: أنّ عليهما القيام بمسؤولي</w:t>
      </w:r>
      <w:r w:rsidR="00A32A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تهما ت</w:t>
      </w:r>
      <w:r w:rsidR="00A32A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جاهه، فهو ابنهما وهما مسؤولان عن تربيته ورعايته، ويُلزَم الأب بالإنفاق عليه ولا مانع من تسجيله باسمه في دوائر النفوس، إلى غير ذلك من الأحكام التي تحكم العلاقة بين الوالد وولده إلاّ ما استثني من قضية التوارث، مع أنّ ذلك لا يخلو من تأمّل وإشكال في أكثر من جانب ممّا لا مجال لبحثه في المقام.</w:t>
      </w:r>
    </w:p>
    <w:p w:rsidR="0055755A" w:rsidRPr="007B520C" w:rsidRDefault="0055755A" w:rsidP="0055755A">
      <w:pPr>
        <w:ind w:firstLine="625"/>
        <w:jc w:val="center"/>
        <w:rPr>
          <w:rFonts w:ascii="Simplified Arabic" w:hAnsi="Simplified Arabic" w:cs="Simplified Arabic"/>
          <w:b/>
          <w:bCs/>
          <w:sz w:val="32"/>
          <w:szCs w:val="32"/>
          <w:rtl/>
          <w:lang w:bidi="ar-LB"/>
        </w:rPr>
      </w:pPr>
      <w:r w:rsidRPr="007B520C">
        <w:rPr>
          <w:rFonts w:ascii="Simplified Arabic" w:hAnsi="Simplified Arabic" w:cs="Simplified Arabic" w:hint="cs"/>
          <w:b/>
          <w:bCs/>
          <w:sz w:val="32"/>
          <w:szCs w:val="32"/>
          <w:rtl/>
          <w:lang w:bidi="ar-LB"/>
        </w:rPr>
        <w:t>9 ــ حقّ النفقة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رعاية الطفل مالياً وتأمين احتياجاته المادية</w:t>
      </w:r>
      <w:r w:rsidR="0065772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أو ما يصطلح عليه فقهياً بالنفقة</w:t>
      </w:r>
      <w:r w:rsidR="0065772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تمثّل حق</w:t>
      </w:r>
      <w:r w:rsidR="00A32A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من حق</w:t>
      </w:r>
      <w:r w:rsidR="00657720">
        <w:rPr>
          <w:rFonts w:ascii="Simplified Arabic" w:hAnsi="Simplified Arabic" w:cs="Simplified Arabic" w:hint="cs"/>
          <w:sz w:val="32"/>
          <w:szCs w:val="32"/>
          <w:rtl/>
          <w:lang w:bidi="ar-LB"/>
        </w:rPr>
        <w:t>وقه التي كفلها التشريع الإسلامي.</w:t>
      </w:r>
      <w:r>
        <w:rPr>
          <w:rFonts w:ascii="Simplified Arabic" w:hAnsi="Simplified Arabic" w:cs="Simplified Arabic" w:hint="cs"/>
          <w:sz w:val="32"/>
          <w:szCs w:val="32"/>
          <w:rtl/>
          <w:lang w:bidi="ar-LB"/>
        </w:rPr>
        <w:t xml:space="preserve"> والملزم بتأمين ذلك هو وليه القادر، فهو مطالب بالإنفاق على الصغار والقاصرين من أبن</w:t>
      </w:r>
      <w:r w:rsidR="00657720">
        <w:rPr>
          <w:rFonts w:ascii="Simplified Arabic" w:hAnsi="Simplified Arabic" w:cs="Simplified Arabic" w:hint="cs"/>
          <w:sz w:val="32"/>
          <w:szCs w:val="32"/>
          <w:rtl/>
          <w:lang w:bidi="ar-LB"/>
        </w:rPr>
        <w:t>ائه إلى أن يشبُّوا ويستغنوا عنه.</w:t>
      </w:r>
      <w:r>
        <w:rPr>
          <w:rFonts w:ascii="Simplified Arabic" w:hAnsi="Simplified Arabic" w:cs="Simplified Arabic" w:hint="cs"/>
          <w:sz w:val="32"/>
          <w:szCs w:val="32"/>
          <w:rtl/>
          <w:lang w:bidi="ar-LB"/>
        </w:rPr>
        <w:t xml:space="preserve"> وفي المقابل</w:t>
      </w:r>
      <w:r w:rsidR="0065772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فإنّ الأبناء ملزمون بالنفقة على آبائهم في مرحلة العجز والشيخوخة، على شروط وضوابط مذكورة في المصادر الفقهية.</w:t>
      </w:r>
    </w:p>
    <w:p w:rsidR="0055755A" w:rsidRDefault="0055755A" w:rsidP="007325A0">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وثبوت هذا الحق </w:t>
      </w:r>
      <w:r w:rsidR="007325A0">
        <w:rPr>
          <w:rFonts w:ascii="Simplified Arabic" w:hAnsi="Simplified Arabic" w:cs="Simplified Arabic" w:hint="cs"/>
          <w:sz w:val="32"/>
          <w:szCs w:val="32"/>
          <w:rtl/>
          <w:lang w:bidi="ar-LB"/>
        </w:rPr>
        <w:t>- الرعاية المالية -</w:t>
      </w:r>
      <w:r>
        <w:rPr>
          <w:rFonts w:ascii="Simplified Arabic" w:hAnsi="Simplified Arabic" w:cs="Simplified Arabic" w:hint="cs"/>
          <w:sz w:val="32"/>
          <w:szCs w:val="32"/>
          <w:rtl/>
          <w:lang w:bidi="ar-LB"/>
        </w:rPr>
        <w:t xml:space="preserve"> مورد إجماع المسلمين على اختلاف مذاهبهم، ووردت بذلك روايات مستفيضة بل قيل: إنّها متواترة</w:t>
      </w:r>
      <w:r>
        <w:rPr>
          <w:rStyle w:val="FootnoteReference"/>
          <w:rFonts w:ascii="Simplified Arabic" w:hAnsi="Simplified Arabic" w:cs="Simplified Arabic"/>
          <w:sz w:val="32"/>
          <w:szCs w:val="32"/>
          <w:rtl/>
          <w:lang w:bidi="ar-LB"/>
        </w:rPr>
        <w:footnoteReference w:customMarkFollows="1" w:id="210"/>
        <w:t>(1)</w:t>
      </w:r>
      <w:r w:rsidR="007325A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منها: ما روي عن الإمام الصادق (ع): "مَنْ الذي أجبر عليه وتلزمني نفقته؟ فقال (ع): </w:t>
      </w:r>
      <w:r w:rsidRPr="004F05BA">
        <w:rPr>
          <w:rFonts w:ascii="Simplified Arabic" w:hAnsi="Simplified Arabic" w:cs="Simplified Arabic" w:hint="cs"/>
          <w:b/>
          <w:bCs/>
          <w:sz w:val="32"/>
          <w:szCs w:val="32"/>
          <w:rtl/>
          <w:lang w:bidi="ar-LB"/>
        </w:rPr>
        <w:t>الوالدان والولد والزوجة</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11"/>
        <w:t>(2)</w:t>
      </w:r>
      <w:r>
        <w:rPr>
          <w:rFonts w:ascii="Simplified Arabic" w:hAnsi="Simplified Arabic" w:cs="Simplified Arabic" w:hint="cs"/>
          <w:sz w:val="32"/>
          <w:szCs w:val="32"/>
          <w:rtl/>
          <w:lang w:bidi="ar-LB"/>
        </w:rPr>
        <w:t>، وفي حال فقد الأب أو فقره فالذي يتحمّل مسؤولية الإنفاق على الطفل حينئذٍ هو جدّه لأبيه، ثم أُمّه، ومع فقدهم جميعاً فالمسؤولية تقع حينها على عاتق الحاكم الشرعي أو لنقل الدولة، ومع عدم تيسّر ذلك لسببٍ أو آخر فعلى المجتمع الإسلامي تحمّل مسؤوليته على هذا الصعيد.</w:t>
      </w:r>
    </w:p>
    <w:p w:rsidR="0055755A" w:rsidRPr="0073514D" w:rsidRDefault="0055755A" w:rsidP="0055755A">
      <w:pPr>
        <w:ind w:firstLine="625"/>
        <w:jc w:val="both"/>
        <w:rPr>
          <w:rFonts w:ascii="Simplified Arabic" w:hAnsi="Simplified Arabic" w:cs="Simplified Arabic"/>
          <w:b/>
          <w:bCs/>
          <w:sz w:val="32"/>
          <w:szCs w:val="32"/>
          <w:rtl/>
          <w:lang w:bidi="ar-LB"/>
        </w:rPr>
      </w:pPr>
      <w:r w:rsidRPr="0073514D">
        <w:rPr>
          <w:rFonts w:ascii="Simplified Arabic" w:hAnsi="Simplified Arabic" w:cs="Simplified Arabic" w:hint="cs"/>
          <w:b/>
          <w:bCs/>
          <w:sz w:val="32"/>
          <w:szCs w:val="32"/>
          <w:rtl/>
          <w:lang w:bidi="ar-LB"/>
        </w:rPr>
        <w:t>ما المراد بالنفقة؟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والنفقة الواجبة هي عبارة عمّا يحتاجه الطفل من الطعام والكسوة</w:t>
      </w:r>
      <w:r w:rsidR="007325A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والمسكن والمعالجة وغير ذلك من موارد الحاجة ممَّا جرت العادة بإنفاقه</w:t>
      </w:r>
      <w:r>
        <w:rPr>
          <w:rStyle w:val="FootnoteReference"/>
          <w:rFonts w:ascii="Simplified Arabic" w:hAnsi="Simplified Arabic" w:cs="Simplified Arabic"/>
          <w:sz w:val="32"/>
          <w:szCs w:val="32"/>
          <w:rtl/>
          <w:lang w:bidi="ar-LB"/>
        </w:rPr>
        <w:footnoteReference w:customMarkFollows="1" w:id="212"/>
        <w:t>(1)</w:t>
      </w:r>
      <w:r w:rsidR="007325A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وما يميِّز التشريع الإسلامي في هذا المجال</w:t>
      </w:r>
      <w:r w:rsidR="007325A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أنه لم يجمد </w:t>
      </w:r>
      <w:r w:rsidR="007325A0">
        <w:rPr>
          <w:rFonts w:ascii="Simplified Arabic" w:hAnsi="Simplified Arabic" w:cs="Simplified Arabic" w:hint="cs"/>
          <w:sz w:val="32"/>
          <w:szCs w:val="32"/>
          <w:rtl/>
          <w:lang w:bidi="ar-LB"/>
        </w:rPr>
        <w:t>على أمورٍ معينة في مسألة النفقة؛</w:t>
      </w:r>
      <w:r>
        <w:rPr>
          <w:rFonts w:ascii="Simplified Arabic" w:hAnsi="Simplified Arabic" w:cs="Simplified Arabic" w:hint="cs"/>
          <w:sz w:val="32"/>
          <w:szCs w:val="32"/>
          <w:rtl/>
          <w:lang w:bidi="ar-LB"/>
        </w:rPr>
        <w:t xml:space="preserve"> لأنّها متحرّكة وتختلف من زمانٍ لآخر، ومن مكانٍ لآخر ومن شخص لآخر، فما كان لائقاً في الزمن السابق من اللباس أو المسكن أو الطعام قد لا يبقى كذلك في زماننا، الأم</w:t>
      </w:r>
      <w:r w:rsidR="007325A0">
        <w:rPr>
          <w:rFonts w:ascii="Simplified Arabic" w:hAnsi="Simplified Arabic" w:cs="Simplified Arabic" w:hint="cs"/>
          <w:sz w:val="32"/>
          <w:szCs w:val="32"/>
          <w:rtl/>
          <w:lang w:bidi="ar-LB"/>
        </w:rPr>
        <w:t>ر الذي يفرض مراعاة الوضع الحالي.</w:t>
      </w:r>
      <w:r>
        <w:rPr>
          <w:rFonts w:ascii="Simplified Arabic" w:hAnsi="Simplified Arabic" w:cs="Simplified Arabic" w:hint="cs"/>
          <w:sz w:val="32"/>
          <w:szCs w:val="32"/>
          <w:rtl/>
          <w:lang w:bidi="ar-LB"/>
        </w:rPr>
        <w:t xml:space="preserve"> وقد بحث الفقهاء أمر النفقة وتفاصيلها في الكتب الفقهية</w:t>
      </w:r>
      <w:r w:rsidR="007325A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فلتراجع.</w:t>
      </w:r>
    </w:p>
    <w:p w:rsidR="0055755A" w:rsidRPr="002E33FB" w:rsidRDefault="0055755A" w:rsidP="0055755A">
      <w:pPr>
        <w:ind w:firstLine="625"/>
        <w:jc w:val="both"/>
        <w:rPr>
          <w:rFonts w:ascii="Simplified Arabic" w:hAnsi="Simplified Arabic" w:cs="Simplified Arabic"/>
          <w:b/>
          <w:bCs/>
          <w:sz w:val="32"/>
          <w:szCs w:val="32"/>
          <w:rtl/>
          <w:lang w:bidi="ar-LB"/>
        </w:rPr>
      </w:pPr>
      <w:r w:rsidRPr="002E33FB">
        <w:rPr>
          <w:rFonts w:ascii="Simplified Arabic" w:hAnsi="Simplified Arabic" w:cs="Simplified Arabic" w:hint="cs"/>
          <w:b/>
          <w:bCs/>
          <w:sz w:val="32"/>
          <w:szCs w:val="32"/>
          <w:rtl/>
          <w:lang w:bidi="ar-LB"/>
        </w:rPr>
        <w:t>الل</w:t>
      </w:r>
      <w:r w:rsidR="00A32A27">
        <w:rPr>
          <w:rFonts w:ascii="Simplified Arabic" w:hAnsi="Simplified Arabic" w:cs="Simplified Arabic" w:hint="cs"/>
          <w:b/>
          <w:bCs/>
          <w:sz w:val="32"/>
          <w:szCs w:val="32"/>
          <w:rtl/>
          <w:lang w:bidi="ar-LB"/>
        </w:rPr>
        <w:t>ّ</w:t>
      </w:r>
      <w:r w:rsidRPr="002E33FB">
        <w:rPr>
          <w:rFonts w:ascii="Simplified Arabic" w:hAnsi="Simplified Arabic" w:cs="Simplified Arabic" w:hint="cs"/>
          <w:b/>
          <w:bCs/>
          <w:sz w:val="32"/>
          <w:szCs w:val="32"/>
          <w:rtl/>
          <w:lang w:bidi="ar-LB"/>
        </w:rPr>
        <w:t>قمة الحلال</w:t>
      </w:r>
    </w:p>
    <w:p w:rsidR="0055755A" w:rsidRDefault="0055755A" w:rsidP="006C558C">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وتجدر الإشارة</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إلى أنّ الواجب على الأب ليس تهيئة النفقة من أي طريق كان، وإنّما من الطريق الحلال والأسباب المشروع</w:t>
      </w:r>
      <w:r w:rsidR="007325A0">
        <w:rPr>
          <w:rFonts w:ascii="Simplified Arabic" w:hAnsi="Simplified Arabic" w:cs="Simplified Arabic" w:hint="cs"/>
          <w:sz w:val="32"/>
          <w:szCs w:val="32"/>
          <w:rtl/>
          <w:lang w:bidi="ar-LB"/>
        </w:rPr>
        <w:t>ة للارتزاق.</w:t>
      </w:r>
      <w:r>
        <w:rPr>
          <w:rFonts w:ascii="Simplified Arabic" w:hAnsi="Simplified Arabic" w:cs="Simplified Arabic" w:hint="cs"/>
          <w:sz w:val="32"/>
          <w:szCs w:val="32"/>
          <w:rtl/>
          <w:lang w:bidi="ar-LB"/>
        </w:rPr>
        <w:t xml:space="preserve"> فلا يجوز له إطعام عياله أو كسوتهم من المال المكتسب بطريق غير شرعي، وربّما كان لإطعام الأولاد الل</w:t>
      </w:r>
      <w:r w:rsidR="00A32A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قمة الحرام تأثير سلبي على روحيّتهم ومعنوياتهم ومستقبلهم الإيماني</w:t>
      </w:r>
      <w:r w:rsidR="007325A0">
        <w:rPr>
          <w:rFonts w:ascii="Simplified Arabic" w:hAnsi="Simplified Arabic" w:cs="Simplified Arabic" w:hint="cs"/>
          <w:sz w:val="32"/>
          <w:szCs w:val="32"/>
          <w:rtl/>
          <w:lang w:bidi="ar-LB"/>
        </w:rPr>
        <w:t>، وقد نبّه الإمام الحسين (ع) على هذا المعنى عندما نادى بأصحاب عمر بن سعد الذين تمر</w:t>
      </w:r>
      <w:r w:rsidR="00A32A27">
        <w:rPr>
          <w:rFonts w:ascii="Simplified Arabic" w:hAnsi="Simplified Arabic" w:cs="Simplified Arabic" w:hint="cs"/>
          <w:sz w:val="32"/>
          <w:szCs w:val="32"/>
          <w:rtl/>
          <w:lang w:bidi="ar-LB"/>
        </w:rPr>
        <w:t>ّ</w:t>
      </w:r>
      <w:r w:rsidR="007325A0">
        <w:rPr>
          <w:rFonts w:ascii="Simplified Arabic" w:hAnsi="Simplified Arabic" w:cs="Simplified Arabic" w:hint="cs"/>
          <w:sz w:val="32"/>
          <w:szCs w:val="32"/>
          <w:rtl/>
          <w:lang w:bidi="ar-LB"/>
        </w:rPr>
        <w:t>دوا عليه: "</w:t>
      </w:r>
      <w:r w:rsidR="007325A0" w:rsidRPr="007325A0">
        <w:rPr>
          <w:rFonts w:ascii="Simplified Arabic" w:hAnsi="Simplified Arabic" w:cs="Simplified Arabic" w:hint="cs"/>
          <w:sz w:val="32"/>
          <w:szCs w:val="32"/>
          <w:rtl/>
          <w:lang w:bidi="ar-LB"/>
        </w:rPr>
        <w:t>فمن</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أطاعني</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كان</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من</w:t>
      </w:r>
      <w:r w:rsidR="007325A0">
        <w:rPr>
          <w:rFonts w:ascii="Simplified Arabic" w:hAnsi="Simplified Arabic" w:cs="Simplified Arabic" w:hint="cs"/>
          <w:sz w:val="32"/>
          <w:szCs w:val="32"/>
          <w:rtl/>
          <w:lang w:bidi="ar-LB"/>
        </w:rPr>
        <w:t xml:space="preserve"> </w:t>
      </w:r>
      <w:r w:rsidR="007325A0" w:rsidRPr="007325A0">
        <w:rPr>
          <w:rFonts w:ascii="Simplified Arabic" w:hAnsi="Simplified Arabic" w:cs="Simplified Arabic" w:hint="cs"/>
          <w:sz w:val="32"/>
          <w:szCs w:val="32"/>
          <w:rtl/>
          <w:lang w:bidi="ar-LB"/>
        </w:rPr>
        <w:t>المرش</w:t>
      </w:r>
      <w:r w:rsidR="00127B27">
        <w:rPr>
          <w:rFonts w:ascii="Simplified Arabic" w:hAnsi="Simplified Arabic" w:cs="Simplified Arabic" w:hint="cs"/>
          <w:sz w:val="32"/>
          <w:szCs w:val="32"/>
          <w:rtl/>
          <w:lang w:bidi="ar-LB"/>
        </w:rPr>
        <w:t>َ</w:t>
      </w:r>
      <w:r w:rsidR="007325A0" w:rsidRPr="007325A0">
        <w:rPr>
          <w:rFonts w:ascii="Simplified Arabic" w:hAnsi="Simplified Arabic" w:cs="Simplified Arabic" w:hint="cs"/>
          <w:sz w:val="32"/>
          <w:szCs w:val="32"/>
          <w:rtl/>
          <w:lang w:bidi="ar-LB"/>
        </w:rPr>
        <w:t>دين،</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ومن</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عصاني</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كان</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من</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المهل</w:t>
      </w:r>
      <w:r w:rsidR="00127B27">
        <w:rPr>
          <w:rFonts w:ascii="Simplified Arabic" w:hAnsi="Simplified Arabic" w:cs="Simplified Arabic" w:hint="cs"/>
          <w:sz w:val="32"/>
          <w:szCs w:val="32"/>
          <w:rtl/>
          <w:lang w:bidi="ar-LB"/>
        </w:rPr>
        <w:t>َ</w:t>
      </w:r>
      <w:r w:rsidR="007325A0" w:rsidRPr="007325A0">
        <w:rPr>
          <w:rFonts w:ascii="Simplified Arabic" w:hAnsi="Simplified Arabic" w:cs="Simplified Arabic" w:hint="cs"/>
          <w:sz w:val="32"/>
          <w:szCs w:val="32"/>
          <w:rtl/>
          <w:lang w:bidi="ar-LB"/>
        </w:rPr>
        <w:t>كين،</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وكل</w:t>
      </w:r>
      <w:r w:rsidR="00A32A27">
        <w:rPr>
          <w:rFonts w:ascii="Simplified Arabic" w:hAnsi="Simplified Arabic" w:cs="Simplified Arabic" w:hint="cs"/>
          <w:sz w:val="32"/>
          <w:szCs w:val="32"/>
          <w:rtl/>
          <w:lang w:bidi="ar-LB"/>
        </w:rPr>
        <w:t>ُّ</w:t>
      </w:r>
      <w:r w:rsidR="007325A0" w:rsidRPr="007325A0">
        <w:rPr>
          <w:rFonts w:ascii="Simplified Arabic" w:hAnsi="Simplified Arabic" w:cs="Simplified Arabic" w:hint="cs"/>
          <w:sz w:val="32"/>
          <w:szCs w:val="32"/>
          <w:rtl/>
          <w:lang w:bidi="ar-LB"/>
        </w:rPr>
        <w:t>كم</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عاص</w:t>
      </w:r>
      <w:r w:rsidR="00A32A27">
        <w:rPr>
          <w:rFonts w:ascii="Simplified Arabic" w:hAnsi="Simplified Arabic" w:cs="Simplified Arabic" w:hint="cs"/>
          <w:sz w:val="32"/>
          <w:szCs w:val="32"/>
          <w:rtl/>
          <w:lang w:bidi="ar-LB"/>
        </w:rPr>
        <w:t>ٍ</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لأمري</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غير</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مستمع</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قولي</w:t>
      </w:r>
      <w:r w:rsidR="007325A0">
        <w:rPr>
          <w:rFonts w:ascii="Simplified Arabic" w:hAnsi="Simplified Arabic" w:cs="Simplified Arabic" w:hint="cs"/>
          <w:sz w:val="32"/>
          <w:szCs w:val="32"/>
          <w:rtl/>
          <w:lang w:bidi="ar-LB"/>
        </w:rPr>
        <w:t xml:space="preserve"> </w:t>
      </w:r>
      <w:r w:rsidR="007325A0" w:rsidRPr="007325A0">
        <w:rPr>
          <w:rFonts w:ascii="Simplified Arabic" w:hAnsi="Simplified Arabic" w:cs="Simplified Arabic" w:hint="cs"/>
          <w:sz w:val="32"/>
          <w:szCs w:val="32"/>
          <w:rtl/>
          <w:lang w:bidi="ar-LB"/>
        </w:rPr>
        <w:t>فقد</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م</w:t>
      </w:r>
      <w:r w:rsidR="00A32A27">
        <w:rPr>
          <w:rFonts w:ascii="Simplified Arabic" w:hAnsi="Simplified Arabic" w:cs="Simplified Arabic" w:hint="cs"/>
          <w:sz w:val="32"/>
          <w:szCs w:val="32"/>
          <w:rtl/>
          <w:lang w:bidi="ar-LB"/>
        </w:rPr>
        <w:t>ُ</w:t>
      </w:r>
      <w:r w:rsidR="007325A0" w:rsidRPr="007325A0">
        <w:rPr>
          <w:rFonts w:ascii="Simplified Arabic" w:hAnsi="Simplified Arabic" w:cs="Simplified Arabic" w:hint="cs"/>
          <w:sz w:val="32"/>
          <w:szCs w:val="32"/>
          <w:rtl/>
          <w:lang w:bidi="ar-LB"/>
        </w:rPr>
        <w:t>لئت</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بطونكم</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من</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الحرام</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وطبع</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على</w:t>
      </w:r>
      <w:r w:rsidR="007325A0" w:rsidRPr="007325A0">
        <w:rPr>
          <w:rFonts w:ascii="Simplified Arabic" w:hAnsi="Simplified Arabic" w:cs="Simplified Arabic"/>
          <w:sz w:val="32"/>
          <w:szCs w:val="32"/>
          <w:rtl/>
          <w:lang w:bidi="ar-LB"/>
        </w:rPr>
        <w:t xml:space="preserve"> </w:t>
      </w:r>
      <w:r w:rsidR="007325A0" w:rsidRPr="007325A0">
        <w:rPr>
          <w:rFonts w:ascii="Simplified Arabic" w:hAnsi="Simplified Arabic" w:cs="Simplified Arabic" w:hint="cs"/>
          <w:sz w:val="32"/>
          <w:szCs w:val="32"/>
          <w:rtl/>
          <w:lang w:bidi="ar-LB"/>
        </w:rPr>
        <w:t>قلوبكم</w:t>
      </w:r>
      <w:r w:rsidR="007325A0">
        <w:rPr>
          <w:rFonts w:ascii="Simplified Arabic" w:hAnsi="Simplified Arabic" w:cs="Simplified Arabic" w:hint="cs"/>
          <w:sz w:val="32"/>
          <w:szCs w:val="32"/>
          <w:rtl/>
          <w:lang w:bidi="ar-LB"/>
        </w:rPr>
        <w:t>"</w:t>
      </w:r>
      <w:r w:rsidR="006C558C">
        <w:rPr>
          <w:rStyle w:val="FootnoteReference"/>
          <w:rFonts w:ascii="Simplified Arabic" w:hAnsi="Simplified Arabic" w:cs="Simplified Arabic"/>
          <w:sz w:val="32"/>
          <w:szCs w:val="32"/>
          <w:rtl/>
          <w:lang w:bidi="ar-LB"/>
        </w:rPr>
        <w:footnoteReference w:customMarkFollows="1" w:id="213"/>
        <w:t>(1)</w:t>
      </w:r>
      <w:r w:rsidR="006C558C">
        <w:rPr>
          <w:rFonts w:ascii="Simplified Arabic" w:hAnsi="Simplified Arabic" w:cs="Simplified Arabic" w:hint="cs"/>
          <w:sz w:val="32"/>
          <w:szCs w:val="32"/>
          <w:rtl/>
          <w:lang w:bidi="ar-LB"/>
        </w:rPr>
        <w:t>.</w:t>
      </w:r>
    </w:p>
    <w:p w:rsidR="0055755A" w:rsidRPr="003D2D54" w:rsidRDefault="0055755A" w:rsidP="0055755A">
      <w:pPr>
        <w:ind w:firstLine="625"/>
        <w:jc w:val="both"/>
        <w:rPr>
          <w:rFonts w:ascii="Simplified Arabic" w:hAnsi="Simplified Arabic" w:cs="Simplified Arabic"/>
          <w:b/>
          <w:bCs/>
          <w:sz w:val="32"/>
          <w:szCs w:val="32"/>
          <w:rtl/>
          <w:lang w:bidi="ar-LB"/>
        </w:rPr>
      </w:pPr>
      <w:r w:rsidRPr="003D2D54">
        <w:rPr>
          <w:rFonts w:ascii="Simplified Arabic" w:hAnsi="Simplified Arabic" w:cs="Simplified Arabic" w:hint="cs"/>
          <w:b/>
          <w:bCs/>
          <w:sz w:val="32"/>
          <w:szCs w:val="32"/>
          <w:rtl/>
          <w:lang w:bidi="ar-LB"/>
        </w:rPr>
        <w:t>التوسعة على العيال</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هذا ما يرتبط بمسألة النفقة والقوانين الإلزامية التي تحكمها، بيد أنّ الإسلام لا يحبّذ كثيراً أن تتحرّك الحياة </w:t>
      </w:r>
      <w:r w:rsidR="00BD5970">
        <w:rPr>
          <w:rFonts w:ascii="Simplified Arabic" w:hAnsi="Simplified Arabic" w:cs="Simplified Arabic" w:hint="cs"/>
          <w:sz w:val="32"/>
          <w:szCs w:val="32"/>
          <w:rtl/>
          <w:lang w:bidi="ar-LB"/>
        </w:rPr>
        <w:t>والعلاقات الاجتماعية ولا سيما داخل الأسرة - سواء</w:t>
      </w:r>
      <w:r>
        <w:rPr>
          <w:rFonts w:ascii="Simplified Arabic" w:hAnsi="Simplified Arabic" w:cs="Simplified Arabic" w:hint="cs"/>
          <w:sz w:val="32"/>
          <w:szCs w:val="32"/>
          <w:rtl/>
          <w:lang w:bidi="ar-LB"/>
        </w:rPr>
        <w:t xml:space="preserve"> فيما يرتبط بعلاقة الزوج بزو</w:t>
      </w:r>
      <w:r w:rsidR="00BD5970">
        <w:rPr>
          <w:rFonts w:ascii="Simplified Arabic" w:hAnsi="Simplified Arabic" w:cs="Simplified Arabic" w:hint="cs"/>
          <w:sz w:val="32"/>
          <w:szCs w:val="32"/>
          <w:rtl/>
          <w:lang w:bidi="ar-LB"/>
        </w:rPr>
        <w:t>جته أو علاقة الأبوين بالأولاد -</w:t>
      </w:r>
      <w:r>
        <w:rPr>
          <w:rFonts w:ascii="Simplified Arabic" w:hAnsi="Simplified Arabic" w:cs="Simplified Arabic" w:hint="cs"/>
          <w:sz w:val="32"/>
          <w:szCs w:val="32"/>
          <w:rtl/>
          <w:lang w:bidi="ar-LB"/>
        </w:rPr>
        <w:t xml:space="preserve"> وفق منطق القوانين وصرامتها وقساوتها، ليحاسب الابن أباه أو الأب ابنه على أساس ال</w:t>
      </w:r>
      <w:r w:rsidR="00BD5970">
        <w:rPr>
          <w:rFonts w:ascii="Simplified Arabic" w:hAnsi="Simplified Arabic" w:cs="Simplified Arabic" w:hint="cs"/>
          <w:sz w:val="32"/>
          <w:szCs w:val="32"/>
          <w:rtl/>
          <w:lang w:bidi="ar-LB"/>
        </w:rPr>
        <w:t>مواد القانونية وما يجب وما يحقّ.</w:t>
      </w:r>
      <w:r>
        <w:rPr>
          <w:rFonts w:ascii="Simplified Arabic" w:hAnsi="Simplified Arabic" w:cs="Simplified Arabic" w:hint="cs"/>
          <w:sz w:val="32"/>
          <w:szCs w:val="32"/>
          <w:rtl/>
          <w:lang w:bidi="ar-LB"/>
        </w:rPr>
        <w:t xml:space="preserve"> إنَّ العلاقات الأُسرية ينبغي أن تتجاوز منطق القانون إلى ما هو أرفع منه وأسمى، لتقوم على أساس المحبّة والثقة المتبادلة والأخلاق السمحة، ووفق منطق الإحسان والإغضاء عن السيّئة، ولذا وجدنا أنّ الروايات الواردة عن رسول الله (ص) أرشدت إلى ضرورة ابتعاد </w:t>
      </w:r>
      <w:r>
        <w:rPr>
          <w:rFonts w:ascii="Simplified Arabic" w:hAnsi="Simplified Arabic" w:cs="Simplified Arabic" w:hint="cs"/>
          <w:sz w:val="32"/>
          <w:szCs w:val="32"/>
          <w:rtl/>
          <w:lang w:bidi="ar-LB"/>
        </w:rPr>
        <w:lastRenderedPageBreak/>
        <w:t>الرجل عن التقتير في النفقة على عياله، وأنّ عليه أن يوسّع عليهم ما وسَّع الله عليه، بما يتجاوز حدّ الواجب ودون أن يبلغ حدّ الإسراف، ليعيشوا حياة كريمة في يسرٍ وبحبوحة، ففي الحديث عن رسول الله (ص): "</w:t>
      </w:r>
      <w:r w:rsidRPr="009C7524">
        <w:rPr>
          <w:rFonts w:ascii="Simplified Arabic" w:hAnsi="Simplified Arabic" w:cs="Simplified Arabic" w:hint="cs"/>
          <w:b/>
          <w:bCs/>
          <w:sz w:val="32"/>
          <w:szCs w:val="32"/>
          <w:rtl/>
          <w:lang w:bidi="ar-LB"/>
        </w:rPr>
        <w:t>إنَّ الله يحبّ إذا أنعم على عبد أن يرى أثر نعمته عليه، ويبغض البؤس والتبؤّس</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14"/>
        <w:t>(1)</w:t>
      </w:r>
      <w:r>
        <w:rPr>
          <w:rFonts w:ascii="Simplified Arabic" w:hAnsi="Simplified Arabic" w:cs="Simplified Arabic" w:hint="cs"/>
          <w:sz w:val="32"/>
          <w:szCs w:val="32"/>
          <w:rtl/>
          <w:lang w:bidi="ar-LB"/>
        </w:rPr>
        <w:t xml:space="preserve"> وفي خبر آخر عنه (ص): "</w:t>
      </w:r>
      <w:r w:rsidRPr="00ED52B6">
        <w:rPr>
          <w:rFonts w:ascii="Simplified Arabic" w:hAnsi="Simplified Arabic" w:cs="Simplified Arabic" w:hint="cs"/>
          <w:b/>
          <w:bCs/>
          <w:sz w:val="32"/>
          <w:szCs w:val="32"/>
          <w:rtl/>
          <w:lang w:bidi="ar-LB"/>
        </w:rPr>
        <w:t>ليس منّا من وسَّع الله عليه ثم قتَّر على عياله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15"/>
        <w:t>(2)</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ويجدر في هذا المقام مراعاة الحالة الاجتماعية لعامّة الناس</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ممّن يكون للمرء صلة بهم ومخالطة معهم، فإذا كان الجوّ العام هو جوّ فقر وعوز فيفترض بالأب أن يُقدِّر ذلك ويتعامل بحكمة في عملية إنفاقه على أولاده كي لا يخدش مشاعر الأطفال الآخرين</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ودون أن يحرم أ</w:t>
      </w:r>
      <w:r w:rsidR="00BD5970">
        <w:rPr>
          <w:rFonts w:ascii="Simplified Arabic" w:hAnsi="Simplified Arabic" w:cs="Simplified Arabic" w:hint="cs"/>
          <w:sz w:val="32"/>
          <w:szCs w:val="32"/>
          <w:rtl/>
          <w:lang w:bidi="ar-LB"/>
        </w:rPr>
        <w:t>بناءه من احتياجاتهم ومتطلّباتهم.</w:t>
      </w:r>
      <w:r>
        <w:rPr>
          <w:rFonts w:ascii="Simplified Arabic" w:hAnsi="Simplified Arabic" w:cs="Simplified Arabic" w:hint="cs"/>
          <w:sz w:val="32"/>
          <w:szCs w:val="32"/>
          <w:rtl/>
          <w:lang w:bidi="ar-LB"/>
        </w:rPr>
        <w:t xml:space="preserve"> وأمّا لو كانت الحالة العامة هي حالة يسرٍ وكفاية</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فيجدر حينئذٍ بالأب الموسر أن يرفع من مستوى النفقة على أبنائه بما يلحقهم ويساويهم بسائر الأطفال، وأن لا يحرمهم من بعض ا</w:t>
      </w:r>
      <w:r w:rsidR="00BD5970">
        <w:rPr>
          <w:rFonts w:ascii="Simplified Arabic" w:hAnsi="Simplified Arabic" w:cs="Simplified Arabic" w:hint="cs"/>
          <w:sz w:val="32"/>
          <w:szCs w:val="32"/>
          <w:rtl/>
          <w:lang w:bidi="ar-LB"/>
        </w:rPr>
        <w:t>لمتطلّبات بحجّة عدم وجوبها عليه؛</w:t>
      </w:r>
      <w:r>
        <w:rPr>
          <w:rFonts w:ascii="Simplified Arabic" w:hAnsi="Simplified Arabic" w:cs="Simplified Arabic" w:hint="cs"/>
          <w:sz w:val="32"/>
          <w:szCs w:val="32"/>
          <w:rtl/>
          <w:lang w:bidi="ar-LB"/>
        </w:rPr>
        <w:t xml:space="preserve"> لأنّ لذلك آثاراً سلبية على نفسيّاتهم، ليس أقلّها أنّها ترخي بظلال البؤس والإحباط عليهم وتشعرهم بالذلّ والحقارة.</w:t>
      </w:r>
    </w:p>
    <w:p w:rsidR="0055755A" w:rsidRPr="00102250" w:rsidRDefault="0055755A" w:rsidP="0055755A">
      <w:pPr>
        <w:ind w:firstLine="625"/>
        <w:jc w:val="both"/>
        <w:rPr>
          <w:rFonts w:ascii="Simplified Arabic" w:hAnsi="Simplified Arabic" w:cs="Simplified Arabic"/>
          <w:b/>
          <w:bCs/>
          <w:sz w:val="32"/>
          <w:szCs w:val="32"/>
          <w:rtl/>
          <w:lang w:bidi="ar-LB"/>
        </w:rPr>
      </w:pPr>
      <w:r w:rsidRPr="00102250">
        <w:rPr>
          <w:rFonts w:ascii="Simplified Arabic" w:hAnsi="Simplified Arabic" w:cs="Simplified Arabic" w:hint="cs"/>
          <w:b/>
          <w:bCs/>
          <w:sz w:val="32"/>
          <w:szCs w:val="32"/>
          <w:rtl/>
          <w:lang w:bidi="ar-LB"/>
        </w:rPr>
        <w:t>هدايا الأطفال</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وغير بعيد عن هذه الأجواء</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فإنَّ من الجدير بالآباء والأمهات وكلّ الكبار من أقرباء الطفل</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ي</w:t>
      </w:r>
      <w:r w:rsidR="00A32A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ولو</w:t>
      </w:r>
      <w:r w:rsidR="00BD5970">
        <w:rPr>
          <w:rFonts w:ascii="Simplified Arabic" w:hAnsi="Simplified Arabic" w:cs="Simplified Arabic" w:hint="cs"/>
          <w:sz w:val="32"/>
          <w:szCs w:val="32"/>
          <w:rtl/>
          <w:lang w:bidi="ar-LB"/>
        </w:rPr>
        <w:t>ا أهمي</w:t>
      </w:r>
      <w:r w:rsidR="00A32A27">
        <w:rPr>
          <w:rFonts w:ascii="Simplified Arabic" w:hAnsi="Simplified Arabic" w:cs="Simplified Arabic" w:hint="cs"/>
          <w:sz w:val="32"/>
          <w:szCs w:val="32"/>
          <w:rtl/>
          <w:lang w:bidi="ar-LB"/>
        </w:rPr>
        <w:t>ّ</w:t>
      </w:r>
      <w:r w:rsidR="00BD5970">
        <w:rPr>
          <w:rFonts w:ascii="Simplified Arabic" w:hAnsi="Simplified Arabic" w:cs="Simplified Arabic" w:hint="cs"/>
          <w:sz w:val="32"/>
          <w:szCs w:val="32"/>
          <w:rtl/>
          <w:lang w:bidi="ar-LB"/>
        </w:rPr>
        <w:t>ة خاص</w:t>
      </w:r>
      <w:r w:rsidR="00A32A27">
        <w:rPr>
          <w:rFonts w:ascii="Simplified Arabic" w:hAnsi="Simplified Arabic" w:cs="Simplified Arabic" w:hint="cs"/>
          <w:sz w:val="32"/>
          <w:szCs w:val="32"/>
          <w:rtl/>
          <w:lang w:bidi="ar-LB"/>
        </w:rPr>
        <w:t>ّ</w:t>
      </w:r>
      <w:r w:rsidR="00BD5970">
        <w:rPr>
          <w:rFonts w:ascii="Simplified Arabic" w:hAnsi="Simplified Arabic" w:cs="Simplified Arabic" w:hint="cs"/>
          <w:sz w:val="32"/>
          <w:szCs w:val="32"/>
          <w:rtl/>
          <w:lang w:bidi="ar-LB"/>
        </w:rPr>
        <w:t>ة لموضوع الهداية..</w:t>
      </w:r>
      <w:r>
        <w:rPr>
          <w:rFonts w:ascii="Simplified Arabic" w:hAnsi="Simplified Arabic" w:cs="Simplified Arabic" w:hint="cs"/>
          <w:sz w:val="32"/>
          <w:szCs w:val="32"/>
          <w:rtl/>
          <w:lang w:bidi="ar-LB"/>
        </w:rPr>
        <w:t xml:space="preserve"> فإنّ الهدية التي تُقدَّم للطفل تدخل السرور على قلبه</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وتُحْكِمُ علاقته العاطفية</w:t>
      </w:r>
      <w:r w:rsidR="00BD5970">
        <w:rPr>
          <w:rFonts w:ascii="Simplified Arabic" w:hAnsi="Simplified Arabic" w:cs="Simplified Arabic" w:hint="cs"/>
          <w:sz w:val="32"/>
          <w:szCs w:val="32"/>
          <w:rtl/>
          <w:lang w:bidi="ar-LB"/>
        </w:rPr>
        <w:t xml:space="preserve"> بوالديه أو من قدّم إليه الهدية؛</w:t>
      </w:r>
      <w:r>
        <w:rPr>
          <w:rFonts w:ascii="Simplified Arabic" w:hAnsi="Simplified Arabic" w:cs="Simplified Arabic" w:hint="cs"/>
          <w:sz w:val="32"/>
          <w:szCs w:val="32"/>
          <w:rtl/>
          <w:lang w:bidi="ar-LB"/>
        </w:rPr>
        <w:t xml:space="preserve"> ولذا يستحسن بالوالدين عندما يغيبان عن المنزل في سفر أو غيره أن يحملا معهما هدية للأبناء، لأنّ الطفل يتوقّع وينتظر عودة والديه وهما يحملان معهما الهدايا، فإذا عادا بيدٍ</w:t>
      </w:r>
      <w:r w:rsidR="00BD5970">
        <w:rPr>
          <w:rFonts w:ascii="Simplified Arabic" w:hAnsi="Simplified Arabic" w:cs="Simplified Arabic" w:hint="cs"/>
          <w:sz w:val="32"/>
          <w:szCs w:val="32"/>
          <w:rtl/>
          <w:lang w:bidi="ar-LB"/>
        </w:rPr>
        <w:t xml:space="preserve"> خالية فإنّ ذلك قد يحزنه ويؤلمه.</w:t>
      </w:r>
      <w:r>
        <w:rPr>
          <w:rFonts w:ascii="Simplified Arabic" w:hAnsi="Simplified Arabic" w:cs="Simplified Arabic" w:hint="cs"/>
          <w:sz w:val="32"/>
          <w:szCs w:val="32"/>
          <w:rtl/>
          <w:lang w:bidi="ar-LB"/>
        </w:rPr>
        <w:t xml:space="preserve"> وقد شجّعت الوصايا والإرشادات النبويّة على كلّ ما من شأنه إدخال السرور على قلوب الأطفال</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بما في ذلك الهدية التي ورد في بعض الروايات أنّ ثوابها لا يقلّ عن ثواب الصدقة، فعن ابن عباس قال: قال رسول الله (ص): "</w:t>
      </w:r>
      <w:r w:rsidRPr="00310C13">
        <w:rPr>
          <w:rFonts w:ascii="Simplified Arabic" w:hAnsi="Simplified Arabic" w:cs="Simplified Arabic" w:hint="cs"/>
          <w:b/>
          <w:bCs/>
          <w:sz w:val="32"/>
          <w:szCs w:val="32"/>
          <w:rtl/>
          <w:lang w:bidi="ar-LB"/>
        </w:rPr>
        <w:t xml:space="preserve">من دخل السوق فاشترى </w:t>
      </w:r>
      <w:r w:rsidRPr="00310C13">
        <w:rPr>
          <w:rFonts w:ascii="Simplified Arabic" w:hAnsi="Simplified Arabic" w:cs="Simplified Arabic" w:hint="cs"/>
          <w:b/>
          <w:bCs/>
          <w:sz w:val="32"/>
          <w:szCs w:val="32"/>
          <w:rtl/>
          <w:lang w:bidi="ar-LB"/>
        </w:rPr>
        <w:lastRenderedPageBreak/>
        <w:t>تحفة فحملها إلى عياله، كان كحامل صدقة إلى قوم محاويج</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16"/>
        <w:t>(1)</w:t>
      </w:r>
      <w:r>
        <w:rPr>
          <w:rFonts w:ascii="Simplified Arabic" w:hAnsi="Simplified Arabic" w:cs="Simplified Arabic" w:hint="cs"/>
          <w:sz w:val="32"/>
          <w:szCs w:val="32"/>
          <w:rtl/>
          <w:lang w:bidi="ar-LB"/>
        </w:rPr>
        <w:t>. والتحفة هي الهدية من الفاكهة أو الرياحين أو غير ذلك.</w:t>
      </w:r>
    </w:p>
    <w:p w:rsidR="0055755A" w:rsidRPr="00F50060" w:rsidRDefault="0055755A" w:rsidP="0055755A">
      <w:pPr>
        <w:ind w:firstLine="625"/>
        <w:jc w:val="both"/>
        <w:rPr>
          <w:rFonts w:ascii="Simplified Arabic" w:hAnsi="Simplified Arabic" w:cs="Simplified Arabic"/>
          <w:b/>
          <w:bCs/>
          <w:sz w:val="32"/>
          <w:szCs w:val="32"/>
          <w:rtl/>
          <w:lang w:bidi="ar-LB"/>
        </w:rPr>
      </w:pPr>
      <w:r w:rsidRPr="00F50060">
        <w:rPr>
          <w:rFonts w:ascii="Simplified Arabic" w:hAnsi="Simplified Arabic" w:cs="Simplified Arabic" w:hint="cs"/>
          <w:b/>
          <w:bCs/>
          <w:sz w:val="32"/>
          <w:szCs w:val="32"/>
          <w:rtl/>
          <w:lang w:bidi="ar-LB"/>
        </w:rPr>
        <w:t>هدايا العيد والجمعة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ويتأكّد استحباب التوسعة على الأطفال والعيال في مناسبات الفرح والأُنس، كأيام العيد أو الز</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فاف أو نحوها، وكذلك يوم الجمعة، وهو اليوم الذي اتّخذه المسلمون يوم استراحة أسبوعية، وإنْ لم يكن التعطيل فيه شعيرة ولا واجباً، بل العمل فيه جائز ومشروع كما في غيره من الأيام شريطة أداء الواجب، ففي الخبر عن الإمام الصادق (ع) عن آبائه (ع) عن عليّ (ع) قال: "</w:t>
      </w:r>
      <w:r w:rsidRPr="0096594F">
        <w:rPr>
          <w:rFonts w:ascii="Simplified Arabic" w:hAnsi="Simplified Arabic" w:cs="Simplified Arabic" w:hint="cs"/>
          <w:b/>
          <w:bCs/>
          <w:sz w:val="32"/>
          <w:szCs w:val="32"/>
          <w:rtl/>
          <w:lang w:bidi="ar-LB"/>
        </w:rPr>
        <w:t>قال رسول الله (ص): أَطْرِفوا أهاليكم في كلّ جمعة بشيءٍ من الفاكهة والل</w:t>
      </w:r>
      <w:r w:rsidR="007117B2">
        <w:rPr>
          <w:rFonts w:ascii="Simplified Arabic" w:hAnsi="Simplified Arabic" w:cs="Simplified Arabic" w:hint="cs"/>
          <w:b/>
          <w:bCs/>
          <w:sz w:val="32"/>
          <w:szCs w:val="32"/>
          <w:rtl/>
          <w:lang w:bidi="ar-LB"/>
        </w:rPr>
        <w:t>ّ</w:t>
      </w:r>
      <w:r w:rsidRPr="0096594F">
        <w:rPr>
          <w:rFonts w:ascii="Simplified Arabic" w:hAnsi="Simplified Arabic" w:cs="Simplified Arabic" w:hint="cs"/>
          <w:b/>
          <w:bCs/>
          <w:sz w:val="32"/>
          <w:szCs w:val="32"/>
          <w:rtl/>
          <w:lang w:bidi="ar-LB"/>
        </w:rPr>
        <w:t>حم حتى يفرحوا بالجمعة</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17"/>
        <w:t>(1)</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وهكذا فقد جاء في سيرة الإمامين الحسن والحسين (ع)</w:t>
      </w:r>
      <w:r w:rsidR="00BD5970">
        <w:rPr>
          <w:rFonts w:ascii="Simplified Arabic" w:hAnsi="Simplified Arabic" w:cs="Simplified Arabic" w:hint="cs"/>
          <w:sz w:val="32"/>
          <w:szCs w:val="32"/>
          <w:rtl/>
          <w:lang w:bidi="ar-LB"/>
        </w:rPr>
        <w:t>، أنّهما لما قرب العيد طلبا - وهما صغيران -</w:t>
      </w:r>
      <w:r>
        <w:rPr>
          <w:rFonts w:ascii="Simplified Arabic" w:hAnsi="Simplified Arabic" w:cs="Simplified Arabic" w:hint="cs"/>
          <w:sz w:val="32"/>
          <w:szCs w:val="32"/>
          <w:rtl/>
          <w:lang w:bidi="ar-LB"/>
        </w:rPr>
        <w:t xml:space="preserve"> من أمّهما فاطمة الزهراء (ع) أن تخيط لهما ثياباً جديدة كما يخيط الناس لأبنائهم</w:t>
      </w:r>
      <w:r>
        <w:rPr>
          <w:rStyle w:val="FootnoteReference"/>
          <w:rFonts w:ascii="Simplified Arabic" w:hAnsi="Simplified Arabic" w:cs="Simplified Arabic"/>
          <w:sz w:val="32"/>
          <w:szCs w:val="32"/>
          <w:rtl/>
          <w:lang w:bidi="ar-LB"/>
        </w:rPr>
        <w:footnoteReference w:customMarkFollows="1" w:id="218"/>
        <w:t>(2)</w:t>
      </w:r>
      <w:r>
        <w:rPr>
          <w:rFonts w:ascii="Simplified Arabic" w:hAnsi="Simplified Arabic" w:cs="Simplified Arabic" w:hint="cs"/>
          <w:sz w:val="32"/>
          <w:szCs w:val="32"/>
          <w:rtl/>
          <w:lang w:bidi="ar-LB"/>
        </w:rPr>
        <w:t>.</w:t>
      </w:r>
    </w:p>
    <w:p w:rsidR="0055755A" w:rsidRDefault="0055755A" w:rsidP="0055755A">
      <w:pPr>
        <w:ind w:firstLine="625"/>
        <w:jc w:val="both"/>
        <w:rPr>
          <w:rFonts w:ascii="Simplified Arabic" w:hAnsi="Simplified Arabic" w:cs="Simplified Arabic"/>
          <w:sz w:val="32"/>
          <w:szCs w:val="32"/>
          <w:rtl/>
          <w:lang w:bidi="ar-LB"/>
        </w:rPr>
      </w:pPr>
    </w:p>
    <w:p w:rsidR="0055755A" w:rsidRPr="00A628B3" w:rsidRDefault="0055755A" w:rsidP="0055755A">
      <w:pPr>
        <w:ind w:firstLine="625"/>
        <w:jc w:val="both"/>
        <w:rPr>
          <w:rFonts w:ascii="Simplified Arabic" w:hAnsi="Simplified Arabic" w:cs="Simplified Arabic"/>
          <w:b/>
          <w:bCs/>
          <w:sz w:val="32"/>
          <w:szCs w:val="32"/>
          <w:rtl/>
          <w:lang w:bidi="ar-LB"/>
        </w:rPr>
      </w:pPr>
      <w:r w:rsidRPr="00A628B3">
        <w:rPr>
          <w:rFonts w:ascii="Simplified Arabic" w:hAnsi="Simplified Arabic" w:cs="Simplified Arabic" w:hint="cs"/>
          <w:b/>
          <w:bCs/>
          <w:sz w:val="32"/>
          <w:szCs w:val="32"/>
          <w:rtl/>
          <w:lang w:bidi="ar-LB"/>
        </w:rPr>
        <w:t>لا صدقة مع حاجة العيال</w:t>
      </w:r>
    </w:p>
    <w:p w:rsidR="0055755A" w:rsidRPr="00BD5970"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وغير بعيدٍ عن هذه الأجواء</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فقد أكّدت التعاليم الإسلامية على ضرورة اهتمام المرء بالنفقة على عياله وأطفاله قبل غيرهم وقبل أن يفكِّر بأعمال الخير، لأنّ الأقربين أولى بالمعروف، فلا صدقة ولا</w:t>
      </w:r>
      <w:r w:rsidR="00BD5970">
        <w:rPr>
          <w:rFonts w:ascii="Simplified Arabic" w:hAnsi="Simplified Arabic" w:cs="Simplified Arabic" w:hint="cs"/>
          <w:sz w:val="32"/>
          <w:szCs w:val="32"/>
          <w:rtl/>
          <w:lang w:bidi="ar-LB"/>
        </w:rPr>
        <w:t xml:space="preserve"> تبرع</w:t>
      </w:r>
      <w:r>
        <w:rPr>
          <w:rFonts w:ascii="Simplified Arabic" w:hAnsi="Simplified Arabic" w:cs="Simplified Arabic" w:hint="cs"/>
          <w:sz w:val="32"/>
          <w:szCs w:val="32"/>
          <w:rtl/>
          <w:lang w:bidi="ar-LB"/>
        </w:rPr>
        <w:t xml:space="preserve"> </w:t>
      </w:r>
      <w:r w:rsidR="00BD5970">
        <w:rPr>
          <w:rFonts w:ascii="Simplified Arabic" w:hAnsi="Simplified Arabic" w:cs="Simplified Arabic" w:hint="cs"/>
          <w:sz w:val="32"/>
          <w:szCs w:val="32"/>
          <w:rtl/>
          <w:lang w:bidi="ar-LB"/>
        </w:rPr>
        <w:t xml:space="preserve">ولا </w:t>
      </w:r>
      <w:r>
        <w:rPr>
          <w:rFonts w:ascii="Simplified Arabic" w:hAnsi="Simplified Arabic" w:cs="Simplified Arabic" w:hint="cs"/>
          <w:sz w:val="32"/>
          <w:szCs w:val="32"/>
          <w:rtl/>
          <w:lang w:bidi="ar-LB"/>
        </w:rPr>
        <w:t xml:space="preserve">وصية والابن محتاج أو </w:t>
      </w:r>
      <w:r w:rsidR="00BD5970">
        <w:rPr>
          <w:rFonts w:ascii="Simplified Arabic" w:hAnsi="Simplified Arabic" w:cs="Simplified Arabic" w:hint="cs"/>
          <w:sz w:val="32"/>
          <w:szCs w:val="32"/>
          <w:rtl/>
          <w:lang w:bidi="ar-LB"/>
        </w:rPr>
        <w:t xml:space="preserve">معدم، وليس من الخير أو المعروف في </w:t>
      </w:r>
      <w:r>
        <w:rPr>
          <w:rFonts w:ascii="Simplified Arabic" w:hAnsi="Simplified Arabic" w:cs="Simplified Arabic" w:hint="cs"/>
          <w:sz w:val="32"/>
          <w:szCs w:val="32"/>
          <w:rtl/>
          <w:lang w:bidi="ar-LB"/>
        </w:rPr>
        <w:t>شيء أن يتصدّق الإنسان بأمواله</w:t>
      </w:r>
      <w:r w:rsidR="007117B2">
        <w:rPr>
          <w:rFonts w:ascii="Simplified Arabic" w:hAnsi="Simplified Arabic" w:cs="Simplified Arabic" w:hint="cs"/>
          <w:sz w:val="32"/>
          <w:szCs w:val="32"/>
          <w:rtl/>
          <w:lang w:bidi="ar-LB"/>
        </w:rPr>
        <w:t xml:space="preserve"> </w:t>
      </w:r>
      <w:r w:rsidR="00BD5970">
        <w:rPr>
          <w:rFonts w:ascii="Simplified Arabic" w:hAnsi="Simplified Arabic" w:cs="Simplified Arabic" w:hint="cs"/>
          <w:sz w:val="32"/>
          <w:szCs w:val="32"/>
          <w:rtl/>
          <w:lang w:bidi="ar-LB"/>
        </w:rPr>
        <w:t>على الفقراء أو في سبيل الخير</w:t>
      </w:r>
      <w:r>
        <w:rPr>
          <w:rFonts w:ascii="Simplified Arabic" w:hAnsi="Simplified Arabic" w:cs="Simplified Arabic" w:hint="cs"/>
          <w:sz w:val="32"/>
          <w:szCs w:val="32"/>
          <w:rtl/>
          <w:lang w:bidi="ar-LB"/>
        </w:rPr>
        <w:t xml:space="preserve"> ويترك أطفاله عالةً على الناس، في الحديث عن عامر بن سعد عن أبيه قال: </w:t>
      </w:r>
      <w:r w:rsidRPr="00BD5970">
        <w:rPr>
          <w:rFonts w:ascii="Simplified Arabic" w:hAnsi="Simplified Arabic" w:cs="Simplified Arabic" w:hint="cs"/>
          <w:sz w:val="32"/>
          <w:szCs w:val="32"/>
          <w:rtl/>
          <w:lang w:bidi="ar-LB"/>
        </w:rPr>
        <w:t>"مرضت مرضاً أُشفيت منه فأتاني رسول الله</w:t>
      </w:r>
      <w:r w:rsidRPr="006977EA">
        <w:rPr>
          <w:rFonts w:ascii="Simplified Arabic" w:hAnsi="Simplified Arabic" w:cs="Simplified Arabic" w:hint="cs"/>
          <w:b/>
          <w:bCs/>
          <w:sz w:val="32"/>
          <w:szCs w:val="32"/>
          <w:rtl/>
          <w:lang w:bidi="ar-LB"/>
        </w:rPr>
        <w:t xml:space="preserve"> </w:t>
      </w:r>
      <w:r w:rsidRPr="00BD5970">
        <w:rPr>
          <w:rFonts w:ascii="Simplified Arabic" w:hAnsi="Simplified Arabic" w:cs="Simplified Arabic" w:hint="cs"/>
          <w:sz w:val="32"/>
          <w:szCs w:val="32"/>
          <w:rtl/>
          <w:lang w:bidi="ar-LB"/>
        </w:rPr>
        <w:t>(ص) يعودني، فقلت: يا رسول الله: إنّ لي مالاً كثيراً وليس ي</w:t>
      </w:r>
      <w:r w:rsidR="007117B2">
        <w:rPr>
          <w:rFonts w:ascii="Simplified Arabic" w:hAnsi="Simplified Arabic" w:cs="Simplified Arabic" w:hint="cs"/>
          <w:sz w:val="32"/>
          <w:szCs w:val="32"/>
          <w:rtl/>
          <w:lang w:bidi="ar-LB"/>
        </w:rPr>
        <w:t>رثني إلاّ ابنتي أفأتصدَّق بثلثَي</w:t>
      </w:r>
      <w:r w:rsidRPr="00BD5970">
        <w:rPr>
          <w:rFonts w:ascii="Simplified Arabic" w:hAnsi="Simplified Arabic" w:cs="Simplified Arabic" w:hint="cs"/>
          <w:sz w:val="32"/>
          <w:szCs w:val="32"/>
          <w:rtl/>
          <w:lang w:bidi="ar-LB"/>
        </w:rPr>
        <w:t xml:space="preserve"> مالي؟</w:t>
      </w:r>
    </w:p>
    <w:p w:rsidR="0055755A" w:rsidRDefault="0055755A" w:rsidP="0055755A">
      <w:pPr>
        <w:ind w:firstLine="625"/>
        <w:jc w:val="both"/>
        <w:rPr>
          <w:rFonts w:ascii="Simplified Arabic" w:hAnsi="Simplified Arabic" w:cs="Simplified Arabic"/>
          <w:sz w:val="32"/>
          <w:szCs w:val="32"/>
          <w:rtl/>
          <w:lang w:bidi="ar-LB"/>
        </w:rPr>
      </w:pPr>
      <w:r w:rsidRPr="00BD5970">
        <w:rPr>
          <w:rFonts w:ascii="Simplified Arabic" w:hAnsi="Simplified Arabic" w:cs="Simplified Arabic" w:hint="cs"/>
          <w:sz w:val="32"/>
          <w:szCs w:val="32"/>
          <w:rtl/>
          <w:lang w:bidi="ar-LB"/>
        </w:rPr>
        <w:lastRenderedPageBreak/>
        <w:t>قال: (ص):</w:t>
      </w:r>
      <w:r>
        <w:rPr>
          <w:rFonts w:ascii="Simplified Arabic" w:hAnsi="Simplified Arabic" w:cs="Simplified Arabic" w:hint="cs"/>
          <w:sz w:val="32"/>
          <w:szCs w:val="32"/>
          <w:rtl/>
          <w:lang w:bidi="ar-LB"/>
        </w:rPr>
        <w:t xml:space="preserve"> </w:t>
      </w:r>
      <w:r w:rsidRPr="00117AAB">
        <w:rPr>
          <w:rFonts w:ascii="Simplified Arabic" w:hAnsi="Simplified Arabic" w:cs="Simplified Arabic" w:hint="cs"/>
          <w:b/>
          <w:bCs/>
          <w:sz w:val="32"/>
          <w:szCs w:val="32"/>
          <w:rtl/>
          <w:lang w:bidi="ar-LB"/>
        </w:rPr>
        <w:t xml:space="preserve">لا، </w:t>
      </w:r>
      <w:r w:rsidRPr="00BD5970">
        <w:rPr>
          <w:rFonts w:ascii="Simplified Arabic" w:hAnsi="Simplified Arabic" w:cs="Simplified Arabic" w:hint="cs"/>
          <w:sz w:val="32"/>
          <w:szCs w:val="32"/>
          <w:rtl/>
          <w:lang w:bidi="ar-LB"/>
        </w:rPr>
        <w:t>قلت: فالشطر (أي النصف)؟ قال (ص):</w:t>
      </w:r>
      <w:r w:rsidRPr="00117AAB">
        <w:rPr>
          <w:rFonts w:ascii="Simplified Arabic" w:hAnsi="Simplified Arabic" w:cs="Simplified Arabic" w:hint="cs"/>
          <w:b/>
          <w:bCs/>
          <w:sz w:val="32"/>
          <w:szCs w:val="32"/>
          <w:rtl/>
          <w:lang w:bidi="ar-LB"/>
        </w:rPr>
        <w:t xml:space="preserve"> لا، </w:t>
      </w:r>
      <w:r w:rsidRPr="00BD5970">
        <w:rPr>
          <w:rFonts w:ascii="Simplified Arabic" w:hAnsi="Simplified Arabic" w:cs="Simplified Arabic" w:hint="cs"/>
          <w:sz w:val="32"/>
          <w:szCs w:val="32"/>
          <w:rtl/>
          <w:lang w:bidi="ar-LB"/>
        </w:rPr>
        <w:t>قلت: فالثلث؟ قال:</w:t>
      </w:r>
      <w:r w:rsidRPr="00117AAB">
        <w:rPr>
          <w:rFonts w:ascii="Simplified Arabic" w:hAnsi="Simplified Arabic" w:cs="Simplified Arabic" w:hint="cs"/>
          <w:b/>
          <w:bCs/>
          <w:sz w:val="32"/>
          <w:szCs w:val="32"/>
          <w:rtl/>
          <w:lang w:bidi="ar-LB"/>
        </w:rPr>
        <w:t xml:space="preserve"> الثلث، والثلث كثير! إنّك إن تترك ورثتك أغنياء خير لهم من أن تتركهم عالةً يتكفّفون الناس</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19"/>
        <w:t>(1)</w:t>
      </w:r>
      <w:r>
        <w:rPr>
          <w:rFonts w:ascii="Simplified Arabic" w:hAnsi="Simplified Arabic" w:cs="Simplified Arabic" w:hint="cs"/>
          <w:sz w:val="32"/>
          <w:szCs w:val="32"/>
          <w:rtl/>
          <w:lang w:bidi="ar-LB"/>
        </w:rPr>
        <w:t>.</w:t>
      </w:r>
    </w:p>
    <w:p w:rsidR="0055755A" w:rsidRDefault="0055755A" w:rsidP="0055755A">
      <w:pPr>
        <w:ind w:firstLine="625"/>
        <w:jc w:val="both"/>
        <w:rPr>
          <w:rFonts w:ascii="Simplified Arabic" w:hAnsi="Simplified Arabic" w:cs="Simplified Arabic"/>
          <w:sz w:val="32"/>
          <w:szCs w:val="32"/>
          <w:rtl/>
          <w:lang w:bidi="ar-LB"/>
        </w:rPr>
      </w:pPr>
      <w:r w:rsidRPr="006E4E4D">
        <w:rPr>
          <w:rFonts w:ascii="Simplified Arabic" w:hAnsi="Simplified Arabic" w:cs="Simplified Arabic" w:hint="cs"/>
          <w:sz w:val="32"/>
          <w:szCs w:val="32"/>
          <w:rtl/>
          <w:lang w:bidi="ar-LB"/>
        </w:rPr>
        <w:t>وفي الحديث عن الإمام الصادق (ع)</w:t>
      </w:r>
      <w:r>
        <w:rPr>
          <w:rFonts w:ascii="Simplified Arabic" w:hAnsi="Simplified Arabic" w:cs="Simplified Arabic" w:hint="cs"/>
          <w:sz w:val="32"/>
          <w:szCs w:val="32"/>
          <w:rtl/>
          <w:lang w:bidi="ar-LB"/>
        </w:rPr>
        <w:t xml:space="preserve"> عن أبيه: "</w:t>
      </w:r>
      <w:r w:rsidRPr="006E4E4D">
        <w:rPr>
          <w:rFonts w:ascii="Simplified Arabic" w:hAnsi="Simplified Arabic" w:cs="Simplified Arabic" w:hint="cs"/>
          <w:b/>
          <w:bCs/>
          <w:sz w:val="32"/>
          <w:szCs w:val="32"/>
          <w:rtl/>
          <w:lang w:bidi="ar-LB"/>
        </w:rPr>
        <w:t>أنّ رسول الله بلغه أنّ رجلاً من الأنصار توفي وله صبية صغار وليس لهم مبيت ليلة، تركهم يتكفَّفون الناس، وقد كان له ستة من الرقيق ليس له غيرهم وأنّه أعتقهم بعد موته</w:t>
      </w:r>
      <w:r>
        <w:rPr>
          <w:rFonts w:ascii="Simplified Arabic" w:hAnsi="Simplified Arabic" w:cs="Simplified Arabic" w:hint="cs"/>
          <w:sz w:val="32"/>
          <w:szCs w:val="32"/>
          <w:rtl/>
          <w:lang w:bidi="ar-LB"/>
        </w:rPr>
        <w:t>.</w:t>
      </w:r>
    </w:p>
    <w:p w:rsidR="0055755A" w:rsidRPr="0081775F" w:rsidRDefault="0055755A" w:rsidP="0055755A">
      <w:pPr>
        <w:ind w:firstLine="625"/>
        <w:jc w:val="both"/>
        <w:rPr>
          <w:rFonts w:ascii="Simplified Arabic" w:hAnsi="Simplified Arabic" w:cs="Simplified Arabic"/>
          <w:b/>
          <w:bCs/>
          <w:sz w:val="32"/>
          <w:szCs w:val="32"/>
          <w:rtl/>
          <w:lang w:bidi="ar-LB"/>
        </w:rPr>
      </w:pPr>
      <w:r w:rsidRPr="0081775F">
        <w:rPr>
          <w:rFonts w:ascii="Simplified Arabic" w:hAnsi="Simplified Arabic" w:cs="Simplified Arabic" w:hint="cs"/>
          <w:b/>
          <w:bCs/>
          <w:sz w:val="32"/>
          <w:szCs w:val="32"/>
          <w:rtl/>
          <w:lang w:bidi="ar-LB"/>
        </w:rPr>
        <w:t>فقال (ص) لقومه: ما صنعتم به؟</w:t>
      </w:r>
    </w:p>
    <w:p w:rsidR="0055755A" w:rsidRPr="0081775F" w:rsidRDefault="0055755A" w:rsidP="0055755A">
      <w:pPr>
        <w:ind w:firstLine="625"/>
        <w:jc w:val="both"/>
        <w:rPr>
          <w:rFonts w:ascii="Simplified Arabic" w:hAnsi="Simplified Arabic" w:cs="Simplified Arabic"/>
          <w:b/>
          <w:bCs/>
          <w:sz w:val="32"/>
          <w:szCs w:val="32"/>
          <w:rtl/>
          <w:lang w:bidi="ar-LB"/>
        </w:rPr>
      </w:pPr>
      <w:r w:rsidRPr="0081775F">
        <w:rPr>
          <w:rFonts w:ascii="Simplified Arabic" w:hAnsi="Simplified Arabic" w:cs="Simplified Arabic" w:hint="cs"/>
          <w:b/>
          <w:bCs/>
          <w:sz w:val="32"/>
          <w:szCs w:val="32"/>
          <w:rtl/>
          <w:lang w:bidi="ar-LB"/>
        </w:rPr>
        <w:t>قالوا: دفنّاه.</w:t>
      </w:r>
    </w:p>
    <w:p w:rsidR="0055755A" w:rsidRDefault="0055755A" w:rsidP="0055755A">
      <w:pPr>
        <w:ind w:firstLine="625"/>
        <w:jc w:val="both"/>
        <w:rPr>
          <w:rFonts w:ascii="Simplified Arabic" w:hAnsi="Simplified Arabic" w:cs="Simplified Arabic"/>
          <w:sz w:val="32"/>
          <w:szCs w:val="32"/>
          <w:rtl/>
          <w:lang w:bidi="ar-LB"/>
        </w:rPr>
      </w:pPr>
      <w:r w:rsidRPr="0081775F">
        <w:rPr>
          <w:rFonts w:ascii="Simplified Arabic" w:hAnsi="Simplified Arabic" w:cs="Simplified Arabic" w:hint="cs"/>
          <w:b/>
          <w:bCs/>
          <w:sz w:val="32"/>
          <w:szCs w:val="32"/>
          <w:rtl/>
          <w:lang w:bidi="ar-LB"/>
        </w:rPr>
        <w:t>فقال (ص): أما إنّي لو علمته ما تركتكم تدفنونه مع أهل الإسلام، ترك ولده صغاراً يتكفَّفون الناس</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20"/>
        <w:t>(2)</w:t>
      </w:r>
      <w:r>
        <w:rPr>
          <w:rFonts w:ascii="Simplified Arabic" w:hAnsi="Simplified Arabic" w:cs="Simplified Arabic" w:hint="cs"/>
          <w:sz w:val="32"/>
          <w:szCs w:val="32"/>
          <w:rtl/>
          <w:lang w:bidi="ar-LB"/>
        </w:rPr>
        <w:t>.</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ظاهرة عمالة الأطفال</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هذا السياق</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نجد لزاماً علينا التطرّق إلى ظاهرة متفشّية في الكثير من البلدان النامية</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أو ما يعرف بدول العالَم الثالث، ألاَ وهي ظاهرة عمالة الأطفال التي استرعت اهتمام المؤسسات الحقوقية ومنظّمات حقوق الإنسان والمهتم</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ين بقضايا </w:t>
      </w:r>
      <w:r w:rsidR="00BD5970">
        <w:rPr>
          <w:rFonts w:ascii="Simplified Arabic" w:hAnsi="Simplified Arabic" w:cs="Simplified Arabic" w:hint="cs"/>
          <w:sz w:val="32"/>
          <w:szCs w:val="32"/>
          <w:rtl/>
          <w:lang w:bidi="ar-LB"/>
        </w:rPr>
        <w:t>الطفل والأُسرة.</w:t>
      </w:r>
      <w:r>
        <w:rPr>
          <w:rFonts w:ascii="Simplified Arabic" w:hAnsi="Simplified Arabic" w:cs="Simplified Arabic" w:hint="cs"/>
          <w:sz w:val="32"/>
          <w:szCs w:val="32"/>
          <w:rtl/>
          <w:lang w:bidi="ar-LB"/>
        </w:rPr>
        <w:t xml:space="preserve"> فنبَّهوا إلى سلبياتها</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وحذّروا من مخاطرها، وقد جاء في اتفاقية حقوق الطفل المادة 32: "تعترف الدول الأطراف بحقّ الطفل في حمايته من الاستغلال الاقتصادي، ومن أداء أي</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عمل يُرجَّح أن يكون خطيراً، أو يمثّل إعاقة لتعلّم الطفل أو يكون ضاراً بصحّة الطفل أو بنموّه البدني أو العقلي أو الروحي أو المعنوي أو الاجتماعي" ودعت الات</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فاقية المذكورة الدول الأطراف إلى: "و</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ض</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أدنى لالتحاق الطفل بالعمل، وو</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ض</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نظام مناسب لساعات العمل وظروفه، وفرض عقوبا</w:t>
      </w:r>
      <w:r w:rsidR="00BD5970">
        <w:rPr>
          <w:rFonts w:ascii="Simplified Arabic" w:hAnsi="Simplified Arabic" w:cs="Simplified Arabic" w:hint="cs"/>
          <w:sz w:val="32"/>
          <w:szCs w:val="32"/>
          <w:rtl/>
          <w:lang w:bidi="ar-LB"/>
        </w:rPr>
        <w:t>ت أو جزاءات أخرى قاسية لضمان إنف</w:t>
      </w:r>
      <w:r>
        <w:rPr>
          <w:rFonts w:ascii="Simplified Arabic" w:hAnsi="Simplified Arabic" w:cs="Simplified Arabic" w:hint="cs"/>
          <w:sz w:val="32"/>
          <w:szCs w:val="32"/>
          <w:rtl/>
          <w:lang w:bidi="ar-LB"/>
        </w:rPr>
        <w:t>اذ هذه المادة"</w:t>
      </w:r>
      <w:r>
        <w:rPr>
          <w:rStyle w:val="FootnoteReference"/>
          <w:rFonts w:ascii="Simplified Arabic" w:hAnsi="Simplified Arabic" w:cs="Simplified Arabic"/>
          <w:sz w:val="32"/>
          <w:szCs w:val="32"/>
          <w:rtl/>
          <w:lang w:bidi="ar-LB"/>
        </w:rPr>
        <w:footnoteReference w:customMarkFollows="1" w:id="221"/>
        <w:t>(1)</w:t>
      </w:r>
      <w:r>
        <w:rPr>
          <w:rFonts w:ascii="Simplified Arabic" w:hAnsi="Simplified Arabic" w:cs="Simplified Arabic" w:hint="cs"/>
          <w:sz w:val="32"/>
          <w:szCs w:val="32"/>
          <w:rtl/>
          <w:lang w:bidi="ar-LB"/>
        </w:rPr>
        <w:t>.</w:t>
      </w:r>
    </w:p>
    <w:p w:rsidR="0055755A" w:rsidRPr="00704C77" w:rsidRDefault="0055755A" w:rsidP="0055755A">
      <w:pPr>
        <w:ind w:firstLine="625"/>
        <w:jc w:val="both"/>
        <w:rPr>
          <w:rFonts w:ascii="Simplified Arabic" w:hAnsi="Simplified Arabic" w:cs="Simplified Arabic"/>
          <w:b/>
          <w:bCs/>
          <w:sz w:val="32"/>
          <w:szCs w:val="32"/>
          <w:rtl/>
          <w:lang w:bidi="ar-LB"/>
        </w:rPr>
      </w:pPr>
      <w:r w:rsidRPr="00704C77">
        <w:rPr>
          <w:rFonts w:ascii="Simplified Arabic" w:hAnsi="Simplified Arabic" w:cs="Simplified Arabic" w:hint="cs"/>
          <w:b/>
          <w:bCs/>
          <w:sz w:val="32"/>
          <w:szCs w:val="32"/>
          <w:rtl/>
          <w:lang w:bidi="ar-LB"/>
        </w:rPr>
        <w:t>موقف الإسلام</w:t>
      </w:r>
    </w:p>
    <w:p w:rsidR="0055755A" w:rsidRDefault="0055755A" w:rsidP="0055755A">
      <w:pPr>
        <w:ind w:firstLine="625"/>
        <w:jc w:val="both"/>
        <w:rPr>
          <w:rFonts w:ascii="Simplified Arabic" w:hAnsi="Simplified Arabic" w:cs="Simplified Arabic"/>
          <w:sz w:val="32"/>
          <w:szCs w:val="32"/>
          <w:rtl/>
          <w:lang w:bidi="ar-LB"/>
        </w:rPr>
      </w:pPr>
      <w:r w:rsidRPr="00704C77">
        <w:rPr>
          <w:rFonts w:ascii="Simplified Arabic" w:hAnsi="Simplified Arabic" w:cs="Simplified Arabic" w:hint="cs"/>
          <w:b/>
          <w:bCs/>
          <w:sz w:val="32"/>
          <w:szCs w:val="32"/>
          <w:rtl/>
          <w:lang w:bidi="ar-LB"/>
        </w:rPr>
        <w:lastRenderedPageBreak/>
        <w:t>والسؤال</w:t>
      </w:r>
      <w:r>
        <w:rPr>
          <w:rFonts w:ascii="Simplified Arabic" w:hAnsi="Simplified Arabic" w:cs="Simplified Arabic" w:hint="cs"/>
          <w:sz w:val="32"/>
          <w:szCs w:val="32"/>
          <w:rtl/>
          <w:lang w:bidi="ar-LB"/>
        </w:rPr>
        <w:t>: ما هو موقف الإسلام من عمالة الطفل؟ فهل ثمّة ما يمنع من ذلك من حيث المبدأ أو أنّ العمالة جائزة بشروط؟</w:t>
      </w:r>
    </w:p>
    <w:p w:rsidR="0055755A" w:rsidRDefault="0055755A" w:rsidP="0055755A">
      <w:pPr>
        <w:ind w:firstLine="625"/>
        <w:jc w:val="both"/>
        <w:rPr>
          <w:rFonts w:ascii="Simplified Arabic" w:hAnsi="Simplified Arabic" w:cs="Simplified Arabic"/>
          <w:sz w:val="32"/>
          <w:szCs w:val="32"/>
          <w:rtl/>
          <w:lang w:bidi="ar-LB"/>
        </w:rPr>
      </w:pPr>
      <w:r w:rsidRPr="00704C77">
        <w:rPr>
          <w:rFonts w:ascii="Simplified Arabic" w:hAnsi="Simplified Arabic" w:cs="Simplified Arabic" w:hint="cs"/>
          <w:b/>
          <w:bCs/>
          <w:sz w:val="32"/>
          <w:szCs w:val="32"/>
          <w:rtl/>
          <w:lang w:bidi="ar-LB"/>
        </w:rPr>
        <w:t>والحقيقة</w:t>
      </w:r>
      <w:r>
        <w:rPr>
          <w:rFonts w:ascii="Simplified Arabic" w:hAnsi="Simplified Arabic" w:cs="Simplified Arabic" w:hint="cs"/>
          <w:sz w:val="32"/>
          <w:szCs w:val="32"/>
          <w:rtl/>
          <w:lang w:bidi="ar-LB"/>
        </w:rPr>
        <w:t>: إنّنا لا نملك نص</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في الكتاب أو السنّة أو قاعدة فقهية تحرّم إدخال الطفل إلى ميدان العمل على نحو الإطلاق</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وفي كلّ الظروف ومختلف مراحل الطفولة، لكن بالإمكان استيضاح الموقف الإسلامي في هذه المسألة من خلال النقاط التالية:</w:t>
      </w:r>
    </w:p>
    <w:p w:rsidR="00BD5970" w:rsidRDefault="00BD5970" w:rsidP="0055755A">
      <w:pPr>
        <w:ind w:firstLine="625"/>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الطفل وتحم</w:t>
      </w:r>
      <w:r w:rsidR="007117B2">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ل المشاق</w:t>
      </w:r>
    </w:p>
    <w:p w:rsidR="0055755A" w:rsidRDefault="0055755A" w:rsidP="0055755A">
      <w:pPr>
        <w:ind w:firstLine="625"/>
        <w:jc w:val="both"/>
        <w:rPr>
          <w:rFonts w:ascii="Simplified Arabic" w:hAnsi="Simplified Arabic" w:cs="Simplified Arabic"/>
          <w:sz w:val="32"/>
          <w:szCs w:val="32"/>
          <w:rtl/>
          <w:lang w:bidi="ar-LB"/>
        </w:rPr>
      </w:pPr>
      <w:r w:rsidRPr="00BD5970">
        <w:rPr>
          <w:rFonts w:ascii="Simplified Arabic" w:hAnsi="Simplified Arabic" w:cs="Simplified Arabic" w:hint="cs"/>
          <w:sz w:val="32"/>
          <w:szCs w:val="32"/>
          <w:rtl/>
          <w:lang w:bidi="ar-LB"/>
        </w:rPr>
        <w:t>النقطة الأولى:</w:t>
      </w:r>
      <w:r>
        <w:rPr>
          <w:rFonts w:ascii="Simplified Arabic" w:hAnsi="Simplified Arabic" w:cs="Simplified Arabic" w:hint="cs"/>
          <w:sz w:val="32"/>
          <w:szCs w:val="32"/>
          <w:rtl/>
          <w:lang w:bidi="ar-LB"/>
        </w:rPr>
        <w:t xml:space="preserve"> إنّ ما تقدّم من الإجماع الإسلامي عن مسؤولية الأب أو الأم أو الجدّ أو الحاكم في الإنفاق على الطفل</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قد يؤشّر</w:t>
      </w:r>
      <w:r w:rsidR="00BD5970">
        <w:rPr>
          <w:rFonts w:ascii="Simplified Arabic" w:hAnsi="Simplified Arabic" w:cs="Simplified Arabic" w:hint="cs"/>
          <w:sz w:val="32"/>
          <w:szCs w:val="32"/>
          <w:rtl/>
          <w:lang w:bidi="ar-LB"/>
        </w:rPr>
        <w:t xml:space="preserve"> إلى موقف الإسلام في هذه القضية.</w:t>
      </w:r>
      <w:r>
        <w:rPr>
          <w:rFonts w:ascii="Simplified Arabic" w:hAnsi="Simplified Arabic" w:cs="Simplified Arabic" w:hint="cs"/>
          <w:sz w:val="32"/>
          <w:szCs w:val="32"/>
          <w:rtl/>
          <w:lang w:bidi="ar-LB"/>
        </w:rPr>
        <w:t xml:space="preserve"> فإذا كان الطفل في مرحلة الطفولة في رعاية ذويه وكفالتهم</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وهم ملزمون بالإنفاق عليه</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فليس ذلك إلاّ لأنّه غير مؤهّل لتحمّل المسؤوليات</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ولا مستعد ج</w:t>
      </w:r>
      <w:r w:rsidR="00BD5970">
        <w:rPr>
          <w:rFonts w:ascii="Simplified Arabic" w:hAnsi="Simplified Arabic" w:cs="Simplified Arabic" w:hint="cs"/>
          <w:sz w:val="32"/>
          <w:szCs w:val="32"/>
          <w:rtl/>
          <w:lang w:bidi="ar-LB"/>
        </w:rPr>
        <w:t>سدياً ونفسياً لتحمّل مشاق العمل.</w:t>
      </w:r>
      <w:r>
        <w:rPr>
          <w:rFonts w:ascii="Simplified Arabic" w:hAnsi="Simplified Arabic" w:cs="Simplified Arabic" w:hint="cs"/>
          <w:sz w:val="32"/>
          <w:szCs w:val="32"/>
          <w:rtl/>
          <w:lang w:bidi="ar-LB"/>
        </w:rPr>
        <w:t xml:space="preserve"> وهذا ما قد يؤشّر إلى أنّ الإسلام لا يريد إدخاله في هذا الميدان، وإلاّ لما جعل له حق</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في النفقة على الآخرين، لاسيّما بملاحظة أنّ التشريع الإسلامي قد حجر عليه التصرّف في ماله</w:t>
      </w:r>
      <w:r w:rsidR="00BD5970">
        <w:rPr>
          <w:rFonts w:ascii="Simplified Arabic" w:hAnsi="Simplified Arabic" w:cs="Simplified Arabic" w:hint="cs"/>
          <w:sz w:val="32"/>
          <w:szCs w:val="32"/>
          <w:rtl/>
          <w:lang w:bidi="ar-LB"/>
        </w:rPr>
        <w:t xml:space="preserve"> الخاص إلى أن يصل إلى سنّ الرشد.</w:t>
      </w:r>
      <w:r>
        <w:rPr>
          <w:rFonts w:ascii="Simplified Arabic" w:hAnsi="Simplified Arabic" w:cs="Simplified Arabic" w:hint="cs"/>
          <w:sz w:val="32"/>
          <w:szCs w:val="32"/>
          <w:rtl/>
          <w:lang w:bidi="ar-LB"/>
        </w:rPr>
        <w:t xml:space="preserve"> وإلى ذلك الحين لا يسمح له بالتعامل التجاري في أمواله، وإنّما يكون ماله بعهدة الولي وإدارته</w:t>
      </w:r>
      <w:r w:rsidR="00BD59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وهو الذي ينفق عليه منه، قال تعالى: {</w:t>
      </w:r>
      <w:r w:rsidRPr="00E6235C">
        <w:rPr>
          <w:rFonts w:ascii="Simplified Arabic" w:hAnsi="Simplified Arabic" w:cs="Simplified Arabic" w:hint="cs"/>
          <w:b/>
          <w:bCs/>
          <w:sz w:val="32"/>
          <w:szCs w:val="32"/>
          <w:rtl/>
          <w:lang w:bidi="ar-LB"/>
        </w:rPr>
        <w:t>وَلاَ</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تُؤْتُواْ</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السُّفَهَاء</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أَمْوَالَكُمُ</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الَّتِي</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جَعَلَ</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اللّهُ</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لَكُمْ</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قِيَاماً</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وَارْزُقُوهُمْ</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فِيهَا</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وَاكْسُوهُمْ</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وَقُولُواْ</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لَهُمْ</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قَوْلاً</w:t>
      </w:r>
      <w:r w:rsidRPr="00E6235C">
        <w:rPr>
          <w:rFonts w:ascii="Simplified Arabic" w:hAnsi="Simplified Arabic" w:cs="Simplified Arabic"/>
          <w:b/>
          <w:bCs/>
          <w:sz w:val="32"/>
          <w:szCs w:val="32"/>
          <w:rtl/>
          <w:lang w:bidi="ar-LB"/>
        </w:rPr>
        <w:t xml:space="preserve"> </w:t>
      </w:r>
      <w:r w:rsidRPr="00E6235C">
        <w:rPr>
          <w:rFonts w:ascii="Simplified Arabic" w:hAnsi="Simplified Arabic" w:cs="Simplified Arabic" w:hint="cs"/>
          <w:b/>
          <w:bCs/>
          <w:sz w:val="32"/>
          <w:szCs w:val="32"/>
          <w:rtl/>
          <w:lang w:bidi="ar-LB"/>
        </w:rPr>
        <w:t>مَّعْرُوفاً</w:t>
      </w:r>
      <w:r>
        <w:rPr>
          <w:rFonts w:ascii="Simplified Arabic" w:hAnsi="Simplified Arabic" w:cs="Simplified Arabic" w:hint="cs"/>
          <w:sz w:val="32"/>
          <w:szCs w:val="32"/>
          <w:rtl/>
          <w:lang w:bidi="ar-LB"/>
        </w:rPr>
        <w:t>}</w:t>
      </w:r>
      <w:r w:rsidRPr="00E6235C">
        <w:rPr>
          <w:rFonts w:ascii="Simplified Arabic" w:hAnsi="Simplified Arabic" w:cs="Simplified Arabic"/>
          <w:sz w:val="32"/>
          <w:szCs w:val="32"/>
          <w:rtl/>
          <w:lang w:bidi="ar-LB"/>
        </w:rPr>
        <w:t xml:space="preserve"> [</w:t>
      </w:r>
      <w:r w:rsidRPr="00E6235C">
        <w:rPr>
          <w:rFonts w:ascii="Simplified Arabic" w:hAnsi="Simplified Arabic" w:cs="Simplified Arabic" w:hint="cs"/>
          <w:sz w:val="32"/>
          <w:szCs w:val="32"/>
          <w:rtl/>
          <w:lang w:bidi="ar-LB"/>
        </w:rPr>
        <w:t>النساء</w:t>
      </w:r>
      <w:r>
        <w:rPr>
          <w:rFonts w:ascii="Simplified Arabic" w:hAnsi="Simplified Arabic" w:cs="Simplified Arabic"/>
          <w:sz w:val="32"/>
          <w:szCs w:val="32"/>
          <w:rtl/>
          <w:lang w:bidi="ar-LB"/>
        </w:rPr>
        <w:t>:</w:t>
      </w:r>
      <w:r w:rsidRPr="00E6235C">
        <w:rPr>
          <w:rFonts w:ascii="Simplified Arabic" w:hAnsi="Simplified Arabic" w:cs="Simplified Arabic"/>
          <w:sz w:val="32"/>
          <w:szCs w:val="32"/>
          <w:rtl/>
          <w:lang w:bidi="ar-LB"/>
        </w:rPr>
        <w:t>5</w:t>
      </w:r>
      <w:r>
        <w:rPr>
          <w:rFonts w:ascii="Simplified Arabic" w:hAnsi="Simplified Arabic" w:cs="Simplified Arabic" w:hint="cs"/>
          <w:sz w:val="32"/>
          <w:szCs w:val="32"/>
          <w:rtl/>
          <w:lang w:bidi="ar-LB"/>
        </w:rPr>
        <w:t>].</w:t>
      </w:r>
    </w:p>
    <w:p w:rsidR="0055755A" w:rsidRDefault="0055755A" w:rsidP="0055755A">
      <w:pPr>
        <w:ind w:firstLine="625"/>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الولاية واستصلاح الطفل</w:t>
      </w:r>
    </w:p>
    <w:p w:rsidR="0055755A" w:rsidRDefault="0055755A" w:rsidP="0055755A">
      <w:pPr>
        <w:ind w:firstLine="625"/>
        <w:jc w:val="both"/>
        <w:rPr>
          <w:rFonts w:ascii="Simplified Arabic" w:hAnsi="Simplified Arabic" w:cs="Simplified Arabic"/>
          <w:sz w:val="32"/>
          <w:szCs w:val="32"/>
          <w:rtl/>
          <w:lang w:bidi="ar-LB"/>
        </w:rPr>
      </w:pPr>
      <w:r w:rsidRPr="00BD5970">
        <w:rPr>
          <w:rFonts w:ascii="Simplified Arabic" w:hAnsi="Simplified Arabic" w:cs="Simplified Arabic" w:hint="cs"/>
          <w:sz w:val="32"/>
          <w:szCs w:val="32"/>
          <w:rtl/>
          <w:lang w:bidi="ar-LB"/>
        </w:rPr>
        <w:t>والنقطة الثانية:</w:t>
      </w:r>
      <w:r>
        <w:rPr>
          <w:rFonts w:ascii="Simplified Arabic" w:hAnsi="Simplified Arabic" w:cs="Simplified Arabic" w:hint="cs"/>
          <w:b/>
          <w:bCs/>
          <w:sz w:val="32"/>
          <w:szCs w:val="32"/>
          <w:rtl/>
          <w:lang w:bidi="ar-LB"/>
        </w:rPr>
        <w:t xml:space="preserve"> </w:t>
      </w:r>
      <w:r w:rsidRPr="007D34D4">
        <w:rPr>
          <w:rFonts w:ascii="Simplified Arabic" w:hAnsi="Simplified Arabic" w:cs="Simplified Arabic" w:hint="cs"/>
          <w:sz w:val="32"/>
          <w:szCs w:val="32"/>
          <w:rtl/>
          <w:lang w:bidi="ar-LB"/>
        </w:rPr>
        <w:t>إنّنا لو توق</w:t>
      </w:r>
      <w:r w:rsidR="000F0B3F">
        <w:rPr>
          <w:rFonts w:ascii="Simplified Arabic" w:hAnsi="Simplified Arabic" w:cs="Simplified Arabic" w:hint="cs"/>
          <w:sz w:val="32"/>
          <w:szCs w:val="32"/>
          <w:rtl/>
          <w:lang w:bidi="ar-LB"/>
        </w:rPr>
        <w:t>ّفنا قليلاً عند مفهوم الولاية -</w:t>
      </w:r>
      <w:r w:rsidRPr="007D34D4">
        <w:rPr>
          <w:rFonts w:ascii="Simplified Arabic" w:hAnsi="Simplified Arabic" w:cs="Simplified Arabic" w:hint="cs"/>
          <w:sz w:val="32"/>
          <w:szCs w:val="32"/>
          <w:rtl/>
          <w:lang w:bidi="ar-LB"/>
        </w:rPr>
        <w:t xml:space="preserve"> ولاية الأب </w:t>
      </w:r>
      <w:r>
        <w:rPr>
          <w:rFonts w:ascii="Simplified Arabic" w:hAnsi="Simplified Arabic" w:cs="Simplified Arabic" w:hint="cs"/>
          <w:sz w:val="32"/>
          <w:szCs w:val="32"/>
          <w:rtl/>
          <w:lang w:bidi="ar-LB"/>
        </w:rPr>
        <w:t>على</w:t>
      </w:r>
      <w:r w:rsidR="000F0B3F">
        <w:rPr>
          <w:rFonts w:ascii="Simplified Arabic" w:hAnsi="Simplified Arabic" w:cs="Simplified Arabic" w:hint="cs"/>
          <w:sz w:val="32"/>
          <w:szCs w:val="32"/>
          <w:rtl/>
          <w:lang w:bidi="ar-LB"/>
        </w:rPr>
        <w:t xml:space="preserve"> ابنه غير البالغ ولا الراشد -</w:t>
      </w:r>
      <w:r w:rsidRPr="007D34D4">
        <w:rPr>
          <w:rFonts w:ascii="Simplified Arabic" w:hAnsi="Simplified Arabic" w:cs="Simplified Arabic" w:hint="cs"/>
          <w:sz w:val="32"/>
          <w:szCs w:val="32"/>
          <w:rtl/>
          <w:lang w:bidi="ar-LB"/>
        </w:rPr>
        <w:t xml:space="preserve"> فهي لا تعني جعل الس</w:t>
      </w:r>
      <w:r w:rsidR="007117B2">
        <w:rPr>
          <w:rFonts w:ascii="Simplified Arabic" w:hAnsi="Simplified Arabic" w:cs="Simplified Arabic" w:hint="cs"/>
          <w:sz w:val="32"/>
          <w:szCs w:val="32"/>
          <w:rtl/>
          <w:lang w:bidi="ar-LB"/>
        </w:rPr>
        <w:t>ّ</w:t>
      </w:r>
      <w:r w:rsidRPr="007D34D4">
        <w:rPr>
          <w:rFonts w:ascii="Simplified Arabic" w:hAnsi="Simplified Arabic" w:cs="Simplified Arabic" w:hint="cs"/>
          <w:sz w:val="32"/>
          <w:szCs w:val="32"/>
          <w:rtl/>
          <w:lang w:bidi="ar-LB"/>
        </w:rPr>
        <w:t xml:space="preserve">لطة له على الولد </w:t>
      </w:r>
      <w:r>
        <w:rPr>
          <w:rFonts w:ascii="Simplified Arabic" w:hAnsi="Simplified Arabic" w:cs="Simplified Arabic" w:hint="cs"/>
          <w:sz w:val="32"/>
          <w:szCs w:val="32"/>
          <w:rtl/>
          <w:lang w:bidi="ar-LB"/>
        </w:rPr>
        <w:t>ليتصرّف فيه وفي أموره بما يحلو له، بل هي تتضمّن تكليفاً للوالد بضرورة رعاية ابنه وتربيته وسوقه نحو الكمال، والأخذ بيده نحو الأصلح، ولذا فعليه أن يلاحظ أنّ إدخال الطفل إلى ميدان العمل</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هل فيه مصلحة أم أنّ ذلك مفسدة له؟</w:t>
      </w:r>
    </w:p>
    <w:p w:rsidR="0055755A" w:rsidRDefault="0055755A" w:rsidP="0055755A">
      <w:pPr>
        <w:ind w:firstLine="625"/>
        <w:jc w:val="both"/>
        <w:rPr>
          <w:rFonts w:ascii="Simplified Arabic" w:hAnsi="Simplified Arabic" w:cs="Simplified Arabic"/>
          <w:sz w:val="32"/>
          <w:szCs w:val="32"/>
          <w:rtl/>
          <w:lang w:bidi="ar-LB"/>
        </w:rPr>
      </w:pPr>
      <w:r w:rsidRPr="00243CC4">
        <w:rPr>
          <w:rFonts w:ascii="Simplified Arabic" w:hAnsi="Simplified Arabic" w:cs="Simplified Arabic" w:hint="cs"/>
          <w:sz w:val="32"/>
          <w:szCs w:val="32"/>
          <w:rtl/>
          <w:lang w:bidi="ar-LB"/>
        </w:rPr>
        <w:lastRenderedPageBreak/>
        <w:t>في الغالب</w:t>
      </w:r>
      <w:r w:rsidR="000F0B3F">
        <w:rPr>
          <w:rFonts w:ascii="Simplified Arabic" w:hAnsi="Simplified Arabic" w:cs="Simplified Arabic" w:hint="cs"/>
          <w:sz w:val="32"/>
          <w:szCs w:val="32"/>
          <w:rtl/>
          <w:lang w:bidi="ar-LB"/>
        </w:rPr>
        <w:t>،</w:t>
      </w:r>
      <w:r w:rsidRPr="00243CC4">
        <w:rPr>
          <w:rFonts w:ascii="Simplified Arabic" w:hAnsi="Simplified Arabic" w:cs="Simplified Arabic" w:hint="cs"/>
          <w:sz w:val="32"/>
          <w:szCs w:val="32"/>
          <w:rtl/>
          <w:lang w:bidi="ar-LB"/>
        </w:rPr>
        <w:t xml:space="preserve"> فإنّه لا مصلحة في إدخال الطفل قبل سنّ التمييز إلى مجال العمل، فلا </w:t>
      </w:r>
      <w:r w:rsidR="000F0B3F">
        <w:rPr>
          <w:rFonts w:ascii="Simplified Arabic" w:hAnsi="Simplified Arabic" w:cs="Simplified Arabic" w:hint="cs"/>
          <w:sz w:val="32"/>
          <w:szCs w:val="32"/>
          <w:rtl/>
          <w:lang w:bidi="ar-LB"/>
        </w:rPr>
        <w:t>هو يصلح للعمل ولا العمل يصلح له.</w:t>
      </w:r>
      <w:r w:rsidRPr="00243CC4">
        <w:rPr>
          <w:rFonts w:ascii="Simplified Arabic" w:hAnsi="Simplified Arabic" w:cs="Simplified Arabic" w:hint="cs"/>
          <w:sz w:val="32"/>
          <w:szCs w:val="32"/>
          <w:rtl/>
          <w:lang w:bidi="ar-LB"/>
        </w:rPr>
        <w:t xml:space="preserve"> وأمّا بعد السنّ </w:t>
      </w:r>
      <w:r>
        <w:rPr>
          <w:rFonts w:ascii="Simplified Arabic" w:hAnsi="Simplified Arabic" w:cs="Simplified Arabic" w:hint="cs"/>
          <w:sz w:val="32"/>
          <w:szCs w:val="32"/>
          <w:rtl/>
          <w:lang w:bidi="ar-LB"/>
        </w:rPr>
        <w:t>المذكور</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فإنْ كان العمل يؤثّر بشكل سلبي</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على صحّة الطفل ونموّه الجسدي أو العقلي فلا يجوز للولي إقحامه فيه، ولا ولاية له على ذلك، لأنّ الولاية لا بدّ أن تستهدي مصلحة الطفل أو على الأقل عدم مفسدت</w:t>
      </w:r>
      <w:r w:rsidR="000F0B3F">
        <w:rPr>
          <w:rFonts w:ascii="Simplified Arabic" w:hAnsi="Simplified Arabic" w:cs="Simplified Arabic" w:hint="cs"/>
          <w:sz w:val="32"/>
          <w:szCs w:val="32"/>
          <w:rtl/>
          <w:lang w:bidi="ar-LB"/>
        </w:rPr>
        <w:t>ه على الخلاف الفقهي في ذلك.</w:t>
      </w:r>
      <w:r>
        <w:rPr>
          <w:rFonts w:ascii="Simplified Arabic" w:hAnsi="Simplified Arabic" w:cs="Simplified Arabic" w:hint="cs"/>
          <w:sz w:val="32"/>
          <w:szCs w:val="32"/>
          <w:rtl/>
          <w:lang w:bidi="ar-LB"/>
        </w:rPr>
        <w:t xml:space="preserve"> وكذا لو كان عمل الطفل يتم على حساب تعليمه ودراسته، فإنّ ذلك أمر لا يحبّذه الإسلام، بل قد لا يخلو من إشكال شرعي بلحاظ بعض العناوين الثانوية، وأهمها أنّه قد يؤسّس لمجتمع متخلِّف تفتك فيه الأُمّية والجهل، مضافاً إلى منافاته لحقّ الطفل في التعلُّم ممّا تقدّمت الإشارة إليه.</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وأمّا فيما عدا ذلك، فإنّ تدريب وتأهيل الولد على بعض الأعمال التي تناسب قدراته الجسدية والعقلية</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ولا تؤثّر عليه بشكل سلبي ليس أمراً محرَّماً ومبغوضا</w:t>
      </w:r>
      <w:r w:rsidR="000F0B3F">
        <w:rPr>
          <w:rFonts w:ascii="Simplified Arabic" w:hAnsi="Simplified Arabic" w:cs="Simplified Arabic" w:hint="cs"/>
          <w:sz w:val="32"/>
          <w:szCs w:val="32"/>
          <w:rtl/>
          <w:lang w:bidi="ar-LB"/>
        </w:rPr>
        <w:t>ً، بل قد يكون مطلوباً ومحبَّذاً؛</w:t>
      </w:r>
      <w:r>
        <w:rPr>
          <w:rFonts w:ascii="Simplified Arabic" w:hAnsi="Simplified Arabic" w:cs="Simplified Arabic" w:hint="cs"/>
          <w:sz w:val="32"/>
          <w:szCs w:val="32"/>
          <w:rtl/>
          <w:lang w:bidi="ar-LB"/>
        </w:rPr>
        <w:t xml:space="preserve"> لأنّ ذلك قد يشكِّل ضمانة له في مستقبله، لاسيّما إذا لم يكن ناجحاً في المجال العلمي، وقد أكّد القرآن الكريم على ضرورة اختبار الطفل اليتيم قبل أن تدفع إليه أمواله: {</w:t>
      </w:r>
      <w:r w:rsidRPr="00BF651F">
        <w:rPr>
          <w:rFonts w:ascii="Simplified Arabic" w:hAnsi="Simplified Arabic" w:cs="Simplified Arabic" w:hint="cs"/>
          <w:b/>
          <w:bCs/>
          <w:sz w:val="32"/>
          <w:szCs w:val="32"/>
          <w:rtl/>
          <w:lang w:bidi="ar-LB"/>
        </w:rPr>
        <w:t>وَابْتَلُواْ</w:t>
      </w:r>
      <w:r w:rsidRPr="00BF651F">
        <w:rPr>
          <w:rFonts w:ascii="Simplified Arabic" w:hAnsi="Simplified Arabic" w:cs="Simplified Arabic"/>
          <w:b/>
          <w:bCs/>
          <w:sz w:val="32"/>
          <w:szCs w:val="32"/>
          <w:rtl/>
          <w:lang w:bidi="ar-LB"/>
        </w:rPr>
        <w:t xml:space="preserve"> </w:t>
      </w:r>
      <w:r w:rsidRPr="00BF651F">
        <w:rPr>
          <w:rFonts w:ascii="Simplified Arabic" w:hAnsi="Simplified Arabic" w:cs="Simplified Arabic" w:hint="cs"/>
          <w:b/>
          <w:bCs/>
          <w:sz w:val="32"/>
          <w:szCs w:val="32"/>
          <w:rtl/>
          <w:lang w:bidi="ar-LB"/>
        </w:rPr>
        <w:t>الْيَتَامَى</w:t>
      </w:r>
      <w:r w:rsidRPr="00BF651F">
        <w:rPr>
          <w:rFonts w:ascii="Simplified Arabic" w:hAnsi="Simplified Arabic" w:cs="Simplified Arabic"/>
          <w:b/>
          <w:bCs/>
          <w:sz w:val="32"/>
          <w:szCs w:val="32"/>
          <w:rtl/>
          <w:lang w:bidi="ar-LB"/>
        </w:rPr>
        <w:t xml:space="preserve"> </w:t>
      </w:r>
      <w:r w:rsidRPr="00BF651F">
        <w:rPr>
          <w:rFonts w:ascii="Simplified Arabic" w:hAnsi="Simplified Arabic" w:cs="Simplified Arabic" w:hint="cs"/>
          <w:b/>
          <w:bCs/>
          <w:sz w:val="32"/>
          <w:szCs w:val="32"/>
          <w:rtl/>
          <w:lang w:bidi="ar-LB"/>
        </w:rPr>
        <w:t>حَتَّىَ</w:t>
      </w:r>
      <w:r w:rsidRPr="00BF651F">
        <w:rPr>
          <w:rFonts w:ascii="Simplified Arabic" w:hAnsi="Simplified Arabic" w:cs="Simplified Arabic"/>
          <w:b/>
          <w:bCs/>
          <w:sz w:val="32"/>
          <w:szCs w:val="32"/>
          <w:rtl/>
          <w:lang w:bidi="ar-LB"/>
        </w:rPr>
        <w:t xml:space="preserve"> </w:t>
      </w:r>
      <w:r w:rsidRPr="00BF651F">
        <w:rPr>
          <w:rFonts w:ascii="Simplified Arabic" w:hAnsi="Simplified Arabic" w:cs="Simplified Arabic" w:hint="cs"/>
          <w:b/>
          <w:bCs/>
          <w:sz w:val="32"/>
          <w:szCs w:val="32"/>
          <w:rtl/>
          <w:lang w:bidi="ar-LB"/>
        </w:rPr>
        <w:t>إِذَا</w:t>
      </w:r>
      <w:r w:rsidRPr="00BF651F">
        <w:rPr>
          <w:rFonts w:ascii="Simplified Arabic" w:hAnsi="Simplified Arabic" w:cs="Simplified Arabic"/>
          <w:b/>
          <w:bCs/>
          <w:sz w:val="32"/>
          <w:szCs w:val="32"/>
          <w:rtl/>
          <w:lang w:bidi="ar-LB"/>
        </w:rPr>
        <w:t xml:space="preserve"> </w:t>
      </w:r>
      <w:r w:rsidRPr="00BF651F">
        <w:rPr>
          <w:rFonts w:ascii="Simplified Arabic" w:hAnsi="Simplified Arabic" w:cs="Simplified Arabic" w:hint="cs"/>
          <w:b/>
          <w:bCs/>
          <w:sz w:val="32"/>
          <w:szCs w:val="32"/>
          <w:rtl/>
          <w:lang w:bidi="ar-LB"/>
        </w:rPr>
        <w:t>بَلَغُواْ</w:t>
      </w:r>
      <w:r w:rsidRPr="00BF651F">
        <w:rPr>
          <w:rFonts w:ascii="Simplified Arabic" w:hAnsi="Simplified Arabic" w:cs="Simplified Arabic"/>
          <w:b/>
          <w:bCs/>
          <w:sz w:val="32"/>
          <w:szCs w:val="32"/>
          <w:rtl/>
          <w:lang w:bidi="ar-LB"/>
        </w:rPr>
        <w:t xml:space="preserve"> </w:t>
      </w:r>
      <w:r w:rsidRPr="00BF651F">
        <w:rPr>
          <w:rFonts w:ascii="Simplified Arabic" w:hAnsi="Simplified Arabic" w:cs="Simplified Arabic" w:hint="cs"/>
          <w:b/>
          <w:bCs/>
          <w:sz w:val="32"/>
          <w:szCs w:val="32"/>
          <w:rtl/>
          <w:lang w:bidi="ar-LB"/>
        </w:rPr>
        <w:t>النِّكَاحَ</w:t>
      </w:r>
      <w:r w:rsidRPr="00BF651F">
        <w:rPr>
          <w:rFonts w:ascii="Simplified Arabic" w:hAnsi="Simplified Arabic" w:cs="Simplified Arabic"/>
          <w:b/>
          <w:bCs/>
          <w:sz w:val="32"/>
          <w:szCs w:val="32"/>
          <w:rtl/>
          <w:lang w:bidi="ar-LB"/>
        </w:rPr>
        <w:t xml:space="preserve"> </w:t>
      </w:r>
      <w:r w:rsidRPr="00BF651F">
        <w:rPr>
          <w:rFonts w:ascii="Simplified Arabic" w:hAnsi="Simplified Arabic" w:cs="Simplified Arabic" w:hint="cs"/>
          <w:b/>
          <w:bCs/>
          <w:sz w:val="32"/>
          <w:szCs w:val="32"/>
          <w:rtl/>
          <w:lang w:bidi="ar-LB"/>
        </w:rPr>
        <w:t>فَإِنْ</w:t>
      </w:r>
      <w:r w:rsidRPr="00BF651F">
        <w:rPr>
          <w:rFonts w:ascii="Simplified Arabic" w:hAnsi="Simplified Arabic" w:cs="Simplified Arabic"/>
          <w:b/>
          <w:bCs/>
          <w:sz w:val="32"/>
          <w:szCs w:val="32"/>
          <w:rtl/>
          <w:lang w:bidi="ar-LB"/>
        </w:rPr>
        <w:t xml:space="preserve"> </w:t>
      </w:r>
      <w:r w:rsidRPr="00BF651F">
        <w:rPr>
          <w:rFonts w:ascii="Simplified Arabic" w:hAnsi="Simplified Arabic" w:cs="Simplified Arabic" w:hint="cs"/>
          <w:b/>
          <w:bCs/>
          <w:sz w:val="32"/>
          <w:szCs w:val="32"/>
          <w:rtl/>
          <w:lang w:bidi="ar-LB"/>
        </w:rPr>
        <w:t>آنَسْتُم</w:t>
      </w:r>
      <w:r w:rsidRPr="00BF651F">
        <w:rPr>
          <w:rFonts w:ascii="Simplified Arabic" w:hAnsi="Simplified Arabic" w:cs="Simplified Arabic"/>
          <w:b/>
          <w:bCs/>
          <w:sz w:val="32"/>
          <w:szCs w:val="32"/>
          <w:rtl/>
          <w:lang w:bidi="ar-LB"/>
        </w:rPr>
        <w:t xml:space="preserve"> </w:t>
      </w:r>
      <w:r w:rsidRPr="00BF651F">
        <w:rPr>
          <w:rFonts w:ascii="Simplified Arabic" w:hAnsi="Simplified Arabic" w:cs="Simplified Arabic" w:hint="cs"/>
          <w:b/>
          <w:bCs/>
          <w:sz w:val="32"/>
          <w:szCs w:val="32"/>
          <w:rtl/>
          <w:lang w:bidi="ar-LB"/>
        </w:rPr>
        <w:t>مِّنْهُمْ</w:t>
      </w:r>
      <w:r w:rsidRPr="00BF651F">
        <w:rPr>
          <w:rFonts w:ascii="Simplified Arabic" w:hAnsi="Simplified Arabic" w:cs="Simplified Arabic"/>
          <w:b/>
          <w:bCs/>
          <w:sz w:val="32"/>
          <w:szCs w:val="32"/>
          <w:rtl/>
          <w:lang w:bidi="ar-LB"/>
        </w:rPr>
        <w:t xml:space="preserve"> </w:t>
      </w:r>
      <w:r w:rsidRPr="00BF651F">
        <w:rPr>
          <w:rFonts w:ascii="Simplified Arabic" w:hAnsi="Simplified Arabic" w:cs="Simplified Arabic" w:hint="cs"/>
          <w:b/>
          <w:bCs/>
          <w:sz w:val="32"/>
          <w:szCs w:val="32"/>
          <w:rtl/>
          <w:lang w:bidi="ar-LB"/>
        </w:rPr>
        <w:t>رُشْداً</w:t>
      </w:r>
      <w:r w:rsidRPr="00BF651F">
        <w:rPr>
          <w:rFonts w:ascii="Simplified Arabic" w:hAnsi="Simplified Arabic" w:cs="Simplified Arabic"/>
          <w:b/>
          <w:bCs/>
          <w:sz w:val="32"/>
          <w:szCs w:val="32"/>
          <w:rtl/>
          <w:lang w:bidi="ar-LB"/>
        </w:rPr>
        <w:t xml:space="preserve"> </w:t>
      </w:r>
      <w:r w:rsidRPr="00BF651F">
        <w:rPr>
          <w:rFonts w:ascii="Simplified Arabic" w:hAnsi="Simplified Arabic" w:cs="Simplified Arabic" w:hint="cs"/>
          <w:b/>
          <w:bCs/>
          <w:sz w:val="32"/>
          <w:szCs w:val="32"/>
          <w:rtl/>
          <w:lang w:bidi="ar-LB"/>
        </w:rPr>
        <w:t>فَادْفَعُواْ</w:t>
      </w:r>
      <w:r w:rsidRPr="00BF651F">
        <w:rPr>
          <w:rFonts w:ascii="Simplified Arabic" w:hAnsi="Simplified Arabic" w:cs="Simplified Arabic"/>
          <w:b/>
          <w:bCs/>
          <w:sz w:val="32"/>
          <w:szCs w:val="32"/>
          <w:rtl/>
          <w:lang w:bidi="ar-LB"/>
        </w:rPr>
        <w:t xml:space="preserve"> </w:t>
      </w:r>
      <w:r w:rsidRPr="00BF651F">
        <w:rPr>
          <w:rFonts w:ascii="Simplified Arabic" w:hAnsi="Simplified Arabic" w:cs="Simplified Arabic" w:hint="cs"/>
          <w:b/>
          <w:bCs/>
          <w:sz w:val="32"/>
          <w:szCs w:val="32"/>
          <w:rtl/>
          <w:lang w:bidi="ar-LB"/>
        </w:rPr>
        <w:t>إِلَيْهِمْ</w:t>
      </w:r>
      <w:r w:rsidRPr="00BF651F">
        <w:rPr>
          <w:rFonts w:ascii="Simplified Arabic" w:hAnsi="Simplified Arabic" w:cs="Simplified Arabic"/>
          <w:b/>
          <w:bCs/>
          <w:sz w:val="32"/>
          <w:szCs w:val="32"/>
          <w:rtl/>
          <w:lang w:bidi="ar-LB"/>
        </w:rPr>
        <w:t xml:space="preserve"> </w:t>
      </w:r>
      <w:r w:rsidRPr="00BF651F">
        <w:rPr>
          <w:rFonts w:ascii="Simplified Arabic" w:hAnsi="Simplified Arabic" w:cs="Simplified Arabic" w:hint="cs"/>
          <w:b/>
          <w:bCs/>
          <w:sz w:val="32"/>
          <w:szCs w:val="32"/>
          <w:rtl/>
          <w:lang w:bidi="ar-LB"/>
        </w:rPr>
        <w:t>أَمْوَالَهُمْ</w:t>
      </w:r>
      <w:r>
        <w:rPr>
          <w:rFonts w:ascii="Simplified Arabic" w:hAnsi="Simplified Arabic" w:cs="Simplified Arabic" w:hint="cs"/>
          <w:sz w:val="32"/>
          <w:szCs w:val="32"/>
          <w:rtl/>
          <w:lang w:bidi="ar-LB"/>
        </w:rPr>
        <w:t xml:space="preserve">} </w:t>
      </w:r>
      <w:r w:rsidRPr="00BF651F">
        <w:rPr>
          <w:rFonts w:ascii="Simplified Arabic" w:hAnsi="Simplified Arabic" w:cs="Simplified Arabic"/>
          <w:sz w:val="32"/>
          <w:szCs w:val="32"/>
          <w:rtl/>
          <w:lang w:bidi="ar-LB"/>
        </w:rPr>
        <w:t>[</w:t>
      </w:r>
      <w:r w:rsidRPr="00BF651F">
        <w:rPr>
          <w:rFonts w:ascii="Simplified Arabic" w:hAnsi="Simplified Arabic" w:cs="Simplified Arabic" w:hint="cs"/>
          <w:sz w:val="32"/>
          <w:szCs w:val="32"/>
          <w:rtl/>
          <w:lang w:bidi="ar-LB"/>
        </w:rPr>
        <w:t>النساء</w:t>
      </w:r>
      <w:r>
        <w:rPr>
          <w:rFonts w:ascii="Simplified Arabic" w:hAnsi="Simplified Arabic" w:cs="Simplified Arabic"/>
          <w:sz w:val="32"/>
          <w:szCs w:val="32"/>
          <w:rtl/>
          <w:lang w:bidi="ar-LB"/>
        </w:rPr>
        <w:t>:</w:t>
      </w:r>
      <w:r w:rsidRPr="00BF651F">
        <w:rPr>
          <w:rFonts w:ascii="Simplified Arabic" w:hAnsi="Simplified Arabic" w:cs="Simplified Arabic"/>
          <w:sz w:val="32"/>
          <w:szCs w:val="32"/>
          <w:rtl/>
          <w:lang w:bidi="ar-LB"/>
        </w:rPr>
        <w:t>6</w:t>
      </w:r>
      <w:r>
        <w:rPr>
          <w:rFonts w:ascii="Simplified Arabic" w:hAnsi="Simplified Arabic" w:cs="Simplified Arabic" w:hint="cs"/>
          <w:sz w:val="32"/>
          <w:szCs w:val="32"/>
          <w:rtl/>
          <w:lang w:bidi="ar-LB"/>
        </w:rPr>
        <w:t>]، والأمر بالاختبار إلى حين البلوغ يتضمّن الإذن في تأهيله وتدريبه وتمرينه على بعض الأعمال والمهن، فعن أبي الحسن موسى بن جعفر (ع</w:t>
      </w:r>
      <w:r w:rsidRPr="007117B2">
        <w:rPr>
          <w:rFonts w:ascii="Simplified Arabic" w:hAnsi="Simplified Arabic" w:cs="Simplified Arabic" w:hint="cs"/>
          <w:sz w:val="32"/>
          <w:szCs w:val="32"/>
          <w:rtl/>
          <w:lang w:bidi="ar-LB"/>
        </w:rPr>
        <w:t>) قال:</w:t>
      </w:r>
      <w:r w:rsidRPr="002023A3">
        <w:rPr>
          <w:rFonts w:ascii="Simplified Arabic" w:hAnsi="Simplified Arabic" w:cs="Simplified Arabic" w:hint="cs"/>
          <w:b/>
          <w:bCs/>
          <w:sz w:val="32"/>
          <w:szCs w:val="32"/>
          <w:rtl/>
          <w:lang w:bidi="ar-LB"/>
        </w:rPr>
        <w:t xml:space="preserve"> جاء رجل إلى النبيّ (ص) فقال: يا رسول الله قد علَّمت ابني هذا الكتابة ففي أي</w:t>
      </w:r>
      <w:r w:rsidR="007117B2">
        <w:rPr>
          <w:rFonts w:ascii="Simplified Arabic" w:hAnsi="Simplified Arabic" w:cs="Simplified Arabic" w:hint="cs"/>
          <w:b/>
          <w:bCs/>
          <w:sz w:val="32"/>
          <w:szCs w:val="32"/>
          <w:rtl/>
          <w:lang w:bidi="ar-LB"/>
        </w:rPr>
        <w:t>ّ</w:t>
      </w:r>
      <w:r w:rsidRPr="002023A3">
        <w:rPr>
          <w:rFonts w:ascii="Simplified Arabic" w:hAnsi="Simplified Arabic" w:cs="Simplified Arabic" w:hint="cs"/>
          <w:b/>
          <w:bCs/>
          <w:sz w:val="32"/>
          <w:szCs w:val="32"/>
          <w:rtl/>
          <w:lang w:bidi="ar-LB"/>
        </w:rPr>
        <w:t xml:space="preserve"> شيء أ</w:t>
      </w:r>
      <w:r w:rsidR="007117B2">
        <w:rPr>
          <w:rFonts w:ascii="Simplified Arabic" w:hAnsi="Simplified Arabic" w:cs="Simplified Arabic" w:hint="cs"/>
          <w:b/>
          <w:bCs/>
          <w:sz w:val="32"/>
          <w:szCs w:val="32"/>
          <w:rtl/>
          <w:lang w:bidi="ar-LB"/>
        </w:rPr>
        <w:t>ُ</w:t>
      </w:r>
      <w:r w:rsidRPr="002023A3">
        <w:rPr>
          <w:rFonts w:ascii="Simplified Arabic" w:hAnsi="Simplified Arabic" w:cs="Simplified Arabic" w:hint="cs"/>
          <w:b/>
          <w:bCs/>
          <w:sz w:val="32"/>
          <w:szCs w:val="32"/>
          <w:rtl/>
          <w:lang w:bidi="ar-LB"/>
        </w:rPr>
        <w:t>سلمه؟ فقال: أسلمه لله أبوك</w:t>
      </w:r>
      <w:r w:rsidR="000F0B3F">
        <w:rPr>
          <w:rFonts w:ascii="Simplified Arabic" w:hAnsi="Simplified Arabic" w:cs="Simplified Arabic" w:hint="cs"/>
          <w:b/>
          <w:bCs/>
          <w:sz w:val="32"/>
          <w:szCs w:val="32"/>
          <w:rtl/>
          <w:lang w:bidi="ar-LB"/>
        </w:rPr>
        <w:t>،</w:t>
      </w:r>
      <w:r w:rsidRPr="002023A3">
        <w:rPr>
          <w:rFonts w:ascii="Simplified Arabic" w:hAnsi="Simplified Arabic" w:cs="Simplified Arabic" w:hint="cs"/>
          <w:b/>
          <w:bCs/>
          <w:sz w:val="32"/>
          <w:szCs w:val="32"/>
          <w:rtl/>
          <w:lang w:bidi="ar-LB"/>
        </w:rPr>
        <w:t xml:space="preserve"> ولا تسلمه في خمس: لا تسلمه سباءً ولا صائغاً ولا قصاباً ولا حناطاً ولا نخاساً، قال: فقال: يا رسول الله ما السبّاء؟ قال: الذي يبيع الأكفان ويتمنّى موت أُمّتي، ولَلْمولود من أُمّتي أحبُّ إليّ ممّا طلعت عليه الشمس، وأما الصائغ فإنّه يعالج زين </w:t>
      </w:r>
      <w:r w:rsidRPr="007117B2">
        <w:rPr>
          <w:rFonts w:ascii="Simplified Arabic" w:hAnsi="Simplified Arabic" w:cs="Simplified Arabic" w:hint="cs"/>
          <w:sz w:val="32"/>
          <w:szCs w:val="32"/>
          <w:rtl/>
          <w:lang w:bidi="ar-LB"/>
        </w:rPr>
        <w:t>(غنى)</w:t>
      </w:r>
      <w:r w:rsidRPr="002023A3">
        <w:rPr>
          <w:rFonts w:ascii="Simplified Arabic" w:hAnsi="Simplified Arabic" w:cs="Simplified Arabic" w:hint="cs"/>
          <w:b/>
          <w:bCs/>
          <w:sz w:val="32"/>
          <w:szCs w:val="32"/>
          <w:rtl/>
          <w:lang w:bidi="ar-LB"/>
        </w:rPr>
        <w:t xml:space="preserve"> أُمّتي، وأمّا القصّاب فإنّه يذبح حتى تذهب الرحمة من قلبه، وأمَّا الحنَّاط: فإنّه يحتكر الطعام على أُمّتي، ولئن يلقى الله العبد سارقاً أحبّ إليّ مِن أن يلقاه قد احتكر الطعام أربعين يوماً، وأمّا النخّاس فإنّه أتاني جبريل فقال: يا محمد إنَّ شرار أُمّتك الذين يبيعون الناس</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22"/>
        <w:t>(1)</w:t>
      </w:r>
      <w:r>
        <w:rPr>
          <w:rFonts w:ascii="Simplified Arabic" w:hAnsi="Simplified Arabic" w:cs="Simplified Arabic" w:hint="cs"/>
          <w:sz w:val="32"/>
          <w:szCs w:val="32"/>
          <w:rtl/>
          <w:lang w:bidi="ar-LB"/>
        </w:rPr>
        <w:t>.</w:t>
      </w:r>
    </w:p>
    <w:p w:rsidR="0055755A" w:rsidRPr="00E20C77" w:rsidRDefault="0055755A" w:rsidP="0055755A">
      <w:pPr>
        <w:ind w:firstLine="625"/>
        <w:jc w:val="both"/>
        <w:rPr>
          <w:rFonts w:ascii="Simplified Arabic" w:hAnsi="Simplified Arabic" w:cs="Simplified Arabic"/>
          <w:b/>
          <w:bCs/>
          <w:sz w:val="32"/>
          <w:szCs w:val="32"/>
          <w:rtl/>
          <w:lang w:bidi="ar-LB"/>
        </w:rPr>
      </w:pPr>
      <w:r w:rsidRPr="00E20C77">
        <w:rPr>
          <w:rFonts w:ascii="Simplified Arabic" w:hAnsi="Simplified Arabic" w:cs="Simplified Arabic" w:hint="cs"/>
          <w:b/>
          <w:bCs/>
          <w:sz w:val="32"/>
          <w:szCs w:val="32"/>
          <w:rtl/>
          <w:lang w:bidi="ar-LB"/>
        </w:rPr>
        <w:t>استغلال جهد الطفل</w:t>
      </w:r>
    </w:p>
    <w:p w:rsidR="0055755A" w:rsidRDefault="0055755A" w:rsidP="000F0B3F">
      <w:pPr>
        <w:ind w:firstLine="625"/>
        <w:jc w:val="both"/>
        <w:rPr>
          <w:rFonts w:ascii="Simplified Arabic" w:hAnsi="Simplified Arabic" w:cs="Simplified Arabic"/>
          <w:sz w:val="32"/>
          <w:szCs w:val="32"/>
          <w:rtl/>
          <w:lang w:bidi="ar-LB"/>
        </w:rPr>
      </w:pPr>
      <w:r w:rsidRPr="000F0B3F">
        <w:rPr>
          <w:rFonts w:ascii="Simplified Arabic" w:hAnsi="Simplified Arabic" w:cs="Simplified Arabic" w:hint="cs"/>
          <w:sz w:val="32"/>
          <w:szCs w:val="32"/>
          <w:rtl/>
          <w:lang w:bidi="ar-LB"/>
        </w:rPr>
        <w:lastRenderedPageBreak/>
        <w:t>والنقطة الثالثة التي نرى من الضروري التنبيه عليها:</w:t>
      </w:r>
      <w:r w:rsidR="000F0B3F">
        <w:rPr>
          <w:rFonts w:ascii="Simplified Arabic" w:hAnsi="Simplified Arabic" w:cs="Simplified Arabic" w:hint="cs"/>
          <w:sz w:val="32"/>
          <w:szCs w:val="32"/>
          <w:rtl/>
          <w:lang w:bidi="ar-LB"/>
        </w:rPr>
        <w:t xml:space="preserve"> هي أ</w:t>
      </w:r>
      <w:r>
        <w:rPr>
          <w:rFonts w:ascii="Simplified Arabic" w:hAnsi="Simplified Arabic" w:cs="Simplified Arabic" w:hint="cs"/>
          <w:sz w:val="32"/>
          <w:szCs w:val="32"/>
          <w:rtl/>
          <w:lang w:bidi="ar-LB"/>
        </w:rPr>
        <w:t>نّ كلّ أشكال الاستغلال التي يتعرّض لها الطفل محرّمة شرعاً، ومن ذلك محاولة استغلال جهده وطاقته ونتائج عمله</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أو أكل ماله بغير حقّ، فإنّه في الموارد التي يدخل فيها ميدان العمل يكون عمله محترماً ولا بدَّ أن يدفع له أجره غير منقوص، والمال ماله وملكه، وكل ما يدخل في ملك الطفل من أموال</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وبأيّ سبب من أسباب التملُّك كالميراث أو الهدايا أو الاكتساب</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لا بدّ أن يحفظ له إلى حين البلوغ والرشد، ولا يجوز حتى للولي أن يتصرّف فيه إلاّ إذا كان في ذلك مصلحة الطفل أو كان الإنفاق في مصارف الطفل واحتياجاته. وقد ذكرنا </w:t>
      </w:r>
      <w:r w:rsidR="000F0B3F">
        <w:rPr>
          <w:rFonts w:ascii="Simplified Arabic" w:hAnsi="Simplified Arabic" w:cs="Simplified Arabic" w:hint="cs"/>
          <w:sz w:val="32"/>
          <w:szCs w:val="32"/>
          <w:rtl/>
          <w:lang w:bidi="ar-LB"/>
        </w:rPr>
        <w:t xml:space="preserve">سابقاً </w:t>
      </w:r>
      <w:r>
        <w:rPr>
          <w:rFonts w:ascii="Simplified Arabic" w:hAnsi="Simplified Arabic" w:cs="Simplified Arabic" w:hint="cs"/>
          <w:sz w:val="32"/>
          <w:szCs w:val="32"/>
          <w:rtl/>
          <w:lang w:bidi="ar-LB"/>
        </w:rPr>
        <w:t>أنّ للطفل ذمّة مالية مستقلة ولا يجوز لأحد أن يستولي على ماله بوجه من الوجوه</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ولو كان من أقاربه فضلاً عن غيرهم.</w:t>
      </w:r>
    </w:p>
    <w:p w:rsidR="0055755A" w:rsidRDefault="0055755A" w:rsidP="0055755A">
      <w:pPr>
        <w:ind w:firstLine="625"/>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تحديد سنّ العمل</w:t>
      </w:r>
    </w:p>
    <w:p w:rsidR="0055755A" w:rsidRDefault="0055755A" w:rsidP="0055755A">
      <w:pPr>
        <w:ind w:firstLine="625"/>
        <w:jc w:val="both"/>
        <w:rPr>
          <w:rFonts w:ascii="Simplified Arabic" w:hAnsi="Simplified Arabic" w:cs="Simplified Arabic"/>
          <w:sz w:val="32"/>
          <w:szCs w:val="32"/>
          <w:rtl/>
          <w:lang w:bidi="ar-LB"/>
        </w:rPr>
      </w:pPr>
      <w:r w:rsidRPr="00806077">
        <w:rPr>
          <w:rFonts w:ascii="Simplified Arabic" w:hAnsi="Simplified Arabic" w:cs="Simplified Arabic" w:hint="cs"/>
          <w:sz w:val="32"/>
          <w:szCs w:val="32"/>
          <w:rtl/>
          <w:lang w:bidi="ar-LB"/>
        </w:rPr>
        <w:t>حدّدت اتفاقية مكتب العمل الدولي رقم 138</w:t>
      </w:r>
      <w:r w:rsidR="000F0B3F">
        <w:rPr>
          <w:rFonts w:ascii="Simplified Arabic" w:hAnsi="Simplified Arabic" w:cs="Simplified Arabic" w:hint="cs"/>
          <w:sz w:val="32"/>
          <w:szCs w:val="32"/>
          <w:rtl/>
          <w:lang w:bidi="ar-LB"/>
        </w:rPr>
        <w:t>،</w:t>
      </w:r>
      <w:r w:rsidRPr="00806077">
        <w:rPr>
          <w:rFonts w:ascii="Simplified Arabic" w:hAnsi="Simplified Arabic" w:cs="Simplified Arabic" w:hint="cs"/>
          <w:sz w:val="32"/>
          <w:szCs w:val="32"/>
          <w:rtl/>
          <w:lang w:bidi="ar-LB"/>
        </w:rPr>
        <w:t xml:space="preserve"> والتوصية الملحقة بها</w:t>
      </w:r>
      <w:r>
        <w:rPr>
          <w:rFonts w:ascii="Simplified Arabic" w:hAnsi="Simplified Arabic" w:cs="Simplified Arabic" w:hint="cs"/>
          <w:sz w:val="32"/>
          <w:szCs w:val="32"/>
          <w:rtl/>
          <w:lang w:bidi="ar-LB"/>
        </w:rPr>
        <w:t xml:space="preserve"> رقم 146</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الحد</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الأدنى من العمل لتشغيل الأطفال بسن 15 سنة، مع إمكانية جعلها 14 سنة للدول التي لم تطوِّر اقتصادها ونظامها التعليمي بالقدر الكافي، كما نصّت اتفاقية منظمة العمل العربية رقم 18 حول عمل الأطفال (سنة 1996) على أنّ الحد</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الأدنى من العمر لتشغيل الطفل هو 13 سنة مكتملة</w:t>
      </w:r>
      <w:r>
        <w:rPr>
          <w:rStyle w:val="FootnoteReference"/>
          <w:rFonts w:ascii="Simplified Arabic" w:hAnsi="Simplified Arabic" w:cs="Simplified Arabic"/>
          <w:sz w:val="32"/>
          <w:szCs w:val="32"/>
          <w:rtl/>
          <w:lang w:bidi="ar-LB"/>
        </w:rPr>
        <w:footnoteReference w:customMarkFollows="1" w:id="223"/>
        <w:t>(1)</w:t>
      </w:r>
      <w:r>
        <w:rPr>
          <w:rFonts w:ascii="Simplified Arabic" w:hAnsi="Simplified Arabic" w:cs="Simplified Arabic" w:hint="cs"/>
          <w:sz w:val="32"/>
          <w:szCs w:val="32"/>
          <w:rtl/>
          <w:lang w:bidi="ar-LB"/>
        </w:rPr>
        <w:t>.</w:t>
      </w:r>
    </w:p>
    <w:p w:rsidR="0055755A" w:rsidRDefault="0055755A" w:rsidP="000F0B3F">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ورغم أنّ المسألة ــ برأينا ــ تخضع لطبيعة العمل</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وقدرات الطفل المراد إدخاله سوق العمل الجسدية والعقلية، لكن ليس لنا موقف </w:t>
      </w:r>
      <w:r w:rsidR="000F0B3F">
        <w:rPr>
          <w:rFonts w:ascii="Simplified Arabic" w:hAnsi="Simplified Arabic" w:cs="Simplified Arabic" w:hint="cs"/>
          <w:sz w:val="32"/>
          <w:szCs w:val="32"/>
          <w:rtl/>
          <w:lang w:bidi="ar-LB"/>
        </w:rPr>
        <w:t>رافض</w:t>
      </w:r>
      <w:r>
        <w:rPr>
          <w:rFonts w:ascii="Simplified Arabic" w:hAnsi="Simplified Arabic" w:cs="Simplified Arabic" w:hint="cs"/>
          <w:sz w:val="32"/>
          <w:szCs w:val="32"/>
          <w:rtl/>
          <w:lang w:bidi="ar-LB"/>
        </w:rPr>
        <w:t xml:space="preserve"> </w:t>
      </w:r>
      <w:r w:rsidR="000F0B3F">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تحديد سنٍّ</w:t>
      </w:r>
      <w:r w:rsidR="000F0B3F">
        <w:rPr>
          <w:rFonts w:ascii="Simplified Arabic" w:hAnsi="Simplified Arabic" w:cs="Simplified Arabic" w:hint="cs"/>
          <w:sz w:val="32"/>
          <w:szCs w:val="32"/>
          <w:rtl/>
          <w:lang w:bidi="ar-LB"/>
        </w:rPr>
        <w:t xml:space="preserve"> معينة</w:t>
      </w:r>
      <w:r>
        <w:rPr>
          <w:rFonts w:ascii="Simplified Arabic" w:hAnsi="Simplified Arabic" w:cs="Simplified Arabic" w:hint="cs"/>
          <w:sz w:val="32"/>
          <w:szCs w:val="32"/>
          <w:rtl/>
          <w:lang w:bidi="ar-LB"/>
        </w:rPr>
        <w:t xml:space="preserve"> لتشغيل الأطفال، ويمكن توجيه ذلك فقهي</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على أساس ولاية الحاكم الشرعي</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وما يراه صلاحاً في هذا المجال وفق المعطيات التي يتقدّم بها أهل الخبرة وتشخيصهم لمصلحة الطفل.</w:t>
      </w:r>
    </w:p>
    <w:p w:rsidR="0055755A" w:rsidRPr="00C57493" w:rsidRDefault="0055755A" w:rsidP="000F0B3F">
      <w:pPr>
        <w:ind w:firstLine="625"/>
        <w:jc w:val="center"/>
        <w:rPr>
          <w:rFonts w:ascii="Simplified Arabic" w:hAnsi="Simplified Arabic" w:cs="Simplified Arabic"/>
          <w:b/>
          <w:bCs/>
          <w:sz w:val="32"/>
          <w:szCs w:val="32"/>
          <w:rtl/>
          <w:lang w:bidi="ar-LB"/>
        </w:rPr>
      </w:pPr>
      <w:r w:rsidRPr="00C57493">
        <w:rPr>
          <w:rFonts w:ascii="Simplified Arabic" w:hAnsi="Simplified Arabic" w:cs="Simplified Arabic" w:hint="cs"/>
          <w:b/>
          <w:bCs/>
          <w:sz w:val="32"/>
          <w:szCs w:val="32"/>
          <w:rtl/>
          <w:lang w:bidi="ar-LB"/>
        </w:rPr>
        <w:t>10 ــ حقّ الرضاعة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ثمّة حرص إسلامي لافت</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يبدو</w:t>
      </w:r>
      <w:r w:rsidR="000F0B3F">
        <w:rPr>
          <w:rFonts w:ascii="Simplified Arabic" w:hAnsi="Simplified Arabic" w:cs="Simplified Arabic" w:hint="cs"/>
          <w:sz w:val="32"/>
          <w:szCs w:val="32"/>
          <w:rtl/>
          <w:lang w:bidi="ar-LB"/>
        </w:rPr>
        <w:t xml:space="preserve"> التركيز عليه</w:t>
      </w:r>
      <w:r>
        <w:rPr>
          <w:rFonts w:ascii="Simplified Arabic" w:hAnsi="Simplified Arabic" w:cs="Simplified Arabic" w:hint="cs"/>
          <w:sz w:val="32"/>
          <w:szCs w:val="32"/>
          <w:rtl/>
          <w:lang w:bidi="ar-LB"/>
        </w:rPr>
        <w:t xml:space="preserve"> جليّاً في</w:t>
      </w:r>
      <w:r w:rsidR="000F0B3F">
        <w:rPr>
          <w:rFonts w:ascii="Simplified Arabic" w:hAnsi="Simplified Arabic" w:cs="Simplified Arabic" w:hint="cs"/>
          <w:sz w:val="32"/>
          <w:szCs w:val="32"/>
          <w:rtl/>
          <w:lang w:bidi="ar-LB"/>
        </w:rPr>
        <w:t xml:space="preserve"> نصوص</w:t>
      </w:r>
      <w:r>
        <w:rPr>
          <w:rFonts w:ascii="Simplified Arabic" w:hAnsi="Simplified Arabic" w:cs="Simplified Arabic" w:hint="cs"/>
          <w:sz w:val="32"/>
          <w:szCs w:val="32"/>
          <w:rtl/>
          <w:lang w:bidi="ar-LB"/>
        </w:rPr>
        <w:t xml:space="preserve"> القرآن الكريم وفي الإرشادات والوصايا النبويّة</w:t>
      </w:r>
      <w:r w:rsidR="000F0B3F">
        <w:rPr>
          <w:rFonts w:ascii="Simplified Arabic" w:hAnsi="Simplified Arabic" w:cs="Simplified Arabic" w:hint="cs"/>
          <w:sz w:val="32"/>
          <w:szCs w:val="32"/>
          <w:rtl/>
          <w:lang w:bidi="ar-LB"/>
        </w:rPr>
        <w:t>، وهو الحرص على إرضاع الطفل.</w:t>
      </w:r>
      <w:r>
        <w:rPr>
          <w:rFonts w:ascii="Simplified Arabic" w:hAnsi="Simplified Arabic" w:cs="Simplified Arabic" w:hint="cs"/>
          <w:sz w:val="32"/>
          <w:szCs w:val="32"/>
          <w:rtl/>
          <w:lang w:bidi="ar-LB"/>
        </w:rPr>
        <w:t xml:space="preserve"> فقد أفاضت الروايات في الحديث عن أهمية الرضاعة وآدابها وأحكامها وشروطها</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وعن مواصفات المرضعة وخصالها..</w:t>
      </w:r>
    </w:p>
    <w:p w:rsidR="0055755A" w:rsidRPr="00C57493" w:rsidRDefault="0055755A" w:rsidP="0055755A">
      <w:pPr>
        <w:ind w:firstLine="625"/>
        <w:jc w:val="both"/>
        <w:rPr>
          <w:rFonts w:ascii="Simplified Arabic" w:hAnsi="Simplified Arabic" w:cs="Simplified Arabic"/>
          <w:b/>
          <w:bCs/>
          <w:sz w:val="32"/>
          <w:szCs w:val="32"/>
          <w:rtl/>
          <w:lang w:bidi="ar-LB"/>
        </w:rPr>
      </w:pPr>
      <w:r w:rsidRPr="00C57493">
        <w:rPr>
          <w:rFonts w:ascii="Simplified Arabic" w:hAnsi="Simplified Arabic" w:cs="Simplified Arabic" w:hint="cs"/>
          <w:b/>
          <w:bCs/>
          <w:sz w:val="32"/>
          <w:szCs w:val="32"/>
          <w:rtl/>
          <w:lang w:bidi="ar-LB"/>
        </w:rPr>
        <w:t>الرضاعة كحق</w:t>
      </w:r>
      <w:r w:rsidR="007117B2">
        <w:rPr>
          <w:rFonts w:ascii="Simplified Arabic" w:hAnsi="Simplified Arabic" w:cs="Simplified Arabic" w:hint="cs"/>
          <w:b/>
          <w:bCs/>
          <w:sz w:val="32"/>
          <w:szCs w:val="32"/>
          <w:rtl/>
          <w:lang w:bidi="ar-LB"/>
        </w:rPr>
        <w:t>ّ</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على الرغم من أنّ التشريع الإسلامي لم يلزم الأُم بإرضاع وليدها، بل أعطاها الحقّ في أن تمتنع عن الإرضاع وأن تطلب عوضاً مالياً على ذلك، مع بقاء الأولوية لها في الإرضاع، فلا يجوز للول</w:t>
      </w:r>
      <w:r w:rsidR="000F0B3F">
        <w:rPr>
          <w:rFonts w:ascii="Simplified Arabic" w:hAnsi="Simplified Arabic" w:cs="Simplified Arabic" w:hint="cs"/>
          <w:sz w:val="32"/>
          <w:szCs w:val="32"/>
          <w:rtl/>
          <w:lang w:bidi="ar-LB"/>
        </w:rPr>
        <w:t>ي</w:t>
      </w:r>
      <w:r w:rsidR="007117B2">
        <w:rPr>
          <w:rFonts w:ascii="Simplified Arabic" w:hAnsi="Simplified Arabic" w:cs="Simplified Arabic" w:hint="cs"/>
          <w:sz w:val="32"/>
          <w:szCs w:val="32"/>
          <w:rtl/>
          <w:lang w:bidi="ar-LB"/>
        </w:rPr>
        <w:t>ّ</w:t>
      </w:r>
      <w:r w:rsidR="000F0B3F">
        <w:rPr>
          <w:rFonts w:ascii="Simplified Arabic" w:hAnsi="Simplified Arabic" w:cs="Simplified Arabic" w:hint="cs"/>
          <w:sz w:val="32"/>
          <w:szCs w:val="32"/>
          <w:rtl/>
          <w:lang w:bidi="ar-LB"/>
        </w:rPr>
        <w:t xml:space="preserve"> منعها من إرضاع وليدها، لكن</w:t>
      </w:r>
      <w:r w:rsidR="007117B2">
        <w:rPr>
          <w:rFonts w:ascii="Simplified Arabic" w:hAnsi="Simplified Arabic" w:cs="Simplified Arabic" w:hint="cs"/>
          <w:sz w:val="32"/>
          <w:szCs w:val="32"/>
          <w:rtl/>
          <w:lang w:bidi="ar-LB"/>
        </w:rPr>
        <w:t>ّ</w:t>
      </w:r>
      <w:r w:rsidR="000F0B3F">
        <w:rPr>
          <w:rFonts w:ascii="Simplified Arabic" w:hAnsi="Simplified Arabic" w:cs="Simplified Arabic" w:hint="cs"/>
          <w:sz w:val="32"/>
          <w:szCs w:val="32"/>
          <w:rtl/>
          <w:lang w:bidi="ar-LB"/>
        </w:rPr>
        <w:t>ه -</w:t>
      </w:r>
      <w:r>
        <w:rPr>
          <w:rFonts w:ascii="Simplified Arabic" w:hAnsi="Simplified Arabic" w:cs="Simplified Arabic" w:hint="cs"/>
          <w:sz w:val="32"/>
          <w:szCs w:val="32"/>
          <w:rtl/>
          <w:lang w:bidi="ar-LB"/>
        </w:rPr>
        <w:t xml:space="preserve"> أي </w:t>
      </w:r>
      <w:r w:rsidR="000F0B3F">
        <w:rPr>
          <w:rFonts w:ascii="Simplified Arabic" w:hAnsi="Simplified Arabic" w:cs="Simplified Arabic" w:hint="cs"/>
          <w:sz w:val="32"/>
          <w:szCs w:val="32"/>
          <w:rtl/>
          <w:lang w:bidi="ar-LB"/>
        </w:rPr>
        <w:t>التشريع الإسلامي -</w:t>
      </w:r>
      <w:r>
        <w:rPr>
          <w:rFonts w:ascii="Simplified Arabic" w:hAnsi="Simplified Arabic" w:cs="Simplified Arabic" w:hint="cs"/>
          <w:sz w:val="32"/>
          <w:szCs w:val="32"/>
          <w:rtl/>
          <w:lang w:bidi="ar-LB"/>
        </w:rPr>
        <w:t xml:space="preserve"> اعتبر أنّ الرضاعة حقّ للطفل على وليّه، باعتباره المسؤول عن الإنفاق على الأسرة</w:t>
      </w:r>
      <w:r w:rsidR="000F0B3F">
        <w:rPr>
          <w:rFonts w:ascii="Simplified Arabic" w:hAnsi="Simplified Arabic" w:cs="Simplified Arabic" w:hint="cs"/>
          <w:sz w:val="32"/>
          <w:szCs w:val="32"/>
          <w:rtl/>
          <w:lang w:bidi="ar-LB"/>
        </w:rPr>
        <w:t xml:space="preserve"> ورعاية أفرادها</w:t>
      </w:r>
      <w:r>
        <w:rPr>
          <w:rFonts w:ascii="Simplified Arabic" w:hAnsi="Simplified Arabic" w:cs="Simplified Arabic" w:hint="cs"/>
          <w:sz w:val="32"/>
          <w:szCs w:val="32"/>
          <w:rtl/>
          <w:lang w:bidi="ar-LB"/>
        </w:rPr>
        <w:t>، والرضاعة بطبيعة ال</w:t>
      </w:r>
      <w:r w:rsidR="000F0B3F">
        <w:rPr>
          <w:rFonts w:ascii="Simplified Arabic" w:hAnsi="Simplified Arabic" w:cs="Simplified Arabic" w:hint="cs"/>
          <w:sz w:val="32"/>
          <w:szCs w:val="32"/>
          <w:rtl/>
          <w:lang w:bidi="ar-LB"/>
        </w:rPr>
        <w:t>حال هي من مصاديق النفقة وشؤونها.</w:t>
      </w:r>
      <w:r>
        <w:rPr>
          <w:rFonts w:ascii="Simplified Arabic" w:hAnsi="Simplified Arabic" w:cs="Simplified Arabic" w:hint="cs"/>
          <w:sz w:val="32"/>
          <w:szCs w:val="32"/>
          <w:rtl/>
          <w:lang w:bidi="ar-LB"/>
        </w:rPr>
        <w:t xml:space="preserve"> وعليه</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فلا بدّ من تأمين هذا الحقّ للطفل</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سواء بتوفير المرضعة المناسبة أو توفير اللبن المناسب، طبيعياً كان أو</w:t>
      </w:r>
      <w:r w:rsidR="000F0B3F">
        <w:rPr>
          <w:rFonts w:ascii="Simplified Arabic" w:hAnsi="Simplified Arabic" w:cs="Simplified Arabic" w:hint="cs"/>
          <w:sz w:val="32"/>
          <w:szCs w:val="32"/>
          <w:rtl/>
          <w:lang w:bidi="ar-LB"/>
        </w:rPr>
        <w:t xml:space="preserve"> مجف</w:t>
      </w:r>
      <w:r>
        <w:rPr>
          <w:rFonts w:ascii="Simplified Arabic" w:hAnsi="Simplified Arabic" w:cs="Simplified Arabic" w:hint="cs"/>
          <w:sz w:val="32"/>
          <w:szCs w:val="32"/>
          <w:rtl/>
          <w:lang w:bidi="ar-LB"/>
        </w:rPr>
        <w:t>فاً كما هو الشائع في عصرنا</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حيث تعارف الاعتماد على الحليب المجفَّف، قال سبحانه وهو يحدّثنا عن مسألة الرضاعة ومدّتها وبعض أحكامها: {</w:t>
      </w:r>
      <w:r w:rsidRPr="005E07A9">
        <w:rPr>
          <w:rFonts w:ascii="Simplified Arabic" w:hAnsi="Simplified Arabic" w:cs="Simplified Arabic" w:hint="cs"/>
          <w:b/>
          <w:bCs/>
          <w:sz w:val="32"/>
          <w:szCs w:val="32"/>
          <w:rtl/>
          <w:lang w:bidi="ar-LB"/>
        </w:rPr>
        <w:t>وَالْوَالِدَاتُ</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يُرْضِعْنَ</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أَوْلاَدَهُنَّ</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حَوْلَيْنِ</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كَامِلَيْنِ</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لِمَنْ</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أَرَادَ</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أَن</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يُتِمَّ</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الرَّضَاعَةَ</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وَعلَى</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الْمَوْلُودِ</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لَهُ</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رِزْقُهُنَّ</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وَكِسْوَتُهُنَّ</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بِالْمَعْرُوفِ</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لاَ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تُكَلَّفُ</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نَفْسٌ</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إِلاَّ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وُسْعَهَا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لاَ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تُضَآرَّ</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وَالِدَةٌ</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بِوَلَدِهَا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وَلاَ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مَوْلُودٌ</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لَّهُ</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بِوَلَدِهِ</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وَعَلَى</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الْوَارِثِ</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مِثْلُ</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ذَلِكَ</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فَإِنْ</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أَرَادَا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فِصَالاً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عَن</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تَرَاضٍ</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مِّنْهُمَا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وَتَشَاوُرٍ</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فَلاَ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جُنَاحَ</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عَلَيْهِمَا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وَإِنْ</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أَرَدتُّمْ</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أَن</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تَسْتَرْضِعُواْ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أَوْلاَدَكُمْ</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فَلاَ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جُنَاحَ</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عَلَيْكُمْ</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إِذَا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سَلَّمْتُم</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مَّا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آتَيْتُم</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بِالْمَعْرُوفِ</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وَاتَّقُواْ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اللّهَ</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وَاعْلَمُواْ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أَنَّ</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اللّهَ</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بِمَا</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تَعْمَلُونَ</w:t>
      </w:r>
      <w:r w:rsidRPr="005E07A9">
        <w:rPr>
          <w:rFonts w:ascii="Simplified Arabic" w:hAnsi="Simplified Arabic" w:cs="Simplified Arabic"/>
          <w:b/>
          <w:bCs/>
          <w:sz w:val="32"/>
          <w:szCs w:val="32"/>
          <w:rtl/>
          <w:lang w:bidi="ar-LB"/>
        </w:rPr>
        <w:t xml:space="preserve"> </w:t>
      </w:r>
      <w:r w:rsidRPr="005E07A9">
        <w:rPr>
          <w:rFonts w:ascii="Simplified Arabic" w:hAnsi="Simplified Arabic" w:cs="Simplified Arabic" w:hint="cs"/>
          <w:b/>
          <w:bCs/>
          <w:sz w:val="32"/>
          <w:szCs w:val="32"/>
          <w:rtl/>
          <w:lang w:bidi="ar-LB"/>
        </w:rPr>
        <w:t>بَصِيرٌ</w:t>
      </w:r>
      <w:r>
        <w:rPr>
          <w:rFonts w:ascii="Simplified Arabic" w:hAnsi="Simplified Arabic" w:cs="Simplified Arabic" w:hint="cs"/>
          <w:sz w:val="32"/>
          <w:szCs w:val="32"/>
          <w:rtl/>
          <w:lang w:bidi="ar-LB"/>
        </w:rPr>
        <w:t>}</w:t>
      </w:r>
      <w:r w:rsidRPr="005E07A9">
        <w:rPr>
          <w:rFonts w:ascii="Simplified Arabic" w:hAnsi="Simplified Arabic" w:cs="Simplified Arabic"/>
          <w:sz w:val="32"/>
          <w:szCs w:val="32"/>
          <w:rtl/>
          <w:lang w:bidi="ar-LB"/>
        </w:rPr>
        <w:t xml:space="preserve"> [</w:t>
      </w:r>
      <w:r w:rsidRPr="005E07A9">
        <w:rPr>
          <w:rFonts w:ascii="Simplified Arabic" w:hAnsi="Simplified Arabic" w:cs="Simplified Arabic" w:hint="cs"/>
          <w:sz w:val="32"/>
          <w:szCs w:val="32"/>
          <w:rtl/>
          <w:lang w:bidi="ar-LB"/>
        </w:rPr>
        <w:t>البقرة</w:t>
      </w:r>
      <w:r>
        <w:rPr>
          <w:rFonts w:ascii="Simplified Arabic" w:hAnsi="Simplified Arabic" w:cs="Simplified Arabic"/>
          <w:sz w:val="32"/>
          <w:szCs w:val="32"/>
          <w:rtl/>
          <w:lang w:bidi="ar-LB"/>
        </w:rPr>
        <w:t>:</w:t>
      </w:r>
      <w:r w:rsidRPr="005E07A9">
        <w:rPr>
          <w:rFonts w:ascii="Simplified Arabic" w:hAnsi="Simplified Arabic" w:cs="Simplified Arabic"/>
          <w:sz w:val="32"/>
          <w:szCs w:val="32"/>
          <w:rtl/>
          <w:lang w:bidi="ar-LB"/>
        </w:rPr>
        <w:t>233</w:t>
      </w:r>
      <w:r>
        <w:rPr>
          <w:rFonts w:ascii="Simplified Arabic" w:hAnsi="Simplified Arabic" w:cs="Simplified Arabic" w:hint="cs"/>
          <w:sz w:val="32"/>
          <w:szCs w:val="32"/>
          <w:rtl/>
          <w:lang w:bidi="ar-LB"/>
        </w:rPr>
        <w:t>]</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وقال سبحانه: {</w:t>
      </w:r>
      <w:r w:rsidRPr="001915E0">
        <w:rPr>
          <w:rFonts w:ascii="Simplified Arabic" w:hAnsi="Simplified Arabic" w:cs="Simplified Arabic" w:hint="cs"/>
          <w:b/>
          <w:bCs/>
          <w:sz w:val="32"/>
          <w:szCs w:val="32"/>
          <w:rtl/>
          <w:lang w:bidi="ar-LB"/>
        </w:rPr>
        <w:t>وَفِصَالُهُ</w:t>
      </w:r>
      <w:r w:rsidRPr="001915E0">
        <w:rPr>
          <w:rFonts w:ascii="Simplified Arabic" w:hAnsi="Simplified Arabic" w:cs="Simplified Arabic"/>
          <w:b/>
          <w:bCs/>
          <w:sz w:val="32"/>
          <w:szCs w:val="32"/>
          <w:rtl/>
          <w:lang w:bidi="ar-LB"/>
        </w:rPr>
        <w:t xml:space="preserve"> </w:t>
      </w:r>
      <w:r w:rsidRPr="001915E0">
        <w:rPr>
          <w:rFonts w:ascii="Simplified Arabic" w:hAnsi="Simplified Arabic" w:cs="Simplified Arabic" w:hint="cs"/>
          <w:b/>
          <w:bCs/>
          <w:sz w:val="32"/>
          <w:szCs w:val="32"/>
          <w:rtl/>
          <w:lang w:bidi="ar-LB"/>
        </w:rPr>
        <w:t>فِي</w:t>
      </w:r>
      <w:r w:rsidRPr="001915E0">
        <w:rPr>
          <w:rFonts w:ascii="Simplified Arabic" w:hAnsi="Simplified Arabic" w:cs="Simplified Arabic"/>
          <w:b/>
          <w:bCs/>
          <w:sz w:val="32"/>
          <w:szCs w:val="32"/>
          <w:rtl/>
          <w:lang w:bidi="ar-LB"/>
        </w:rPr>
        <w:t xml:space="preserve"> </w:t>
      </w:r>
      <w:r w:rsidRPr="001915E0">
        <w:rPr>
          <w:rFonts w:ascii="Simplified Arabic" w:hAnsi="Simplified Arabic" w:cs="Simplified Arabic" w:hint="cs"/>
          <w:b/>
          <w:bCs/>
          <w:sz w:val="32"/>
          <w:szCs w:val="32"/>
          <w:rtl/>
          <w:lang w:bidi="ar-LB"/>
        </w:rPr>
        <w:t>عَامَيْنِ</w:t>
      </w:r>
      <w:r>
        <w:rPr>
          <w:rFonts w:ascii="Simplified Arabic" w:hAnsi="Simplified Arabic" w:cs="Simplified Arabic" w:hint="cs"/>
          <w:sz w:val="32"/>
          <w:szCs w:val="32"/>
          <w:rtl/>
          <w:lang w:bidi="ar-LB"/>
        </w:rPr>
        <w:t>}</w:t>
      </w:r>
      <w:r w:rsidRPr="001915E0">
        <w:rPr>
          <w:rFonts w:ascii="Simplified Arabic" w:hAnsi="Simplified Arabic" w:cs="Simplified Arabic"/>
          <w:sz w:val="32"/>
          <w:szCs w:val="32"/>
          <w:rtl/>
          <w:lang w:bidi="ar-LB"/>
        </w:rPr>
        <w:t xml:space="preserve"> [</w:t>
      </w:r>
      <w:r w:rsidRPr="001915E0">
        <w:rPr>
          <w:rFonts w:ascii="Simplified Arabic" w:hAnsi="Simplified Arabic" w:cs="Simplified Arabic" w:hint="cs"/>
          <w:sz w:val="32"/>
          <w:szCs w:val="32"/>
          <w:rtl/>
          <w:lang w:bidi="ar-LB"/>
        </w:rPr>
        <w:t>لقمان</w:t>
      </w:r>
      <w:r>
        <w:rPr>
          <w:rFonts w:ascii="Simplified Arabic" w:hAnsi="Simplified Arabic" w:cs="Simplified Arabic"/>
          <w:sz w:val="32"/>
          <w:szCs w:val="32"/>
          <w:rtl/>
          <w:lang w:bidi="ar-LB"/>
        </w:rPr>
        <w:t>:</w:t>
      </w:r>
      <w:r w:rsidRPr="001915E0">
        <w:rPr>
          <w:rFonts w:ascii="Simplified Arabic" w:hAnsi="Simplified Arabic" w:cs="Simplified Arabic"/>
          <w:sz w:val="32"/>
          <w:szCs w:val="32"/>
          <w:rtl/>
          <w:lang w:bidi="ar-LB"/>
        </w:rPr>
        <w:t>14</w:t>
      </w:r>
      <w:r>
        <w:rPr>
          <w:rFonts w:ascii="Simplified Arabic" w:hAnsi="Simplified Arabic" w:cs="Simplified Arabic" w:hint="cs"/>
          <w:sz w:val="32"/>
          <w:szCs w:val="32"/>
          <w:rtl/>
          <w:lang w:bidi="ar-LB"/>
        </w:rPr>
        <w:t>]، وقال أيضاً</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1915E0">
        <w:rPr>
          <w:rFonts w:ascii="Simplified Arabic" w:hAnsi="Simplified Arabic" w:cs="Simplified Arabic" w:hint="cs"/>
          <w:b/>
          <w:bCs/>
          <w:sz w:val="32"/>
          <w:szCs w:val="32"/>
          <w:rtl/>
          <w:lang w:bidi="ar-LB"/>
        </w:rPr>
        <w:t>وَحَمْلُهُ</w:t>
      </w:r>
      <w:r w:rsidRPr="001915E0">
        <w:rPr>
          <w:rFonts w:ascii="Simplified Arabic" w:hAnsi="Simplified Arabic" w:cs="Simplified Arabic"/>
          <w:b/>
          <w:bCs/>
          <w:sz w:val="32"/>
          <w:szCs w:val="32"/>
          <w:rtl/>
          <w:lang w:bidi="ar-LB"/>
        </w:rPr>
        <w:t xml:space="preserve"> </w:t>
      </w:r>
      <w:r w:rsidRPr="001915E0">
        <w:rPr>
          <w:rFonts w:ascii="Simplified Arabic" w:hAnsi="Simplified Arabic" w:cs="Simplified Arabic" w:hint="cs"/>
          <w:b/>
          <w:bCs/>
          <w:sz w:val="32"/>
          <w:szCs w:val="32"/>
          <w:rtl/>
          <w:lang w:bidi="ar-LB"/>
        </w:rPr>
        <w:t>وَفِصَالُهُ</w:t>
      </w:r>
      <w:r w:rsidRPr="001915E0">
        <w:rPr>
          <w:rFonts w:ascii="Simplified Arabic" w:hAnsi="Simplified Arabic" w:cs="Simplified Arabic"/>
          <w:b/>
          <w:bCs/>
          <w:sz w:val="32"/>
          <w:szCs w:val="32"/>
          <w:rtl/>
          <w:lang w:bidi="ar-LB"/>
        </w:rPr>
        <w:t xml:space="preserve"> </w:t>
      </w:r>
      <w:r w:rsidRPr="001915E0">
        <w:rPr>
          <w:rFonts w:ascii="Simplified Arabic" w:hAnsi="Simplified Arabic" w:cs="Simplified Arabic" w:hint="cs"/>
          <w:b/>
          <w:bCs/>
          <w:sz w:val="32"/>
          <w:szCs w:val="32"/>
          <w:rtl/>
          <w:lang w:bidi="ar-LB"/>
        </w:rPr>
        <w:t>ثَلَاثُونَ</w:t>
      </w:r>
      <w:r w:rsidRPr="001915E0">
        <w:rPr>
          <w:rFonts w:ascii="Simplified Arabic" w:hAnsi="Simplified Arabic" w:cs="Simplified Arabic"/>
          <w:b/>
          <w:bCs/>
          <w:sz w:val="32"/>
          <w:szCs w:val="32"/>
          <w:rtl/>
          <w:lang w:bidi="ar-LB"/>
        </w:rPr>
        <w:t xml:space="preserve"> </w:t>
      </w:r>
      <w:r w:rsidRPr="001915E0">
        <w:rPr>
          <w:rFonts w:ascii="Simplified Arabic" w:hAnsi="Simplified Arabic" w:cs="Simplified Arabic" w:hint="cs"/>
          <w:b/>
          <w:bCs/>
          <w:sz w:val="32"/>
          <w:szCs w:val="32"/>
          <w:rtl/>
          <w:lang w:bidi="ar-LB"/>
        </w:rPr>
        <w:t>شَهْراً</w:t>
      </w:r>
      <w:r>
        <w:rPr>
          <w:rFonts w:ascii="Simplified Arabic" w:hAnsi="Simplified Arabic" w:cs="Simplified Arabic" w:hint="cs"/>
          <w:sz w:val="32"/>
          <w:szCs w:val="32"/>
          <w:rtl/>
          <w:lang w:bidi="ar-LB"/>
        </w:rPr>
        <w:t xml:space="preserve">} </w:t>
      </w:r>
      <w:r w:rsidRPr="001915E0">
        <w:rPr>
          <w:rFonts w:ascii="Simplified Arabic" w:hAnsi="Simplified Arabic" w:cs="Simplified Arabic"/>
          <w:sz w:val="32"/>
          <w:szCs w:val="32"/>
          <w:rtl/>
          <w:lang w:bidi="ar-LB"/>
        </w:rPr>
        <w:t>[</w:t>
      </w:r>
      <w:r w:rsidRPr="001915E0">
        <w:rPr>
          <w:rFonts w:ascii="Simplified Arabic" w:hAnsi="Simplified Arabic" w:cs="Simplified Arabic" w:hint="cs"/>
          <w:sz w:val="32"/>
          <w:szCs w:val="32"/>
          <w:rtl/>
          <w:lang w:bidi="ar-LB"/>
        </w:rPr>
        <w:t>الأحقاف</w:t>
      </w:r>
      <w:r>
        <w:rPr>
          <w:rFonts w:ascii="Simplified Arabic" w:hAnsi="Simplified Arabic" w:cs="Simplified Arabic"/>
          <w:sz w:val="32"/>
          <w:szCs w:val="32"/>
          <w:rtl/>
          <w:lang w:bidi="ar-LB"/>
        </w:rPr>
        <w:t>:</w:t>
      </w:r>
      <w:r w:rsidRPr="001915E0">
        <w:rPr>
          <w:rFonts w:ascii="Simplified Arabic" w:hAnsi="Simplified Arabic" w:cs="Simplified Arabic"/>
          <w:sz w:val="32"/>
          <w:szCs w:val="32"/>
          <w:rtl/>
          <w:lang w:bidi="ar-LB"/>
        </w:rPr>
        <w:t>15</w:t>
      </w:r>
      <w:r>
        <w:rPr>
          <w:rFonts w:ascii="Simplified Arabic" w:hAnsi="Simplified Arabic" w:cs="Simplified Arabic" w:hint="cs"/>
          <w:sz w:val="32"/>
          <w:szCs w:val="32"/>
          <w:rtl/>
          <w:lang w:bidi="ar-LB"/>
        </w:rPr>
        <w:t>].</w:t>
      </w:r>
    </w:p>
    <w:p w:rsidR="0055755A" w:rsidRPr="000F4D57" w:rsidRDefault="0055755A" w:rsidP="0055755A">
      <w:pPr>
        <w:ind w:firstLine="625"/>
        <w:jc w:val="both"/>
        <w:rPr>
          <w:rFonts w:ascii="Simplified Arabic" w:hAnsi="Simplified Arabic" w:cs="Simplified Arabic"/>
          <w:b/>
          <w:bCs/>
          <w:sz w:val="32"/>
          <w:szCs w:val="32"/>
          <w:rtl/>
          <w:lang w:bidi="ar-LB"/>
        </w:rPr>
      </w:pPr>
      <w:r w:rsidRPr="000F4D57">
        <w:rPr>
          <w:rFonts w:ascii="Simplified Arabic" w:hAnsi="Simplified Arabic" w:cs="Simplified Arabic" w:hint="cs"/>
          <w:b/>
          <w:bCs/>
          <w:sz w:val="32"/>
          <w:szCs w:val="32"/>
          <w:rtl/>
          <w:lang w:bidi="ar-LB"/>
        </w:rPr>
        <w:t>الرضاعة الطبيعي</w:t>
      </w:r>
      <w:r w:rsidR="007117B2">
        <w:rPr>
          <w:rFonts w:ascii="Simplified Arabic" w:hAnsi="Simplified Arabic" w:cs="Simplified Arabic" w:hint="cs"/>
          <w:b/>
          <w:bCs/>
          <w:sz w:val="32"/>
          <w:szCs w:val="32"/>
          <w:rtl/>
          <w:lang w:bidi="ar-LB"/>
        </w:rPr>
        <w:t>ّ</w:t>
      </w:r>
      <w:r w:rsidRPr="000F4D57">
        <w:rPr>
          <w:rFonts w:ascii="Simplified Arabic" w:hAnsi="Simplified Arabic" w:cs="Simplified Arabic" w:hint="cs"/>
          <w:b/>
          <w:bCs/>
          <w:sz w:val="32"/>
          <w:szCs w:val="32"/>
          <w:rtl/>
          <w:lang w:bidi="ar-LB"/>
        </w:rPr>
        <w:t>ة وخصائصها</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تؤكّد الدراسات الطبيّة والتجارب الإنسانية</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ارتضاع </w:t>
      </w:r>
      <w:r w:rsidR="000F0B3F">
        <w:rPr>
          <w:rFonts w:ascii="Simplified Arabic" w:hAnsi="Simplified Arabic" w:cs="Simplified Arabic" w:hint="cs"/>
          <w:sz w:val="32"/>
          <w:szCs w:val="32"/>
          <w:rtl/>
          <w:lang w:bidi="ar-LB"/>
        </w:rPr>
        <w:t>الطفل من ثدي أُمّه لا ي</w:t>
      </w:r>
      <w:r w:rsidR="007117B2">
        <w:rPr>
          <w:rFonts w:ascii="Simplified Arabic" w:hAnsi="Simplified Arabic" w:cs="Simplified Arabic" w:hint="cs"/>
          <w:sz w:val="32"/>
          <w:szCs w:val="32"/>
          <w:rtl/>
          <w:lang w:bidi="ar-LB"/>
        </w:rPr>
        <w:t>ُ</w:t>
      </w:r>
      <w:r w:rsidR="000F0B3F">
        <w:rPr>
          <w:rFonts w:ascii="Simplified Arabic" w:hAnsi="Simplified Arabic" w:cs="Simplified Arabic" w:hint="cs"/>
          <w:sz w:val="32"/>
          <w:szCs w:val="32"/>
          <w:rtl/>
          <w:lang w:bidi="ar-LB"/>
        </w:rPr>
        <w:t>عادله غذاء،</w:t>
      </w:r>
      <w:r>
        <w:rPr>
          <w:rFonts w:ascii="Simplified Arabic" w:hAnsi="Simplified Arabic" w:cs="Simplified Arabic" w:hint="cs"/>
          <w:sz w:val="32"/>
          <w:szCs w:val="32"/>
          <w:rtl/>
          <w:lang w:bidi="ar-LB"/>
        </w:rPr>
        <w:t xml:space="preserve"> ولا ي</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قاس بغيره من أشكال الرضاعة في شتّى الموازين ا</w:t>
      </w:r>
      <w:r w:rsidR="000F0B3F">
        <w:rPr>
          <w:rFonts w:ascii="Simplified Arabic" w:hAnsi="Simplified Arabic" w:cs="Simplified Arabic" w:hint="cs"/>
          <w:sz w:val="32"/>
          <w:szCs w:val="32"/>
          <w:rtl/>
          <w:lang w:bidi="ar-LB"/>
        </w:rPr>
        <w:t>لصحي</w:t>
      </w:r>
      <w:r w:rsidR="007117B2">
        <w:rPr>
          <w:rFonts w:ascii="Simplified Arabic" w:hAnsi="Simplified Arabic" w:cs="Simplified Arabic" w:hint="cs"/>
          <w:sz w:val="32"/>
          <w:szCs w:val="32"/>
          <w:rtl/>
          <w:lang w:bidi="ar-LB"/>
        </w:rPr>
        <w:t>ّ</w:t>
      </w:r>
      <w:r w:rsidR="000F0B3F">
        <w:rPr>
          <w:rFonts w:ascii="Simplified Arabic" w:hAnsi="Simplified Arabic" w:cs="Simplified Arabic" w:hint="cs"/>
          <w:sz w:val="32"/>
          <w:szCs w:val="32"/>
          <w:rtl/>
          <w:lang w:bidi="ar-LB"/>
        </w:rPr>
        <w:t>ة والعاطفية.</w:t>
      </w:r>
      <w:r>
        <w:rPr>
          <w:rFonts w:ascii="Simplified Arabic" w:hAnsi="Simplified Arabic" w:cs="Simplified Arabic" w:hint="cs"/>
          <w:sz w:val="32"/>
          <w:szCs w:val="32"/>
          <w:rtl/>
          <w:lang w:bidi="ar-LB"/>
        </w:rPr>
        <w:t xml:space="preserve"> على أنّ الرضاعة الطبيعية لا تعود بالنفع على الطفل وحده</w:t>
      </w:r>
      <w:r w:rsidR="000F0B3F">
        <w:rPr>
          <w:rFonts w:ascii="Simplified Arabic" w:hAnsi="Simplified Arabic" w:cs="Simplified Arabic" w:hint="cs"/>
          <w:sz w:val="32"/>
          <w:szCs w:val="32"/>
          <w:rtl/>
          <w:lang w:bidi="ar-LB"/>
        </w:rPr>
        <w:t>، بل وعلى الأُم أيضاً.</w:t>
      </w:r>
      <w:r>
        <w:rPr>
          <w:rFonts w:ascii="Simplified Arabic" w:hAnsi="Simplified Arabic" w:cs="Simplified Arabic" w:hint="cs"/>
          <w:sz w:val="32"/>
          <w:szCs w:val="32"/>
          <w:rtl/>
          <w:lang w:bidi="ar-LB"/>
        </w:rPr>
        <w:t xml:space="preserve"> أمّا بالنسبة لفوائد الرضاعة الطبيعية للطفل فتتلخّص: في أنّها أسهل الطرق الطبيعية إشباعاً لاحتياجاته الغذائية، ويجدر بالأم أن تبادر إلى إرضاع </w:t>
      </w:r>
      <w:r>
        <w:rPr>
          <w:rFonts w:ascii="Simplified Arabic" w:hAnsi="Simplified Arabic" w:cs="Simplified Arabic" w:hint="cs"/>
          <w:sz w:val="32"/>
          <w:szCs w:val="32"/>
          <w:rtl/>
          <w:lang w:bidi="ar-LB"/>
        </w:rPr>
        <w:lastRenderedPageBreak/>
        <w:t>طفلها بعد ولادته مباشرة وفي أسرع وقت ممكن، لأنّ غريزة الامتصاص عنده تبلغ أقصاها في ذلك الوقت، كما تؤكّد الدراسات ذات الص</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لة والتي تشير أيضاً إلى جملة خصائص لحليب الأُم</w:t>
      </w:r>
      <w:r w:rsidR="000F0B3F">
        <w:rPr>
          <w:rFonts w:ascii="Simplified Arabic" w:hAnsi="Simplified Arabic" w:cs="Simplified Arabic" w:hint="cs"/>
          <w:sz w:val="32"/>
          <w:szCs w:val="32"/>
          <w:rtl/>
          <w:lang w:bidi="ar-LB"/>
        </w:rPr>
        <w:t>، لا تتوفر في غيره.</w:t>
      </w:r>
      <w:r>
        <w:rPr>
          <w:rFonts w:ascii="Simplified Arabic" w:hAnsi="Simplified Arabic" w:cs="Simplified Arabic" w:hint="cs"/>
          <w:sz w:val="32"/>
          <w:szCs w:val="32"/>
          <w:rtl/>
          <w:lang w:bidi="ar-LB"/>
        </w:rPr>
        <w:t xml:space="preserve"> فحليب الأُم يحتوي على المواد الغذائية التي يحتاجها جسم الطفل وبالكميات الملائمة، كما أنّه يحمي الطفل من عدّة أنواع من الأمراض التي تصيب الأطفال في الس</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نة الأولى من حياتهم، كالإسهال والزكام والتهابات الأذنين، ومن جهة ثالثة: فإنّه يقلّل حساسيّة الطفل من الأطعمة، وهو حليب مُعقَّم ونظيف ويحفظ الطفل من الإصابة بالتلوّث الناجم عن عدم نظافة "القنينة" التي تقدمّ للأطفال، إلى غير ذلك من الفوائد التي تُذكر لحليب الأُم، هذا بالنسبة للطفل. </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أمّا بالنسبة للأُم</w:t>
      </w:r>
      <w:r w:rsidR="000F0B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فإنّ الرضاعة الطبيعية تساعدها على فقدان الوزن الزائد الذي كسبته خلال فترة الحمل، كما أنّ عملية إنتاج الحليب تساعد على تعجيل رجوع الرحم لمكانه ولحجمه الطبيعي، هذا ما يقوله أهل الخبرة في هذا الشأن.</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ولا ننسى</w:t>
      </w:r>
      <w:r w:rsidR="00633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الرضاعة الطبيعية تبني علاقة عاطفية حميمة بين الأُم وطفلها</w:t>
      </w:r>
      <w:r w:rsidR="00633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وتترك تأثيرها الإيجابي على مستقبل الطفل، ولو أردنا أن نوجز فوائد الرضاعة الطبيعية</w:t>
      </w:r>
      <w:r w:rsidR="00633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w:t>
      </w:r>
      <w:r w:rsidR="00633B55">
        <w:rPr>
          <w:rFonts w:ascii="Simplified Arabic" w:hAnsi="Simplified Arabic" w:cs="Simplified Arabic" w:hint="cs"/>
          <w:sz w:val="32"/>
          <w:szCs w:val="32"/>
          <w:rtl/>
          <w:lang w:bidi="ar-LB"/>
        </w:rPr>
        <w:t xml:space="preserve">لن نجد أبلغ من قول النبيّ (ص) </w:t>
      </w:r>
      <w:r w:rsidR="00633B55" w:rsidRPr="00633B55">
        <w:rPr>
          <w:rFonts w:ascii="Simplified Arabic" w:hAnsi="Simplified Arabic" w:cs="Simplified Arabic" w:hint="cs"/>
          <w:sz w:val="32"/>
          <w:szCs w:val="32"/>
          <w:rtl/>
          <w:lang w:bidi="ar-LB"/>
        </w:rPr>
        <w:t>-</w:t>
      </w:r>
      <w:r w:rsidRPr="00633B55">
        <w:rPr>
          <w:rFonts w:ascii="Simplified Arabic" w:hAnsi="Simplified Arabic" w:cs="Simplified Arabic" w:hint="cs"/>
          <w:sz w:val="32"/>
          <w:szCs w:val="32"/>
          <w:rtl/>
          <w:lang w:bidi="ar-LB"/>
        </w:rPr>
        <w:t xml:space="preserve"> </w:t>
      </w:r>
      <w:r w:rsidR="00633B55" w:rsidRPr="00633B55">
        <w:rPr>
          <w:rFonts w:ascii="Simplified Arabic" w:hAnsi="Simplified Arabic" w:cs="Simplified Arabic" w:hint="cs"/>
          <w:sz w:val="32"/>
          <w:szCs w:val="32"/>
          <w:rtl/>
          <w:lang w:bidi="ar-LB"/>
        </w:rPr>
        <w:t>فيما روي عنه -</w:t>
      </w:r>
      <w:r w:rsidRPr="00C57DC9">
        <w:rPr>
          <w:rFonts w:ascii="Simplified Arabic" w:hAnsi="Simplified Arabic" w:cs="Simplified Arabic" w:hint="cs"/>
          <w:b/>
          <w:bCs/>
          <w:sz w:val="32"/>
          <w:szCs w:val="32"/>
          <w:rtl/>
          <w:lang w:bidi="ar-LB"/>
        </w:rPr>
        <w:t xml:space="preserve"> "ليس للصبي</w:t>
      </w:r>
      <w:r w:rsidR="007117B2">
        <w:rPr>
          <w:rFonts w:ascii="Simplified Arabic" w:hAnsi="Simplified Arabic" w:cs="Simplified Arabic" w:hint="cs"/>
          <w:b/>
          <w:bCs/>
          <w:sz w:val="32"/>
          <w:szCs w:val="32"/>
          <w:rtl/>
          <w:lang w:bidi="ar-LB"/>
        </w:rPr>
        <w:t>ّ</w:t>
      </w:r>
      <w:r w:rsidRPr="00C57DC9">
        <w:rPr>
          <w:rFonts w:ascii="Simplified Arabic" w:hAnsi="Simplified Arabic" w:cs="Simplified Arabic" w:hint="cs"/>
          <w:b/>
          <w:bCs/>
          <w:sz w:val="32"/>
          <w:szCs w:val="32"/>
          <w:rtl/>
          <w:lang w:bidi="ar-LB"/>
        </w:rPr>
        <w:t xml:space="preserve"> لبن خير من لبن أُمّه"</w:t>
      </w:r>
      <w:r w:rsidRPr="00C57DC9">
        <w:rPr>
          <w:rStyle w:val="FootnoteReference"/>
          <w:rFonts w:ascii="Simplified Arabic" w:hAnsi="Simplified Arabic" w:cs="Simplified Arabic"/>
          <w:b/>
          <w:bCs/>
          <w:sz w:val="32"/>
          <w:szCs w:val="32"/>
          <w:rtl/>
          <w:lang w:bidi="ar-LB"/>
        </w:rPr>
        <w:footnoteReference w:customMarkFollows="1" w:id="224"/>
        <w:t>(1)</w:t>
      </w:r>
      <w:r w:rsidRPr="00C57DC9">
        <w:rPr>
          <w:rFonts w:ascii="Simplified Arabic" w:hAnsi="Simplified Arabic" w:cs="Simplified Arabic" w:hint="cs"/>
          <w:b/>
          <w:bCs/>
          <w:sz w:val="32"/>
          <w:szCs w:val="32"/>
          <w:rtl/>
          <w:lang w:bidi="ar-LB"/>
        </w:rPr>
        <w:t xml:space="preserve"> </w:t>
      </w:r>
      <w:r w:rsidRPr="00633B55">
        <w:rPr>
          <w:rFonts w:ascii="Simplified Arabic" w:hAnsi="Simplified Arabic" w:cs="Simplified Arabic" w:hint="cs"/>
          <w:sz w:val="32"/>
          <w:szCs w:val="32"/>
          <w:rtl/>
          <w:lang w:bidi="ar-LB"/>
        </w:rPr>
        <w:t>وعن أمير المؤمنين (ع):</w:t>
      </w:r>
      <w:r w:rsidRPr="00C57DC9">
        <w:rPr>
          <w:rFonts w:ascii="Simplified Arabic" w:hAnsi="Simplified Arabic" w:cs="Simplified Arabic" w:hint="cs"/>
          <w:b/>
          <w:bCs/>
          <w:sz w:val="32"/>
          <w:szCs w:val="32"/>
          <w:rtl/>
          <w:lang w:bidi="ar-LB"/>
        </w:rPr>
        <w:t xml:space="preserve"> "ما من لبن يرضع به الصبي أعظم بركة عليه من لبن أُمّه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25"/>
        <w:t>(2)</w:t>
      </w:r>
      <w:r>
        <w:rPr>
          <w:rFonts w:ascii="Simplified Arabic" w:hAnsi="Simplified Arabic" w:cs="Simplified Arabic" w:hint="cs"/>
          <w:sz w:val="32"/>
          <w:szCs w:val="32"/>
          <w:rtl/>
          <w:lang w:bidi="ar-LB"/>
        </w:rPr>
        <w:t>.</w:t>
      </w:r>
    </w:p>
    <w:p w:rsidR="0055755A" w:rsidRPr="003B6537" w:rsidRDefault="0055755A" w:rsidP="0055755A">
      <w:pPr>
        <w:ind w:firstLine="625"/>
        <w:jc w:val="both"/>
        <w:rPr>
          <w:rFonts w:ascii="Simplified Arabic" w:hAnsi="Simplified Arabic" w:cs="Simplified Arabic"/>
          <w:b/>
          <w:bCs/>
          <w:sz w:val="36"/>
          <w:szCs w:val="36"/>
          <w:rtl/>
          <w:lang w:bidi="ar-LB"/>
        </w:rPr>
      </w:pPr>
      <w:r w:rsidRPr="003B6537">
        <w:rPr>
          <w:rFonts w:ascii="Simplified Arabic" w:hAnsi="Simplified Arabic" w:cs="Simplified Arabic" w:hint="cs"/>
          <w:b/>
          <w:bCs/>
          <w:sz w:val="36"/>
          <w:szCs w:val="36"/>
          <w:rtl/>
          <w:lang w:bidi="ar-LB"/>
        </w:rPr>
        <w:t>ظاهرة غريبة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وتستوقفنا في هذا المجال ظاهرة غريبة وهي ظاهرة عزوف المرأة عن الرضاعة الطبيعية</w:t>
      </w:r>
      <w:r w:rsidR="00633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وإنْ ب</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س</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 مختلفة ومتفاوتة بين بلدٍ وآخر، تبعاً لدرجة التأثّ</w:t>
      </w:r>
      <w:r w:rsidR="00633B55">
        <w:rPr>
          <w:rFonts w:ascii="Simplified Arabic" w:hAnsi="Simplified Arabic" w:cs="Simplified Arabic" w:hint="cs"/>
          <w:sz w:val="32"/>
          <w:szCs w:val="32"/>
          <w:rtl/>
          <w:lang w:bidi="ar-LB"/>
        </w:rPr>
        <w:t>ُر بالأفكار الوافدة من الغرب.</w:t>
      </w:r>
      <w:r>
        <w:rPr>
          <w:rFonts w:ascii="Simplified Arabic" w:hAnsi="Simplified Arabic" w:cs="Simplified Arabic" w:hint="cs"/>
          <w:sz w:val="32"/>
          <w:szCs w:val="32"/>
          <w:rtl/>
          <w:lang w:bidi="ar-LB"/>
        </w:rPr>
        <w:t xml:space="preserve"> ومردَّ هذا العزوف في الأغلب إلى اعتبارات جمالية</w:t>
      </w:r>
      <w:r w:rsidR="00633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تتعلَّق بحرص ا</w:t>
      </w:r>
      <w:r w:rsidR="00633B55">
        <w:rPr>
          <w:rFonts w:ascii="Simplified Arabic" w:hAnsi="Simplified Arabic" w:cs="Simplified Arabic" w:hint="cs"/>
          <w:sz w:val="32"/>
          <w:szCs w:val="32"/>
          <w:rtl/>
          <w:lang w:bidi="ar-LB"/>
        </w:rPr>
        <w:t>لمرأة على حماية لياقتها الجسدية.</w:t>
      </w:r>
      <w:r>
        <w:rPr>
          <w:rFonts w:ascii="Simplified Arabic" w:hAnsi="Simplified Arabic" w:cs="Simplified Arabic" w:hint="cs"/>
          <w:sz w:val="32"/>
          <w:szCs w:val="32"/>
          <w:rtl/>
          <w:lang w:bidi="ar-LB"/>
        </w:rPr>
        <w:t xml:space="preserve"> وهذا وإنْ كان حق</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للمرأة، لاسيّما بملاحظة ما ذكرناه من أنّ الرضاعة غير واجبة عليها في الأصل، ب</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د أنّ نصيحتنا للأم </w:t>
      </w:r>
      <w:r>
        <w:rPr>
          <w:rFonts w:ascii="Simplified Arabic" w:hAnsi="Simplified Arabic" w:cs="Simplified Arabic" w:hint="cs"/>
          <w:sz w:val="32"/>
          <w:szCs w:val="32"/>
          <w:rtl/>
          <w:lang w:bidi="ar-LB"/>
        </w:rPr>
        <w:lastRenderedPageBreak/>
        <w:t>هي أنّ عليها أن توازن بين جمالي</w:t>
      </w:r>
      <w:r w:rsidR="00633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بدنها وبين حاجة طفلها الماسة إلى الرضاعة الطبيعية وأهمية هذه الرضاعة بالنسبة إليه.</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هذا السياق</w:t>
      </w:r>
      <w:r w:rsidR="00633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وإدراكاً منها لحاجة الطفل إلى لبن أُمّه</w:t>
      </w:r>
      <w:r w:rsidR="00633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فقد صوَّتت (119) دولة (ما عدا الولايات المتحدة الأميركية) على مدوّنة دولية عام 1981م هدفت إلى حماية ودعم الرضاعة الطبيعية، مع مواجهة ومكافحة وسائل الترويج والتسويق لمنتجات أغذية الرضَّع بما يؤثّر سلباً على الرضاعة الطبيعية.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لقد بلغ اهتمام الإسلام بالرضاعة الطبيعية حدّاً سمح معه للأُم المرضعة بترك الصيام في شهر رمضان</w:t>
      </w:r>
      <w:r w:rsidR="00633B55">
        <w:rPr>
          <w:rFonts w:ascii="Simplified Arabic" w:hAnsi="Simplified Arabic" w:cs="Simplified Arabic" w:hint="cs"/>
          <w:sz w:val="32"/>
          <w:szCs w:val="32"/>
          <w:rtl/>
          <w:lang w:bidi="ar-LB"/>
        </w:rPr>
        <w:t>، فيما لو أضرَّ - أعني الصوم -</w:t>
      </w:r>
      <w:r>
        <w:rPr>
          <w:rFonts w:ascii="Simplified Arabic" w:hAnsi="Simplified Arabic" w:cs="Simplified Arabic" w:hint="cs"/>
          <w:sz w:val="32"/>
          <w:szCs w:val="32"/>
          <w:rtl/>
          <w:lang w:bidi="ar-LB"/>
        </w:rPr>
        <w:t xml:space="preserve"> بوليدها أو أثَّر سلباً على لبنها، وقد نُصَّ على ذلك في غالب الكتب الفقهية، فلتراجع.</w:t>
      </w:r>
    </w:p>
    <w:p w:rsidR="0055755A" w:rsidRPr="00633B55" w:rsidRDefault="0055755A" w:rsidP="0055755A">
      <w:pPr>
        <w:ind w:firstLine="625"/>
        <w:jc w:val="both"/>
        <w:rPr>
          <w:rFonts w:ascii="Simplified Arabic" w:hAnsi="Simplified Arabic" w:cs="Simplified Arabic"/>
          <w:b/>
          <w:bCs/>
          <w:sz w:val="32"/>
          <w:szCs w:val="32"/>
          <w:rtl/>
          <w:lang w:bidi="ar-LB"/>
        </w:rPr>
      </w:pPr>
      <w:r w:rsidRPr="00633B55">
        <w:rPr>
          <w:rFonts w:ascii="Simplified Arabic" w:hAnsi="Simplified Arabic" w:cs="Simplified Arabic" w:hint="cs"/>
          <w:b/>
          <w:bCs/>
          <w:sz w:val="32"/>
          <w:szCs w:val="32"/>
          <w:rtl/>
          <w:lang w:bidi="ar-LB"/>
        </w:rPr>
        <w:t>صفات المرضعة</w:t>
      </w:r>
    </w:p>
    <w:p w:rsidR="0055755A" w:rsidRDefault="0055755A" w:rsidP="00633B55">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وتشير الوصايا والإرشادات الواردة في النصوص</w:t>
      </w:r>
      <w:r w:rsidR="00633B55">
        <w:rPr>
          <w:rFonts w:ascii="Simplified Arabic" w:hAnsi="Simplified Arabic" w:cs="Simplified Arabic" w:hint="cs"/>
          <w:sz w:val="32"/>
          <w:szCs w:val="32"/>
          <w:rtl/>
          <w:lang w:bidi="ar-LB"/>
        </w:rPr>
        <w:t xml:space="preserve"> الروائية</w:t>
      </w:r>
      <w:r>
        <w:rPr>
          <w:rFonts w:ascii="Simplified Arabic" w:hAnsi="Simplified Arabic" w:cs="Simplified Arabic" w:hint="cs"/>
          <w:sz w:val="32"/>
          <w:szCs w:val="32"/>
          <w:rtl/>
          <w:lang w:bidi="ar-LB"/>
        </w:rPr>
        <w:t xml:space="preserve"> إلى جملة مواصفات</w:t>
      </w:r>
      <w:r w:rsidR="00633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ينبغي توافرها في المرضعة، في إشارة بليغة وجليّة إلى الدور الذي يلعبه الإرضاع ولبن المرضعة في نمو الطفل</w:t>
      </w:r>
      <w:r w:rsidR="00633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وفي التأثير على صحّته الجسدية وعلى</w:t>
      </w:r>
      <w:r w:rsidR="00633B55">
        <w:rPr>
          <w:rFonts w:ascii="Simplified Arabic" w:hAnsi="Simplified Arabic" w:cs="Simplified Arabic" w:hint="cs"/>
          <w:sz w:val="32"/>
          <w:szCs w:val="32"/>
          <w:rtl/>
          <w:lang w:bidi="ar-LB"/>
        </w:rPr>
        <w:t xml:space="preserve"> مشاعره وعواطفه وملكاته النفسية.</w:t>
      </w:r>
      <w:r>
        <w:rPr>
          <w:rFonts w:ascii="Simplified Arabic" w:hAnsi="Simplified Arabic" w:cs="Simplified Arabic" w:hint="cs"/>
          <w:sz w:val="32"/>
          <w:szCs w:val="32"/>
          <w:rtl/>
          <w:lang w:bidi="ar-LB"/>
        </w:rPr>
        <w:t xml:space="preserve"> وأهم هذه الصفات</w:t>
      </w:r>
      <w:r w:rsidR="00633B55">
        <w:rPr>
          <w:rFonts w:ascii="Simplified Arabic" w:hAnsi="Simplified Arabic" w:cs="Simplified Arabic" w:hint="cs"/>
          <w:sz w:val="32"/>
          <w:szCs w:val="32"/>
          <w:rtl/>
          <w:lang w:bidi="ar-LB"/>
        </w:rPr>
        <w:t>، هي: العفّة والعقل والإيمان.</w:t>
      </w:r>
      <w:r>
        <w:rPr>
          <w:rFonts w:ascii="Simplified Arabic" w:hAnsi="Simplified Arabic" w:cs="Simplified Arabic" w:hint="cs"/>
          <w:sz w:val="32"/>
          <w:szCs w:val="32"/>
          <w:rtl/>
          <w:lang w:bidi="ar-LB"/>
        </w:rPr>
        <w:t xml:space="preserve"> كما أرشدت إلى تجنُّب الحمقاء والمجنونة أو البغي</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أو الناصبية، ففي الحديث عن أمير المؤمنين (ع) عن رسول الله (ص) أنّه قال: "</w:t>
      </w:r>
      <w:r w:rsidRPr="00024791">
        <w:rPr>
          <w:rFonts w:ascii="Simplified Arabic" w:hAnsi="Simplified Arabic" w:cs="Simplified Arabic" w:hint="cs"/>
          <w:b/>
          <w:bCs/>
          <w:sz w:val="32"/>
          <w:szCs w:val="32"/>
          <w:rtl/>
          <w:lang w:bidi="ar-LB"/>
        </w:rPr>
        <w:t>إيَّاكم أن تسترضعوا الحمقاء فإنَّ الل</w:t>
      </w:r>
      <w:r w:rsidR="007117B2">
        <w:rPr>
          <w:rFonts w:ascii="Simplified Arabic" w:hAnsi="Simplified Arabic" w:cs="Simplified Arabic" w:hint="cs"/>
          <w:b/>
          <w:bCs/>
          <w:sz w:val="32"/>
          <w:szCs w:val="32"/>
          <w:rtl/>
          <w:lang w:bidi="ar-LB"/>
        </w:rPr>
        <w:t>ّ</w:t>
      </w:r>
      <w:r w:rsidRPr="00024791">
        <w:rPr>
          <w:rFonts w:ascii="Simplified Arabic" w:hAnsi="Simplified Arabic" w:cs="Simplified Arabic" w:hint="cs"/>
          <w:b/>
          <w:bCs/>
          <w:sz w:val="32"/>
          <w:szCs w:val="32"/>
          <w:rtl/>
          <w:lang w:bidi="ar-LB"/>
        </w:rPr>
        <w:t>بن ي</w:t>
      </w:r>
      <w:r w:rsidR="007117B2">
        <w:rPr>
          <w:rFonts w:ascii="Simplified Arabic" w:hAnsi="Simplified Arabic" w:cs="Simplified Arabic" w:hint="cs"/>
          <w:b/>
          <w:bCs/>
          <w:sz w:val="32"/>
          <w:szCs w:val="32"/>
          <w:rtl/>
          <w:lang w:bidi="ar-LB"/>
        </w:rPr>
        <w:t>ُ</w:t>
      </w:r>
      <w:r w:rsidRPr="00024791">
        <w:rPr>
          <w:rFonts w:ascii="Simplified Arabic" w:hAnsi="Simplified Arabic" w:cs="Simplified Arabic" w:hint="cs"/>
          <w:b/>
          <w:bCs/>
          <w:sz w:val="32"/>
          <w:szCs w:val="32"/>
          <w:rtl/>
          <w:lang w:bidi="ar-LB"/>
        </w:rPr>
        <w:t>نشِّئه عليه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26"/>
        <w:t>(1)</w:t>
      </w:r>
      <w:r>
        <w:rPr>
          <w:rFonts w:ascii="Simplified Arabic" w:hAnsi="Simplified Arabic" w:cs="Simplified Arabic" w:hint="cs"/>
          <w:sz w:val="32"/>
          <w:szCs w:val="32"/>
          <w:rtl/>
          <w:lang w:bidi="ar-LB"/>
        </w:rPr>
        <w:t xml:space="preserve"> وعن رسول الله (ص) أيضاً: "</w:t>
      </w:r>
      <w:r w:rsidRPr="006D5F49">
        <w:rPr>
          <w:rFonts w:ascii="Simplified Arabic" w:hAnsi="Simplified Arabic" w:cs="Simplified Arabic" w:hint="cs"/>
          <w:b/>
          <w:bCs/>
          <w:sz w:val="32"/>
          <w:szCs w:val="32"/>
          <w:rtl/>
          <w:lang w:bidi="ar-LB"/>
        </w:rPr>
        <w:t>توقوا أولادكم لبن البغية والمجنونة فإنَّ الل</w:t>
      </w:r>
      <w:r w:rsidR="007117B2">
        <w:rPr>
          <w:rFonts w:ascii="Simplified Arabic" w:hAnsi="Simplified Arabic" w:cs="Simplified Arabic" w:hint="cs"/>
          <w:b/>
          <w:bCs/>
          <w:sz w:val="32"/>
          <w:szCs w:val="32"/>
          <w:rtl/>
          <w:lang w:bidi="ar-LB"/>
        </w:rPr>
        <w:t>ّ</w:t>
      </w:r>
      <w:r w:rsidRPr="006D5F49">
        <w:rPr>
          <w:rFonts w:ascii="Simplified Arabic" w:hAnsi="Simplified Arabic" w:cs="Simplified Arabic" w:hint="cs"/>
          <w:b/>
          <w:bCs/>
          <w:sz w:val="32"/>
          <w:szCs w:val="32"/>
          <w:rtl/>
          <w:lang w:bidi="ar-LB"/>
        </w:rPr>
        <w:t>بن ي</w:t>
      </w:r>
      <w:r w:rsidR="007117B2">
        <w:rPr>
          <w:rFonts w:ascii="Simplified Arabic" w:hAnsi="Simplified Arabic" w:cs="Simplified Arabic" w:hint="cs"/>
          <w:b/>
          <w:bCs/>
          <w:sz w:val="32"/>
          <w:szCs w:val="32"/>
          <w:rtl/>
          <w:lang w:bidi="ar-LB"/>
        </w:rPr>
        <w:t>ُ</w:t>
      </w:r>
      <w:r w:rsidRPr="006D5F49">
        <w:rPr>
          <w:rFonts w:ascii="Simplified Arabic" w:hAnsi="Simplified Arabic" w:cs="Simplified Arabic" w:hint="cs"/>
          <w:b/>
          <w:bCs/>
          <w:sz w:val="32"/>
          <w:szCs w:val="32"/>
          <w:rtl/>
          <w:lang w:bidi="ar-LB"/>
        </w:rPr>
        <w:t>عدي</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27"/>
        <w:t>(2)</w:t>
      </w:r>
      <w:r>
        <w:rPr>
          <w:rFonts w:ascii="Simplified Arabic" w:hAnsi="Simplified Arabic" w:cs="Simplified Arabic" w:hint="cs"/>
          <w:sz w:val="32"/>
          <w:szCs w:val="32"/>
          <w:rtl/>
          <w:lang w:bidi="ar-LB"/>
        </w:rPr>
        <w:t xml:space="preserve"> وعن الإمام الصادق (ع) قال: "</w:t>
      </w:r>
      <w:r w:rsidRPr="003A67C2">
        <w:rPr>
          <w:rFonts w:ascii="Simplified Arabic" w:hAnsi="Simplified Arabic" w:cs="Simplified Arabic" w:hint="cs"/>
          <w:b/>
          <w:bCs/>
          <w:sz w:val="32"/>
          <w:szCs w:val="32"/>
          <w:rtl/>
          <w:lang w:bidi="ar-LB"/>
        </w:rPr>
        <w:t>رضاع اليهودية والنصرانية خير من رضاع الناصبية</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28"/>
        <w:t>(1)</w:t>
      </w:r>
      <w:r w:rsidR="00633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إنّ التعليل الوارد في هذه الروايات</w:t>
      </w:r>
      <w:r w:rsidR="00633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بأنَّ الل</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بن ي</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عدي، وكذلك ما ورد في روايات أخرى بأنّ: "</w:t>
      </w:r>
      <w:r w:rsidRPr="00551797">
        <w:rPr>
          <w:rFonts w:ascii="Simplified Arabic" w:hAnsi="Simplified Arabic" w:cs="Simplified Arabic" w:hint="cs"/>
          <w:b/>
          <w:bCs/>
          <w:sz w:val="32"/>
          <w:szCs w:val="32"/>
          <w:rtl/>
          <w:lang w:bidi="ar-LB"/>
        </w:rPr>
        <w:t>الرضاع يغيّر الطباع</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29"/>
        <w:t>(2)</w:t>
      </w:r>
      <w:r>
        <w:rPr>
          <w:rFonts w:ascii="Simplified Arabic" w:hAnsi="Simplified Arabic" w:cs="Simplified Arabic" w:hint="cs"/>
          <w:sz w:val="32"/>
          <w:szCs w:val="32"/>
          <w:rtl/>
          <w:lang w:bidi="ar-LB"/>
        </w:rPr>
        <w:t xml:space="preserve"> </w:t>
      </w:r>
      <w:r w:rsidR="00633B55">
        <w:rPr>
          <w:rFonts w:ascii="Simplified Arabic" w:hAnsi="Simplified Arabic" w:cs="Simplified Arabic" w:hint="cs"/>
          <w:sz w:val="32"/>
          <w:szCs w:val="32"/>
          <w:rtl/>
          <w:lang w:bidi="ar-LB"/>
        </w:rPr>
        <w:t>يشير</w:t>
      </w:r>
      <w:r>
        <w:rPr>
          <w:rFonts w:ascii="Simplified Arabic" w:hAnsi="Simplified Arabic" w:cs="Simplified Arabic" w:hint="cs"/>
          <w:sz w:val="32"/>
          <w:szCs w:val="32"/>
          <w:rtl/>
          <w:lang w:bidi="ar-LB"/>
        </w:rPr>
        <w:t xml:space="preserve"> إلى ما قلناه من تأثير الل</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بن على طباع الرضيع وأخلاقه ومشاعره.</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وهذه الوصايا ناظرة إلى ما كان متعارفاً في الزمن السابق من استئجار النساء للإرضاع أو تبرعهن به، فقد كان هذا الأمر شائعاً في العصر الجاهلي والعصر الإسلامي الأول حت</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أنّ النبيّ (ص) كانت له أ</w:t>
      </w:r>
      <w:r w:rsidR="007117B2">
        <w:rPr>
          <w:rFonts w:ascii="Simplified Arabic" w:hAnsi="Simplified Arabic" w:cs="Simplified Arabic" w:hint="cs"/>
          <w:sz w:val="32"/>
          <w:szCs w:val="32"/>
          <w:rtl/>
          <w:lang w:bidi="ar-LB"/>
        </w:rPr>
        <w:t>ُمٌّ</w:t>
      </w:r>
      <w:r w:rsidR="00633B55">
        <w:rPr>
          <w:rFonts w:ascii="Simplified Arabic" w:hAnsi="Simplified Arabic" w:cs="Simplified Arabic" w:hint="cs"/>
          <w:sz w:val="32"/>
          <w:szCs w:val="32"/>
          <w:rtl/>
          <w:lang w:bidi="ar-LB"/>
        </w:rPr>
        <w:t xml:space="preserve"> من الر</w:t>
      </w:r>
      <w:r w:rsidR="007117B2">
        <w:rPr>
          <w:rFonts w:ascii="Simplified Arabic" w:hAnsi="Simplified Arabic" w:cs="Simplified Arabic" w:hint="cs"/>
          <w:sz w:val="32"/>
          <w:szCs w:val="32"/>
          <w:rtl/>
          <w:lang w:bidi="ar-LB"/>
        </w:rPr>
        <w:t>ِّ</w:t>
      </w:r>
      <w:r w:rsidR="00633B55">
        <w:rPr>
          <w:rFonts w:ascii="Simplified Arabic" w:hAnsi="Simplified Arabic" w:cs="Simplified Arabic" w:hint="cs"/>
          <w:sz w:val="32"/>
          <w:szCs w:val="32"/>
          <w:rtl/>
          <w:lang w:bidi="ar-LB"/>
        </w:rPr>
        <w:t>ضاعة وهي حليمة السعدية.</w:t>
      </w:r>
      <w:r>
        <w:rPr>
          <w:rFonts w:ascii="Simplified Arabic" w:hAnsi="Simplified Arabic" w:cs="Simplified Arabic" w:hint="cs"/>
          <w:sz w:val="32"/>
          <w:szCs w:val="32"/>
          <w:rtl/>
          <w:lang w:bidi="ar-LB"/>
        </w:rPr>
        <w:t xml:space="preserve"> وقد يستطيع الإنسان أن يستوحي من تلك الروايات ضرورة الاهتمام بمصدر الحليب الذي يُقدَّم للأطفال في هذه الأيام</w:t>
      </w:r>
      <w:r w:rsidR="00633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سواء كان مجفَّفاً أو سائلاً، وذلك بأن نبتعد ــ مثلاً ــ عن حليب الحيوانات غير المحلَّلة أو عن الحليب المعدَّل وراثياً أو نحو ذلك.</w:t>
      </w:r>
    </w:p>
    <w:p w:rsidR="0055755A" w:rsidRPr="00551797" w:rsidRDefault="0055755A" w:rsidP="0055755A">
      <w:pPr>
        <w:ind w:firstLine="625"/>
        <w:jc w:val="both"/>
        <w:rPr>
          <w:rFonts w:ascii="Simplified Arabic" w:hAnsi="Simplified Arabic" w:cs="Simplified Arabic"/>
          <w:b/>
          <w:bCs/>
          <w:sz w:val="36"/>
          <w:szCs w:val="36"/>
          <w:rtl/>
          <w:lang w:bidi="ar-LB"/>
        </w:rPr>
      </w:pPr>
      <w:r w:rsidRPr="00551797">
        <w:rPr>
          <w:rFonts w:ascii="Simplified Arabic" w:hAnsi="Simplified Arabic" w:cs="Simplified Arabic" w:hint="cs"/>
          <w:b/>
          <w:bCs/>
          <w:sz w:val="36"/>
          <w:szCs w:val="36"/>
          <w:rtl/>
          <w:lang w:bidi="ar-LB"/>
        </w:rPr>
        <w:t>الرضاع لحمة كلحمة النسب</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ولعلّه بسبب هذا التأثير الكبير للبن المرضعة على صحّة الطفل وأخلاقه</w:t>
      </w:r>
      <w:r w:rsidR="00633B55">
        <w:rPr>
          <w:rFonts w:ascii="Simplified Arabic" w:hAnsi="Simplified Arabic" w:cs="Simplified Arabic" w:hint="cs"/>
          <w:sz w:val="32"/>
          <w:szCs w:val="32"/>
          <w:rtl/>
          <w:lang w:bidi="ar-LB"/>
        </w:rPr>
        <w:t xml:space="preserve"> وعاداته،</w:t>
      </w:r>
      <w:r>
        <w:rPr>
          <w:rFonts w:ascii="Simplified Arabic" w:hAnsi="Simplified Arabic" w:cs="Simplified Arabic" w:hint="cs"/>
          <w:sz w:val="32"/>
          <w:szCs w:val="32"/>
          <w:rtl/>
          <w:lang w:bidi="ar-LB"/>
        </w:rPr>
        <w:t xml:space="preserve"> فقد اعتبر </w:t>
      </w:r>
      <w:r w:rsidR="00633B55">
        <w:rPr>
          <w:rFonts w:ascii="Simplified Arabic" w:hAnsi="Simplified Arabic" w:cs="Simplified Arabic" w:hint="cs"/>
          <w:sz w:val="32"/>
          <w:szCs w:val="32"/>
          <w:rtl/>
          <w:lang w:bidi="ar-LB"/>
        </w:rPr>
        <w:t>التشريع الإسلامي أنّ الرضاع يشكّل</w:t>
      </w:r>
      <w:r>
        <w:rPr>
          <w:rFonts w:ascii="Simplified Arabic" w:hAnsi="Simplified Arabic" w:cs="Simplified Arabic" w:hint="cs"/>
          <w:sz w:val="32"/>
          <w:szCs w:val="32"/>
          <w:rtl/>
          <w:lang w:bidi="ar-LB"/>
        </w:rPr>
        <w:t xml:space="preserve"> سبباً لنشوء علاقة قرابة بين الرضيع من جهة وبين المرضعة وزوجها (صاحب اللبن) من جهة أخرى، وتترتّب عليها جملة من أحكام القرابة النسبية، وقد ورد في الحديث: "</w:t>
      </w:r>
      <w:r w:rsidRPr="000A7B2C">
        <w:rPr>
          <w:rFonts w:ascii="Simplified Arabic" w:hAnsi="Simplified Arabic" w:cs="Simplified Arabic" w:hint="cs"/>
          <w:b/>
          <w:bCs/>
          <w:sz w:val="32"/>
          <w:szCs w:val="32"/>
          <w:rtl/>
          <w:lang w:bidi="ar-LB"/>
        </w:rPr>
        <w:t>ي</w:t>
      </w:r>
      <w:r w:rsidR="007117B2">
        <w:rPr>
          <w:rFonts w:ascii="Simplified Arabic" w:hAnsi="Simplified Arabic" w:cs="Simplified Arabic" w:hint="cs"/>
          <w:b/>
          <w:bCs/>
          <w:sz w:val="32"/>
          <w:szCs w:val="32"/>
          <w:rtl/>
          <w:lang w:bidi="ar-LB"/>
        </w:rPr>
        <w:t>َ</w:t>
      </w:r>
      <w:r w:rsidRPr="000A7B2C">
        <w:rPr>
          <w:rFonts w:ascii="Simplified Arabic" w:hAnsi="Simplified Arabic" w:cs="Simplified Arabic" w:hint="cs"/>
          <w:b/>
          <w:bCs/>
          <w:sz w:val="32"/>
          <w:szCs w:val="32"/>
          <w:rtl/>
          <w:lang w:bidi="ar-LB"/>
        </w:rPr>
        <w:t>حر</w:t>
      </w:r>
      <w:r w:rsidR="007117B2">
        <w:rPr>
          <w:rFonts w:ascii="Simplified Arabic" w:hAnsi="Simplified Arabic" w:cs="Simplified Arabic" w:hint="cs"/>
          <w:b/>
          <w:bCs/>
          <w:sz w:val="32"/>
          <w:szCs w:val="32"/>
          <w:rtl/>
          <w:lang w:bidi="ar-LB"/>
        </w:rPr>
        <w:t>ُ</w:t>
      </w:r>
      <w:r w:rsidRPr="000A7B2C">
        <w:rPr>
          <w:rFonts w:ascii="Simplified Arabic" w:hAnsi="Simplified Arabic" w:cs="Simplified Arabic" w:hint="cs"/>
          <w:b/>
          <w:bCs/>
          <w:sz w:val="32"/>
          <w:szCs w:val="32"/>
          <w:rtl/>
          <w:lang w:bidi="ar-LB"/>
        </w:rPr>
        <w:t>م من الر</w:t>
      </w:r>
      <w:r w:rsidR="007117B2">
        <w:rPr>
          <w:rFonts w:ascii="Simplified Arabic" w:hAnsi="Simplified Arabic" w:cs="Simplified Arabic" w:hint="cs"/>
          <w:b/>
          <w:bCs/>
          <w:sz w:val="32"/>
          <w:szCs w:val="32"/>
          <w:rtl/>
          <w:lang w:bidi="ar-LB"/>
        </w:rPr>
        <w:t>ِّ</w:t>
      </w:r>
      <w:r w:rsidRPr="000A7B2C">
        <w:rPr>
          <w:rFonts w:ascii="Simplified Arabic" w:hAnsi="Simplified Arabic" w:cs="Simplified Arabic" w:hint="cs"/>
          <w:b/>
          <w:bCs/>
          <w:sz w:val="32"/>
          <w:szCs w:val="32"/>
          <w:rtl/>
          <w:lang w:bidi="ar-LB"/>
        </w:rPr>
        <w:t>ضاع ما ي</w:t>
      </w:r>
      <w:r w:rsidR="007117B2">
        <w:rPr>
          <w:rFonts w:ascii="Simplified Arabic" w:hAnsi="Simplified Arabic" w:cs="Simplified Arabic" w:hint="cs"/>
          <w:b/>
          <w:bCs/>
          <w:sz w:val="32"/>
          <w:szCs w:val="32"/>
          <w:rtl/>
          <w:lang w:bidi="ar-LB"/>
        </w:rPr>
        <w:t>َ</w:t>
      </w:r>
      <w:r w:rsidRPr="000A7B2C">
        <w:rPr>
          <w:rFonts w:ascii="Simplified Arabic" w:hAnsi="Simplified Arabic" w:cs="Simplified Arabic" w:hint="cs"/>
          <w:b/>
          <w:bCs/>
          <w:sz w:val="32"/>
          <w:szCs w:val="32"/>
          <w:rtl/>
          <w:lang w:bidi="ar-LB"/>
        </w:rPr>
        <w:t>حر</w:t>
      </w:r>
      <w:r w:rsidR="007117B2">
        <w:rPr>
          <w:rFonts w:ascii="Simplified Arabic" w:hAnsi="Simplified Arabic" w:cs="Simplified Arabic" w:hint="cs"/>
          <w:b/>
          <w:bCs/>
          <w:sz w:val="32"/>
          <w:szCs w:val="32"/>
          <w:rtl/>
          <w:lang w:bidi="ar-LB"/>
        </w:rPr>
        <w:t>ُ</w:t>
      </w:r>
      <w:r w:rsidRPr="000A7B2C">
        <w:rPr>
          <w:rFonts w:ascii="Simplified Arabic" w:hAnsi="Simplified Arabic" w:cs="Simplified Arabic" w:hint="cs"/>
          <w:b/>
          <w:bCs/>
          <w:sz w:val="32"/>
          <w:szCs w:val="32"/>
          <w:rtl/>
          <w:lang w:bidi="ar-LB"/>
        </w:rPr>
        <w:t>م من الن</w:t>
      </w:r>
      <w:r w:rsidR="007117B2">
        <w:rPr>
          <w:rFonts w:ascii="Simplified Arabic" w:hAnsi="Simplified Arabic" w:cs="Simplified Arabic" w:hint="cs"/>
          <w:b/>
          <w:bCs/>
          <w:sz w:val="32"/>
          <w:szCs w:val="32"/>
          <w:rtl/>
          <w:lang w:bidi="ar-LB"/>
        </w:rPr>
        <w:t>َّ</w:t>
      </w:r>
      <w:r w:rsidRPr="000A7B2C">
        <w:rPr>
          <w:rFonts w:ascii="Simplified Arabic" w:hAnsi="Simplified Arabic" w:cs="Simplified Arabic" w:hint="cs"/>
          <w:b/>
          <w:bCs/>
          <w:sz w:val="32"/>
          <w:szCs w:val="32"/>
          <w:rtl/>
          <w:lang w:bidi="ar-LB"/>
        </w:rPr>
        <w:t>سب</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30"/>
        <w:t>(3)</w:t>
      </w:r>
      <w:r>
        <w:rPr>
          <w:rFonts w:ascii="Simplified Arabic" w:hAnsi="Simplified Arabic" w:cs="Simplified Arabic" w:hint="cs"/>
          <w:sz w:val="32"/>
          <w:szCs w:val="32"/>
          <w:rtl/>
          <w:lang w:bidi="ar-LB"/>
        </w:rPr>
        <w:t xml:space="preserve"> وقد تحدَّث الفقهاء بالتفصيل عن علاقات القربى التي ينشرها الرضاع وعن شروط ذلك وضوابطه وأحكامه، فلت</w:t>
      </w:r>
      <w:r w:rsidR="007117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راجع المصادر الفقهية لمزيدٍ من الاطّلاع على هذا الموضوع.</w:t>
      </w:r>
    </w:p>
    <w:p w:rsidR="0055755A" w:rsidRDefault="0055755A" w:rsidP="00127B27">
      <w:pPr>
        <w:jc w:val="both"/>
        <w:rPr>
          <w:rFonts w:ascii="Simplified Arabic" w:hAnsi="Simplified Arabic" w:cs="Simplified Arabic"/>
          <w:sz w:val="32"/>
          <w:szCs w:val="32"/>
          <w:rtl/>
          <w:lang w:bidi="ar-LB"/>
        </w:rPr>
      </w:pPr>
    </w:p>
    <w:p w:rsidR="0055755A" w:rsidRDefault="0055755A" w:rsidP="0055755A">
      <w:pPr>
        <w:ind w:firstLine="625"/>
        <w:jc w:val="both"/>
        <w:rPr>
          <w:rFonts w:ascii="Simplified Arabic" w:hAnsi="Simplified Arabic" w:cs="Simplified Arabic"/>
          <w:sz w:val="32"/>
          <w:szCs w:val="32"/>
          <w:rtl/>
          <w:lang w:bidi="ar-LB"/>
        </w:rPr>
      </w:pPr>
    </w:p>
    <w:p w:rsidR="0055755A" w:rsidRPr="00552715" w:rsidRDefault="0055755A" w:rsidP="0055755A">
      <w:pPr>
        <w:ind w:firstLine="625"/>
        <w:jc w:val="center"/>
        <w:rPr>
          <w:rFonts w:ascii="Simplified Arabic" w:hAnsi="Simplified Arabic" w:cs="Simplified Arabic"/>
          <w:b/>
          <w:bCs/>
          <w:sz w:val="36"/>
          <w:szCs w:val="36"/>
          <w:rtl/>
          <w:lang w:bidi="ar-LB"/>
        </w:rPr>
      </w:pPr>
      <w:r w:rsidRPr="00552715">
        <w:rPr>
          <w:rFonts w:ascii="Simplified Arabic" w:hAnsi="Simplified Arabic" w:cs="Simplified Arabic" w:hint="cs"/>
          <w:b/>
          <w:bCs/>
          <w:sz w:val="36"/>
          <w:szCs w:val="36"/>
          <w:rtl/>
          <w:lang w:bidi="ar-LB"/>
        </w:rPr>
        <w:t>11 ـــ حصِّنوا أبناءكم بالزواج (حقّ الإعفاف)</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تنصّ بعض الروايات المروية عن النبيّ (صلّى الله عليه وآله وسلّم) وأهل بيته (عليهم السلام) على أنّ "</w:t>
      </w:r>
      <w:r w:rsidRPr="00552715">
        <w:rPr>
          <w:rFonts w:ascii="Simplified Arabic" w:hAnsi="Simplified Arabic" w:cs="Simplified Arabic" w:hint="cs"/>
          <w:b/>
          <w:bCs/>
          <w:sz w:val="32"/>
          <w:szCs w:val="32"/>
          <w:rtl/>
          <w:lang w:bidi="ar-LB"/>
        </w:rPr>
        <w:t>من حقّ الولد على والده أن يزوّجه إذا بلغ</w:t>
      </w:r>
      <w:r>
        <w:rPr>
          <w:rFonts w:ascii="Simplified Arabic" w:hAnsi="Simplified Arabic" w:cs="Simplified Arabic" w:hint="cs"/>
          <w:sz w:val="32"/>
          <w:szCs w:val="32"/>
          <w:rtl/>
          <w:lang w:bidi="ar-LB"/>
        </w:rPr>
        <w:t>" "</w:t>
      </w:r>
      <w:r w:rsidRPr="00552715">
        <w:rPr>
          <w:rFonts w:ascii="Simplified Arabic" w:hAnsi="Simplified Arabic" w:cs="Simplified Arabic" w:hint="cs"/>
          <w:b/>
          <w:bCs/>
          <w:sz w:val="32"/>
          <w:szCs w:val="32"/>
          <w:rtl/>
          <w:lang w:bidi="ar-LB"/>
        </w:rPr>
        <w:t>أو يعفّ فرجه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31"/>
        <w:t>(1)</w:t>
      </w:r>
      <w:r>
        <w:rPr>
          <w:rFonts w:ascii="Simplified Arabic" w:hAnsi="Simplified Arabic" w:cs="Simplified Arabic" w:hint="cs"/>
          <w:sz w:val="32"/>
          <w:szCs w:val="32"/>
          <w:rtl/>
          <w:lang w:bidi="ar-LB"/>
        </w:rPr>
        <w:t xml:space="preserve"> فما المراد بالإعفاف؟ وهل هو من الحقوق التي يجب توفيرها للولد؟ أو أنّه عمل مستحبّ فحسب؟ وهل أنّ مسؤولية الأب عن إعفاف ول</w:t>
      </w:r>
      <w:r w:rsidR="0023180E">
        <w:rPr>
          <w:rFonts w:ascii="Simplified Arabic" w:hAnsi="Simplified Arabic" w:cs="Simplified Arabic" w:hint="cs"/>
          <w:sz w:val="32"/>
          <w:szCs w:val="32"/>
          <w:rtl/>
          <w:lang w:bidi="ar-LB"/>
        </w:rPr>
        <w:t>ده تمنحه حق</w:t>
      </w:r>
      <w:r w:rsidR="009914F5">
        <w:rPr>
          <w:rFonts w:ascii="Simplified Arabic" w:hAnsi="Simplified Arabic" w:cs="Simplified Arabic" w:hint="cs"/>
          <w:sz w:val="32"/>
          <w:szCs w:val="32"/>
          <w:rtl/>
          <w:lang w:bidi="ar-LB"/>
        </w:rPr>
        <w:t>ّ</w:t>
      </w:r>
      <w:r w:rsidR="0023180E">
        <w:rPr>
          <w:rFonts w:ascii="Simplified Arabic" w:hAnsi="Simplified Arabic" w:cs="Simplified Arabic" w:hint="cs"/>
          <w:sz w:val="32"/>
          <w:szCs w:val="32"/>
          <w:rtl/>
          <w:lang w:bidi="ar-LB"/>
        </w:rPr>
        <w:t>اً في اختيار زوجة الا</w:t>
      </w:r>
      <w:r>
        <w:rPr>
          <w:rFonts w:ascii="Simplified Arabic" w:hAnsi="Simplified Arabic" w:cs="Simplified Arabic" w:hint="cs"/>
          <w:sz w:val="32"/>
          <w:szCs w:val="32"/>
          <w:rtl/>
          <w:lang w:bidi="ar-LB"/>
        </w:rPr>
        <w:t>بن أو البنت؟</w:t>
      </w:r>
    </w:p>
    <w:p w:rsidR="0055755A" w:rsidRPr="00D9034B" w:rsidRDefault="009914F5" w:rsidP="0055755A">
      <w:pPr>
        <w:ind w:firstLine="625"/>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lastRenderedPageBreak/>
        <w:t>معنى الإعفاف</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المراد بإعفاف الولد مساعدته على تهيئة ظروف الزواج ومقدّماته</w:t>
      </w:r>
      <w:r w:rsidR="002318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بما يحصّنه من الوقوع في الحرام، ويبعده عن أجواء الانحراف، ويمكن القول: إنّ قضي</w:t>
      </w:r>
      <w:r w:rsidR="009914F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الإعفاف ترمي إلى ما هو أبعد من مجرّد المساعدة المادية وتهيئة المقدّمات، فهي مضافاً إلى ذلك عملية تربوية ثقافية تتحرَّك في إطار توجيهه للتحلّي بالأخلاق الفاضلة وتحصينه روحياً وإعداده تربوياً، الأمر الذي يبعده عن الوقوع في أسر الهوى وسيطرة الغريزة وشباك الانحراف.</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الدعوة إلى إعفاف الأبناء ـــ ذكوراً وإناثاً ـــ هي تأكيد على أنَّ مسؤولية الآباء والأمهات لا تنقطع بمجرّد بلوغ الأبناء ونضوجهم من الناحية الجنسية، بل إنّ المسؤولية تتضاعف وتتأكّد في هذه المرحلة الحساسة ا</w:t>
      </w:r>
      <w:r w:rsidR="009914F5">
        <w:rPr>
          <w:rFonts w:ascii="Simplified Arabic" w:hAnsi="Simplified Arabic" w:cs="Simplified Arabic" w:hint="cs"/>
          <w:sz w:val="32"/>
          <w:szCs w:val="32"/>
          <w:rtl/>
          <w:lang w:bidi="ar-LB"/>
        </w:rPr>
        <w:t>لتي لها تأثير هام على مستقبل الا</w:t>
      </w:r>
      <w:r>
        <w:rPr>
          <w:rFonts w:ascii="Simplified Arabic" w:hAnsi="Simplified Arabic" w:cs="Simplified Arabic" w:hint="cs"/>
          <w:sz w:val="32"/>
          <w:szCs w:val="32"/>
          <w:rtl/>
          <w:lang w:bidi="ar-LB"/>
        </w:rPr>
        <w:t>بن واستقر</w:t>
      </w:r>
      <w:r w:rsidR="0023180E">
        <w:rPr>
          <w:rFonts w:ascii="Simplified Arabic" w:hAnsi="Simplified Arabic" w:cs="Simplified Arabic" w:hint="cs"/>
          <w:sz w:val="32"/>
          <w:szCs w:val="32"/>
          <w:rtl/>
          <w:lang w:bidi="ar-LB"/>
        </w:rPr>
        <w:t>ار حياته؛</w:t>
      </w:r>
      <w:r>
        <w:rPr>
          <w:rFonts w:ascii="Simplified Arabic" w:hAnsi="Simplified Arabic" w:cs="Simplified Arabic" w:hint="cs"/>
          <w:sz w:val="32"/>
          <w:szCs w:val="32"/>
          <w:rtl/>
          <w:lang w:bidi="ar-LB"/>
        </w:rPr>
        <w:t xml:space="preserve"> لأنّ الخطأ والانحراف في هذه المرحلة قد يُعقِّد حياته القادمة ويرخي بظلاله السيّئة عليها.</w:t>
      </w:r>
    </w:p>
    <w:p w:rsidR="0055755A" w:rsidRPr="00A87C8F" w:rsidRDefault="0055755A" w:rsidP="0055755A">
      <w:pPr>
        <w:ind w:firstLine="625"/>
        <w:jc w:val="both"/>
        <w:rPr>
          <w:rFonts w:ascii="Simplified Arabic" w:hAnsi="Simplified Arabic" w:cs="Simplified Arabic"/>
          <w:b/>
          <w:bCs/>
          <w:sz w:val="32"/>
          <w:szCs w:val="32"/>
          <w:rtl/>
          <w:lang w:bidi="ar-LB"/>
        </w:rPr>
      </w:pPr>
      <w:r w:rsidRPr="00A87C8F">
        <w:rPr>
          <w:rFonts w:ascii="Simplified Arabic" w:hAnsi="Simplified Arabic" w:cs="Simplified Arabic" w:hint="cs"/>
          <w:b/>
          <w:bCs/>
          <w:sz w:val="32"/>
          <w:szCs w:val="32"/>
          <w:rtl/>
          <w:lang w:bidi="ar-LB"/>
        </w:rPr>
        <w:t>هل يجب الإعفاف؟</w:t>
      </w:r>
    </w:p>
    <w:p w:rsidR="0055755A" w:rsidRDefault="0055755A" w:rsidP="0055755A">
      <w:pPr>
        <w:ind w:firstLine="625"/>
        <w:jc w:val="both"/>
        <w:rPr>
          <w:rFonts w:ascii="Simplified Arabic" w:hAnsi="Simplified Arabic" w:cs="Simplified Arabic"/>
          <w:sz w:val="32"/>
          <w:szCs w:val="32"/>
          <w:rtl/>
          <w:lang w:bidi="ar-LB"/>
        </w:rPr>
      </w:pPr>
      <w:r w:rsidRPr="00A87C8F">
        <w:rPr>
          <w:rFonts w:ascii="Simplified Arabic" w:hAnsi="Simplified Arabic" w:cs="Simplified Arabic" w:hint="cs"/>
          <w:b/>
          <w:bCs/>
          <w:sz w:val="32"/>
          <w:szCs w:val="32"/>
          <w:rtl/>
          <w:lang w:bidi="ar-LB"/>
        </w:rPr>
        <w:t>والسؤال</w:t>
      </w:r>
      <w:r>
        <w:rPr>
          <w:rFonts w:ascii="Simplified Arabic" w:hAnsi="Simplified Arabic" w:cs="Simplified Arabic" w:hint="cs"/>
          <w:sz w:val="32"/>
          <w:szCs w:val="32"/>
          <w:rtl/>
          <w:lang w:bidi="ar-LB"/>
        </w:rPr>
        <w:t>: هل أنّ إعفاف الولد هو مجرّد حقّ أخلاقي يندب الإسلام إليه؟ أم أنّ الولي م</w:t>
      </w:r>
      <w:r w:rsidR="009914F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لز</w:t>
      </w:r>
      <w:r w:rsidR="009914F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 به ويطالب بذلك في حال تقصيره؟</w:t>
      </w:r>
    </w:p>
    <w:p w:rsidR="0055755A" w:rsidRDefault="0055755A" w:rsidP="0055755A">
      <w:pPr>
        <w:ind w:firstLine="625"/>
        <w:jc w:val="both"/>
        <w:rPr>
          <w:rFonts w:ascii="Simplified Arabic" w:hAnsi="Simplified Arabic" w:cs="Simplified Arabic"/>
          <w:sz w:val="32"/>
          <w:szCs w:val="32"/>
          <w:rtl/>
          <w:lang w:bidi="ar-LB"/>
        </w:rPr>
      </w:pPr>
      <w:r w:rsidRPr="00FE06EE">
        <w:rPr>
          <w:rFonts w:ascii="Simplified Arabic" w:hAnsi="Simplified Arabic" w:cs="Simplified Arabic" w:hint="cs"/>
          <w:sz w:val="32"/>
          <w:szCs w:val="32"/>
          <w:rtl/>
          <w:lang w:bidi="ar-LB"/>
        </w:rPr>
        <w:t>المشهور بين الفقهاء أنّ الإعفاف غير واجب</w:t>
      </w:r>
      <w:r>
        <w:rPr>
          <w:rStyle w:val="FootnoteReference"/>
          <w:rFonts w:ascii="Simplified Arabic" w:hAnsi="Simplified Arabic" w:cs="Simplified Arabic"/>
          <w:sz w:val="32"/>
          <w:szCs w:val="32"/>
          <w:rtl/>
          <w:lang w:bidi="ar-LB"/>
        </w:rPr>
        <w:footnoteReference w:customMarkFollows="1" w:id="232"/>
        <w:t>(1)</w:t>
      </w:r>
      <w:r>
        <w:rPr>
          <w:rFonts w:ascii="Simplified Arabic" w:hAnsi="Simplified Arabic" w:cs="Simplified Arabic" w:hint="cs"/>
          <w:sz w:val="32"/>
          <w:szCs w:val="32"/>
          <w:rtl/>
          <w:lang w:bidi="ar-LB"/>
        </w:rPr>
        <w:t>، وإنّما هو عملٌ مندوب، كما يشهد بذلك سياق الروايات التي ذكرت هذا الحقّ، فإنّها تحدّثت عن حقوق أخلاقية من قبيل أن "يحسن اسمه" و"يعلّمه الكتابة".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مقابل ذلك ذهب بعض الفقهاء المعاصرين</w:t>
      </w:r>
      <w:r>
        <w:rPr>
          <w:rStyle w:val="FootnoteReference"/>
          <w:rFonts w:ascii="Simplified Arabic" w:hAnsi="Simplified Arabic" w:cs="Simplified Arabic"/>
          <w:sz w:val="32"/>
          <w:szCs w:val="32"/>
          <w:rtl/>
          <w:lang w:bidi="ar-LB"/>
        </w:rPr>
        <w:footnoteReference w:customMarkFollows="1" w:id="233"/>
        <w:t>(2)</w:t>
      </w:r>
      <w:r>
        <w:rPr>
          <w:rFonts w:ascii="Simplified Arabic" w:hAnsi="Simplified Arabic" w:cs="Simplified Arabic" w:hint="cs"/>
          <w:sz w:val="32"/>
          <w:szCs w:val="32"/>
          <w:rtl/>
          <w:lang w:bidi="ar-LB"/>
        </w:rPr>
        <w:t>، إلى القول بوجوب الإعفاف في حال كان الولد محتاجاً إلى الزواج ولا يستطيع الصبر على تركه، معتبراً أنّ ذلك من شؤون النفقة الواجبة على الآباء إزاء أبنائهم، كم</w:t>
      </w:r>
      <w:r w:rsidR="0023180E">
        <w:rPr>
          <w:rFonts w:ascii="Simplified Arabic" w:hAnsi="Simplified Arabic" w:cs="Simplified Arabic" w:hint="cs"/>
          <w:sz w:val="32"/>
          <w:szCs w:val="32"/>
          <w:rtl/>
          <w:lang w:bidi="ar-LB"/>
        </w:rPr>
        <w:t>ا تجب النفقة على الأبناء اتّجاه آبائهم.</w:t>
      </w:r>
      <w:r>
        <w:rPr>
          <w:rFonts w:ascii="Simplified Arabic" w:hAnsi="Simplified Arabic" w:cs="Simplified Arabic" w:hint="cs"/>
          <w:sz w:val="32"/>
          <w:szCs w:val="32"/>
          <w:rtl/>
          <w:lang w:bidi="ar-LB"/>
        </w:rPr>
        <w:t xml:space="preserve"> ويؤيّد الوجوب في هذه الصورة ما ورد في </w:t>
      </w:r>
      <w:r>
        <w:rPr>
          <w:rFonts w:ascii="Simplified Arabic" w:hAnsi="Simplified Arabic" w:cs="Simplified Arabic" w:hint="cs"/>
          <w:sz w:val="32"/>
          <w:szCs w:val="32"/>
          <w:rtl/>
          <w:lang w:bidi="ar-LB"/>
        </w:rPr>
        <w:lastRenderedPageBreak/>
        <w:t>الحديث عن رسول الله (صلّى الله عليه وآله وسلّم): "</w:t>
      </w:r>
      <w:r w:rsidRPr="00BF7862">
        <w:rPr>
          <w:rFonts w:ascii="Simplified Arabic" w:hAnsi="Simplified Arabic" w:cs="Simplified Arabic" w:hint="cs"/>
          <w:b/>
          <w:bCs/>
          <w:sz w:val="32"/>
          <w:szCs w:val="32"/>
          <w:rtl/>
          <w:lang w:bidi="ar-LB"/>
        </w:rPr>
        <w:t>من بلغ ولده النكاح وعنده ما ينكحه</w:t>
      </w:r>
      <w:r>
        <w:rPr>
          <w:rFonts w:ascii="Simplified Arabic" w:hAnsi="Simplified Arabic" w:cs="Simplified Arabic" w:hint="cs"/>
          <w:sz w:val="32"/>
          <w:szCs w:val="32"/>
          <w:rtl/>
          <w:lang w:bidi="ar-LB"/>
        </w:rPr>
        <w:t xml:space="preserve"> (أي يزوّجه)، </w:t>
      </w:r>
      <w:r w:rsidRPr="00BF7862">
        <w:rPr>
          <w:rFonts w:ascii="Simplified Arabic" w:hAnsi="Simplified Arabic" w:cs="Simplified Arabic" w:hint="cs"/>
          <w:b/>
          <w:bCs/>
          <w:sz w:val="32"/>
          <w:szCs w:val="32"/>
          <w:rtl/>
          <w:lang w:bidi="ar-LB"/>
        </w:rPr>
        <w:t xml:space="preserve">ثم أحدث حدثاً </w:t>
      </w:r>
      <w:r>
        <w:rPr>
          <w:rFonts w:ascii="Simplified Arabic" w:hAnsi="Simplified Arabic" w:cs="Simplified Arabic" w:hint="cs"/>
          <w:sz w:val="32"/>
          <w:szCs w:val="32"/>
          <w:rtl/>
          <w:lang w:bidi="ar-LB"/>
        </w:rPr>
        <w:t xml:space="preserve">(أي ارتكب حراماً) </w:t>
      </w:r>
      <w:r w:rsidRPr="00BF7862">
        <w:rPr>
          <w:rFonts w:ascii="Simplified Arabic" w:hAnsi="Simplified Arabic" w:cs="Simplified Arabic" w:hint="cs"/>
          <w:b/>
          <w:bCs/>
          <w:sz w:val="32"/>
          <w:szCs w:val="32"/>
          <w:rtl/>
          <w:lang w:bidi="ar-LB"/>
        </w:rPr>
        <w:t>فالإث</w:t>
      </w:r>
      <w:r>
        <w:rPr>
          <w:rFonts w:ascii="Simplified Arabic" w:hAnsi="Simplified Arabic" w:cs="Simplified Arabic" w:hint="cs"/>
          <w:b/>
          <w:bCs/>
          <w:sz w:val="32"/>
          <w:szCs w:val="32"/>
          <w:rtl/>
          <w:lang w:bidi="ar-LB"/>
        </w:rPr>
        <w:t>م عليه</w:t>
      </w:r>
      <w:r w:rsidRPr="00BF7862">
        <w:rPr>
          <w:rFonts w:ascii="Simplified Arabic" w:hAnsi="Simplified Arabic" w:cs="Simplified Arabic" w:hint="cs"/>
          <w:sz w:val="32"/>
          <w:szCs w:val="32"/>
          <w:rtl/>
          <w:lang w:bidi="ar-LB"/>
        </w:rPr>
        <w:t>"</w:t>
      </w:r>
      <w:r w:rsidRPr="00BF7862">
        <w:rPr>
          <w:rStyle w:val="FootnoteReference"/>
          <w:rFonts w:ascii="Simplified Arabic" w:hAnsi="Simplified Arabic" w:cs="Simplified Arabic"/>
          <w:sz w:val="32"/>
          <w:szCs w:val="32"/>
          <w:rtl/>
          <w:lang w:bidi="ar-LB"/>
        </w:rPr>
        <w:footnoteReference w:customMarkFollows="1" w:id="234"/>
        <w:t>(1)</w:t>
      </w:r>
      <w:r w:rsidRPr="00BF7862">
        <w:rPr>
          <w:rFonts w:ascii="Simplified Arabic" w:hAnsi="Simplified Arabic" w:cs="Simplified Arabic" w:hint="cs"/>
          <w:sz w:val="32"/>
          <w:szCs w:val="32"/>
          <w:rtl/>
          <w:lang w:bidi="ar-LB"/>
        </w:rPr>
        <w:t>، أي على الأب، فإنّ الإثم</w:t>
      </w:r>
      <w:r>
        <w:rPr>
          <w:rFonts w:ascii="Simplified Arabic" w:hAnsi="Simplified Arabic" w:cs="Simplified Arabic" w:hint="cs"/>
          <w:sz w:val="32"/>
          <w:szCs w:val="32"/>
          <w:rtl/>
          <w:lang w:bidi="ar-LB"/>
        </w:rPr>
        <w:t xml:space="preserve"> لا يكون إلاّ على ترك الواجب أو على فعل الحرام كما لا يخفى، هذا مع أنّ ما ذكر من قرينة الاستحباب في الروايات وهو السياق المُشار إليه غير واضح.</w:t>
      </w:r>
    </w:p>
    <w:p w:rsidR="0055755A" w:rsidRPr="00136F90" w:rsidRDefault="009914F5" w:rsidP="0055755A">
      <w:pPr>
        <w:ind w:firstLine="625"/>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اختيار الزوجة حقّ للولد</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ثمّ إنّ إعفاف الولد سواء قلنا باستحبابه أو وجوبه، فهو لا يعني بطبيعة الحال منح الأهل حقّ اختيار الزوج أو الزوجة لأبنائهم، بل إنّ اختيا</w:t>
      </w:r>
      <w:r w:rsidR="0023180E">
        <w:rPr>
          <w:rFonts w:ascii="Simplified Arabic" w:hAnsi="Simplified Arabic" w:cs="Simplified Arabic" w:hint="cs"/>
          <w:sz w:val="32"/>
          <w:szCs w:val="32"/>
          <w:rtl/>
          <w:lang w:bidi="ar-LB"/>
        </w:rPr>
        <w:t>ر شريك الحياة هو حقّ من حقوق</w:t>
      </w:r>
      <w:r>
        <w:rPr>
          <w:rFonts w:ascii="Simplified Arabic" w:hAnsi="Simplified Arabic" w:cs="Simplified Arabic" w:hint="cs"/>
          <w:sz w:val="32"/>
          <w:szCs w:val="32"/>
          <w:rtl/>
          <w:lang w:bidi="ar-LB"/>
        </w:rPr>
        <w:t xml:space="preserve"> الشاب أو الشابة الراشدين الراغبين في الزواج، فلا يجوز للآباء وكذا الأمهات إكراه الأبناء على الزواج، أو الاختيار عنهم، كما يفعل البعض إلى يومنا هذا، خصوصاً في تزويج الفتاة فيجبرها على الاقتران ب</w:t>
      </w:r>
      <w:r w:rsidR="0023180E">
        <w:rPr>
          <w:rFonts w:ascii="Simplified Arabic" w:hAnsi="Simplified Arabic" w:cs="Simplified Arabic" w:hint="cs"/>
          <w:sz w:val="32"/>
          <w:szCs w:val="32"/>
          <w:rtl/>
          <w:lang w:bidi="ar-LB"/>
        </w:rPr>
        <w:t>ابن عمّها - مثلاً - أو غيره.</w:t>
      </w:r>
      <w:r>
        <w:rPr>
          <w:rFonts w:ascii="Simplified Arabic" w:hAnsi="Simplified Arabic" w:cs="Simplified Arabic" w:hint="cs"/>
          <w:sz w:val="32"/>
          <w:szCs w:val="32"/>
          <w:rtl/>
          <w:lang w:bidi="ar-LB"/>
        </w:rPr>
        <w:t xml:space="preserve"> إنّ هذا الأمر محظور شرعا</w:t>
      </w:r>
      <w:r w:rsidR="009914F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وفيه من المفاسد التي تُعرِّض الحياة الزوجية مستقبلاً للكثير من الأخطار، فضلاً عن كونه يشكِّل اعتداءً على حقّ الإنسان في اختيار شريك حياته، وفي الحديث أنَّ ابن أبي يعفور سأل الإمام الصادق (عليه السلام): </w:t>
      </w:r>
      <w:r w:rsidRPr="0023180E">
        <w:rPr>
          <w:rFonts w:ascii="Simplified Arabic" w:hAnsi="Simplified Arabic" w:cs="Simplified Arabic" w:hint="cs"/>
          <w:sz w:val="32"/>
          <w:szCs w:val="32"/>
          <w:rtl/>
          <w:lang w:bidi="ar-LB"/>
        </w:rPr>
        <w:t>إنّي أُريد أن أتزوّج امرأة وإنّ أبويَّ أرادا غيرها، قال (عليه السلام):</w:t>
      </w:r>
      <w:r w:rsidR="009914F5">
        <w:rPr>
          <w:rFonts w:ascii="Simplified Arabic" w:hAnsi="Simplified Arabic" w:cs="Simplified Arabic" w:hint="cs"/>
          <w:b/>
          <w:bCs/>
          <w:sz w:val="32"/>
          <w:szCs w:val="32"/>
          <w:rtl/>
          <w:lang w:bidi="ar-LB"/>
        </w:rPr>
        <w:t xml:space="preserve"> "تزوّج التي هويت ودعِ</w:t>
      </w:r>
      <w:r w:rsidRPr="0022760C">
        <w:rPr>
          <w:rFonts w:ascii="Simplified Arabic" w:hAnsi="Simplified Arabic" w:cs="Simplified Arabic" w:hint="cs"/>
          <w:b/>
          <w:bCs/>
          <w:sz w:val="32"/>
          <w:szCs w:val="32"/>
          <w:rtl/>
          <w:lang w:bidi="ar-LB"/>
        </w:rPr>
        <w:t xml:space="preserve"> التي يهوى أبواك</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35"/>
        <w:t>(2)</w:t>
      </w:r>
      <w:r>
        <w:rPr>
          <w:rFonts w:ascii="Simplified Arabic" w:hAnsi="Simplified Arabic" w:cs="Simplified Arabic" w:hint="cs"/>
          <w:sz w:val="32"/>
          <w:szCs w:val="32"/>
          <w:rtl/>
          <w:lang w:bidi="ar-LB"/>
        </w:rPr>
        <w:t xml:space="preserve">. </w:t>
      </w:r>
    </w:p>
    <w:p w:rsidR="0055755A" w:rsidRDefault="0055755A" w:rsidP="0023180E">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نعم يجدر بالشباب أن يستنصحوا ذويهم وأهليهم وأقاربهم</w:t>
      </w:r>
      <w:r w:rsidR="002318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23180E">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لا</w:t>
      </w:r>
      <w:r w:rsidR="0023180E">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سيّما الآباء والأمهات في أمر الزواج</w:t>
      </w:r>
      <w:r w:rsidR="002318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ويسترشدوا بآرائهم ويستفيدوا من تجاربهم وخبرتهم الاجتماعية في هذا المجال، بل إنّ ثمّة رأياً فقهياً معروفاً يشترط في صحّة زواج الفتاة الباكر موافقة ولي</w:t>
      </w:r>
      <w:r w:rsidR="0023180E">
        <w:rPr>
          <w:rFonts w:ascii="Simplified Arabic" w:hAnsi="Simplified Arabic" w:cs="Simplified Arabic" w:hint="cs"/>
          <w:sz w:val="32"/>
          <w:szCs w:val="32"/>
          <w:rtl/>
          <w:lang w:bidi="ar-LB"/>
        </w:rPr>
        <w:t>ِّها، أما غير الباكر أعني الثيب</w:t>
      </w:r>
      <w:r>
        <w:rPr>
          <w:rFonts w:ascii="Simplified Arabic" w:hAnsi="Simplified Arabic" w:cs="Simplified Arabic" w:hint="cs"/>
          <w:sz w:val="32"/>
          <w:szCs w:val="32"/>
          <w:rtl/>
          <w:lang w:bidi="ar-LB"/>
        </w:rPr>
        <w:t xml:space="preserve"> "</w:t>
      </w:r>
      <w:r w:rsidRPr="00C937EE">
        <w:rPr>
          <w:rFonts w:ascii="Simplified Arabic" w:hAnsi="Simplified Arabic" w:cs="Simplified Arabic" w:hint="cs"/>
          <w:b/>
          <w:bCs/>
          <w:sz w:val="32"/>
          <w:szCs w:val="32"/>
          <w:rtl/>
          <w:lang w:bidi="ar-LB"/>
        </w:rPr>
        <w:t>فهي أملك بنفسها، تُولِّي أمرها مَن شاءت</w:t>
      </w:r>
      <w:r>
        <w:rPr>
          <w:rFonts w:ascii="Simplified Arabic" w:hAnsi="Simplified Arabic" w:cs="Simplified Arabic" w:hint="cs"/>
          <w:sz w:val="32"/>
          <w:szCs w:val="32"/>
          <w:rtl/>
          <w:lang w:bidi="ar-LB"/>
        </w:rPr>
        <w:t>" كما جاء في نصّ الرواية</w:t>
      </w:r>
      <w:r>
        <w:rPr>
          <w:rStyle w:val="FootnoteReference"/>
          <w:rFonts w:ascii="Simplified Arabic" w:hAnsi="Simplified Arabic" w:cs="Simplified Arabic"/>
          <w:sz w:val="32"/>
          <w:szCs w:val="32"/>
          <w:rtl/>
          <w:lang w:bidi="ar-LB"/>
        </w:rPr>
        <w:footnoteReference w:customMarkFollows="1" w:id="236"/>
        <w:t>(1)</w:t>
      </w:r>
      <w:r>
        <w:rPr>
          <w:rFonts w:ascii="Simplified Arabic" w:hAnsi="Simplified Arabic" w:cs="Simplified Arabic" w:hint="cs"/>
          <w:sz w:val="32"/>
          <w:szCs w:val="32"/>
          <w:rtl/>
          <w:lang w:bidi="ar-LB"/>
        </w:rPr>
        <w:t xml:space="preserve">، </w:t>
      </w:r>
      <w:r w:rsidR="0023180E">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لا ريب عند جميع</w:t>
      </w:r>
      <w:r w:rsidR="0023180E">
        <w:rPr>
          <w:rFonts w:ascii="Simplified Arabic" w:hAnsi="Simplified Arabic" w:cs="Simplified Arabic" w:hint="cs"/>
          <w:sz w:val="32"/>
          <w:szCs w:val="32"/>
          <w:rtl/>
          <w:lang w:bidi="ar-LB"/>
        </w:rPr>
        <w:t xml:space="preserve"> </w:t>
      </w:r>
      <w:r w:rsidR="0023180E">
        <w:rPr>
          <w:rFonts w:ascii="Simplified Arabic" w:hAnsi="Simplified Arabic" w:cs="Simplified Arabic"/>
          <w:sz w:val="32"/>
          <w:szCs w:val="32"/>
          <w:rtl/>
          <w:lang w:bidi="ar-LB"/>
        </w:rPr>
        <w:t>–</w:t>
      </w:r>
      <w:r w:rsidR="0023180E">
        <w:rPr>
          <w:rFonts w:ascii="Simplified Arabic" w:hAnsi="Simplified Arabic" w:cs="Simplified Arabic" w:hint="cs"/>
          <w:sz w:val="32"/>
          <w:szCs w:val="32"/>
          <w:rtl/>
          <w:lang w:bidi="ar-LB"/>
        </w:rPr>
        <w:t xml:space="preserve"> بمن فيهم مَنْ يرى استقلال الباكر الراشدة في أمر الزواج -</w:t>
      </w:r>
      <w:r>
        <w:rPr>
          <w:rFonts w:ascii="Simplified Arabic" w:hAnsi="Simplified Arabic" w:cs="Simplified Arabic" w:hint="cs"/>
          <w:sz w:val="32"/>
          <w:szCs w:val="32"/>
          <w:rtl/>
          <w:lang w:bidi="ar-LB"/>
        </w:rPr>
        <w:t xml:space="preserve"> الفقهاء في استحباب استشارة الأهل واستئمار الأب.</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ولعلّ السرّ في التفرقة بين الباكر وغيرها في مسألة الحاجة إلى إذن الولي، أنَّ الثيّب قد مرَّت بتجرية زوجية سابقة، الأمر الذي يؤهّلها للاستفادة من هذه التجربة في تلافي الأخطاء أو الانجرار </w:t>
      </w:r>
      <w:r>
        <w:rPr>
          <w:rFonts w:ascii="Simplified Arabic" w:hAnsi="Simplified Arabic" w:cs="Simplified Arabic" w:hint="cs"/>
          <w:sz w:val="32"/>
          <w:szCs w:val="32"/>
          <w:rtl/>
          <w:lang w:bidi="ar-LB"/>
        </w:rPr>
        <w:lastRenderedPageBreak/>
        <w:t>والانسياق وراء العواطف المخادعة، بخلاف البكر فهي تدخل عالماً جديداً، ولذا فإنَّها أحوج ما تكون إلى استشارة ذويها والاستئناس بآرائهم وخبراتهم.</w:t>
      </w:r>
    </w:p>
    <w:p w:rsidR="0055755A" w:rsidRPr="004B178B" w:rsidRDefault="009914F5" w:rsidP="0055755A">
      <w:pPr>
        <w:ind w:firstLine="625"/>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السعي في تزويج الأبناء والبنات</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هذا المجال</w:t>
      </w:r>
      <w:r w:rsidR="002318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فإنّ المفروض بالآباء والأمهات أن لا يتشدّدوا في أمر زواج البنت وفي مواصفات الزوج، كما يفعل الكثير من الآباء عندما يبادرون إلى رفض طالبي الزواج بابنتهم، بحجج متعدّدة وأعذار واهية في كثيرٍ من الأحيان، كالتعذّر بالوضع </w:t>
      </w:r>
      <w:r w:rsidR="0023180E">
        <w:rPr>
          <w:rFonts w:ascii="Simplified Arabic" w:hAnsi="Simplified Arabic" w:cs="Simplified Arabic" w:hint="cs"/>
          <w:sz w:val="32"/>
          <w:szCs w:val="32"/>
          <w:rtl/>
          <w:lang w:bidi="ar-LB"/>
        </w:rPr>
        <w:t>الاقتصادي أو الاجتماعي للشاب.</w:t>
      </w:r>
      <w:r>
        <w:rPr>
          <w:rFonts w:ascii="Simplified Arabic" w:hAnsi="Simplified Arabic" w:cs="Simplified Arabic" w:hint="cs"/>
          <w:sz w:val="32"/>
          <w:szCs w:val="32"/>
          <w:rtl/>
          <w:lang w:bidi="ar-LB"/>
        </w:rPr>
        <w:t xml:space="preserve"> إنّ هذا الأمر قد ينطلق من حرص الآباء والأمهات على مستقبل بناتهم، لكنّه إذا تجاوز الحدود الطبيعية فإنّه سيؤثّر سلباً على حياة البنت ويضعف أملها في الزواج، وقد يحوّلها إلى فتاة عانس تعيش اليأس والبؤس والنقمة على ذويها وعلى الحيا</w:t>
      </w:r>
      <w:r w:rsidR="0023180E">
        <w:rPr>
          <w:rFonts w:ascii="Simplified Arabic" w:hAnsi="Simplified Arabic" w:cs="Simplified Arabic" w:hint="cs"/>
          <w:sz w:val="32"/>
          <w:szCs w:val="32"/>
          <w:rtl/>
          <w:lang w:bidi="ar-LB"/>
        </w:rPr>
        <w:t>ة برمّتها؛</w:t>
      </w:r>
      <w:r>
        <w:rPr>
          <w:rFonts w:ascii="Simplified Arabic" w:hAnsi="Simplified Arabic" w:cs="Simplified Arabic" w:hint="cs"/>
          <w:sz w:val="32"/>
          <w:szCs w:val="32"/>
          <w:rtl/>
          <w:lang w:bidi="ar-LB"/>
        </w:rPr>
        <w:t xml:space="preserve"> ولذا فإنّ على الأهل أن يتحلّوا بالواقعية</w:t>
      </w:r>
      <w:r w:rsidR="0023180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ويتخلّوا عن الشروط الخيالية والمبالَغ فيها في مسألة تزويج الأولاد، </w:t>
      </w:r>
      <w:r w:rsidR="009964B7">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لاسيّما الفتيات، بل إنّ عليهم أن يسعوا في تزويجهن والتفتيش عن الأزواج الملائمين لهن، وليس في ذلك ما يعيب ما دام أنّ الهدف هو تحصينهن وإعفافهن، فهذا نبيّ من أنبياء الله وهو شعيب</w:t>
      </w:r>
      <w:r w:rsidR="009964B7">
        <w:rPr>
          <w:rFonts w:ascii="Simplified Arabic" w:hAnsi="Simplified Arabic" w:cs="Simplified Arabic" w:hint="cs"/>
          <w:sz w:val="32"/>
          <w:szCs w:val="32"/>
          <w:rtl/>
          <w:lang w:bidi="ar-LB"/>
        </w:rPr>
        <w:t xml:space="preserve"> (ع)</w:t>
      </w:r>
      <w:r>
        <w:rPr>
          <w:rFonts w:ascii="Simplified Arabic" w:hAnsi="Simplified Arabic" w:cs="Simplified Arabic" w:hint="cs"/>
          <w:sz w:val="32"/>
          <w:szCs w:val="32"/>
          <w:rtl/>
          <w:lang w:bidi="ar-LB"/>
        </w:rPr>
        <w:t xml:space="preserve"> يعرض تزويج إحدى كر</w:t>
      </w:r>
      <w:r w:rsidR="00127B27">
        <w:rPr>
          <w:rFonts w:ascii="Simplified Arabic" w:hAnsi="Simplified Arabic" w:cs="Simplified Arabic" w:hint="cs"/>
          <w:sz w:val="32"/>
          <w:szCs w:val="32"/>
          <w:rtl/>
          <w:lang w:bidi="ar-LB"/>
        </w:rPr>
        <w:t>يمتيه على نبيّ الله موسى (ع</w:t>
      </w:r>
      <w:r>
        <w:rPr>
          <w:rFonts w:ascii="Simplified Arabic" w:hAnsi="Simplified Arabic" w:cs="Simplified Arabic" w:hint="cs"/>
          <w:sz w:val="32"/>
          <w:szCs w:val="32"/>
          <w:rtl/>
          <w:lang w:bidi="ar-LB"/>
        </w:rPr>
        <w:t>): {</w:t>
      </w:r>
      <w:r w:rsidRPr="002F27D4">
        <w:rPr>
          <w:rFonts w:ascii="Simplified Arabic" w:hAnsi="Simplified Arabic" w:cs="Simplified Arabic" w:hint="cs"/>
          <w:b/>
          <w:bCs/>
          <w:sz w:val="32"/>
          <w:szCs w:val="32"/>
          <w:rtl/>
          <w:lang w:bidi="ar-LB"/>
        </w:rPr>
        <w:t>قَالَ</w:t>
      </w:r>
      <w:r w:rsidRPr="002F27D4">
        <w:rPr>
          <w:rFonts w:ascii="Simplified Arabic" w:hAnsi="Simplified Arabic" w:cs="Simplified Arabic"/>
          <w:b/>
          <w:bCs/>
          <w:sz w:val="32"/>
          <w:szCs w:val="32"/>
          <w:rtl/>
          <w:lang w:bidi="ar-LB"/>
        </w:rPr>
        <w:t xml:space="preserve"> </w:t>
      </w:r>
      <w:r w:rsidRPr="002F27D4">
        <w:rPr>
          <w:rFonts w:ascii="Simplified Arabic" w:hAnsi="Simplified Arabic" w:cs="Simplified Arabic" w:hint="cs"/>
          <w:b/>
          <w:bCs/>
          <w:sz w:val="32"/>
          <w:szCs w:val="32"/>
          <w:rtl/>
          <w:lang w:bidi="ar-LB"/>
        </w:rPr>
        <w:t>إِنِّي</w:t>
      </w:r>
      <w:r w:rsidRPr="002F27D4">
        <w:rPr>
          <w:rFonts w:ascii="Simplified Arabic" w:hAnsi="Simplified Arabic" w:cs="Simplified Arabic"/>
          <w:b/>
          <w:bCs/>
          <w:sz w:val="32"/>
          <w:szCs w:val="32"/>
          <w:rtl/>
          <w:lang w:bidi="ar-LB"/>
        </w:rPr>
        <w:t xml:space="preserve"> </w:t>
      </w:r>
      <w:r w:rsidRPr="002F27D4">
        <w:rPr>
          <w:rFonts w:ascii="Simplified Arabic" w:hAnsi="Simplified Arabic" w:cs="Simplified Arabic" w:hint="cs"/>
          <w:b/>
          <w:bCs/>
          <w:sz w:val="32"/>
          <w:szCs w:val="32"/>
          <w:rtl/>
          <w:lang w:bidi="ar-LB"/>
        </w:rPr>
        <w:t>أُرِيدُ</w:t>
      </w:r>
      <w:r w:rsidRPr="002F27D4">
        <w:rPr>
          <w:rFonts w:ascii="Simplified Arabic" w:hAnsi="Simplified Arabic" w:cs="Simplified Arabic"/>
          <w:b/>
          <w:bCs/>
          <w:sz w:val="32"/>
          <w:szCs w:val="32"/>
          <w:rtl/>
          <w:lang w:bidi="ar-LB"/>
        </w:rPr>
        <w:t xml:space="preserve"> </w:t>
      </w:r>
      <w:r w:rsidRPr="002F27D4">
        <w:rPr>
          <w:rFonts w:ascii="Simplified Arabic" w:hAnsi="Simplified Arabic" w:cs="Simplified Arabic" w:hint="cs"/>
          <w:b/>
          <w:bCs/>
          <w:sz w:val="32"/>
          <w:szCs w:val="32"/>
          <w:rtl/>
          <w:lang w:bidi="ar-LB"/>
        </w:rPr>
        <w:t>أَنْ</w:t>
      </w:r>
      <w:r w:rsidRPr="002F27D4">
        <w:rPr>
          <w:rFonts w:ascii="Simplified Arabic" w:hAnsi="Simplified Arabic" w:cs="Simplified Arabic"/>
          <w:b/>
          <w:bCs/>
          <w:sz w:val="32"/>
          <w:szCs w:val="32"/>
          <w:rtl/>
          <w:lang w:bidi="ar-LB"/>
        </w:rPr>
        <w:t xml:space="preserve"> </w:t>
      </w:r>
      <w:r w:rsidRPr="002F27D4">
        <w:rPr>
          <w:rFonts w:ascii="Simplified Arabic" w:hAnsi="Simplified Arabic" w:cs="Simplified Arabic" w:hint="cs"/>
          <w:b/>
          <w:bCs/>
          <w:sz w:val="32"/>
          <w:szCs w:val="32"/>
          <w:rtl/>
          <w:lang w:bidi="ar-LB"/>
        </w:rPr>
        <w:t>أُنكِحَكَ</w:t>
      </w:r>
      <w:r w:rsidRPr="002F27D4">
        <w:rPr>
          <w:rFonts w:ascii="Simplified Arabic" w:hAnsi="Simplified Arabic" w:cs="Simplified Arabic"/>
          <w:b/>
          <w:bCs/>
          <w:sz w:val="32"/>
          <w:szCs w:val="32"/>
          <w:rtl/>
          <w:lang w:bidi="ar-LB"/>
        </w:rPr>
        <w:t xml:space="preserve"> </w:t>
      </w:r>
      <w:r w:rsidRPr="002F27D4">
        <w:rPr>
          <w:rFonts w:ascii="Simplified Arabic" w:hAnsi="Simplified Arabic" w:cs="Simplified Arabic" w:hint="cs"/>
          <w:b/>
          <w:bCs/>
          <w:sz w:val="32"/>
          <w:szCs w:val="32"/>
          <w:rtl/>
          <w:lang w:bidi="ar-LB"/>
        </w:rPr>
        <w:t>إِحْدَى</w:t>
      </w:r>
      <w:r w:rsidRPr="002F27D4">
        <w:rPr>
          <w:rFonts w:ascii="Simplified Arabic" w:hAnsi="Simplified Arabic" w:cs="Simplified Arabic"/>
          <w:b/>
          <w:bCs/>
          <w:sz w:val="32"/>
          <w:szCs w:val="32"/>
          <w:rtl/>
          <w:lang w:bidi="ar-LB"/>
        </w:rPr>
        <w:t xml:space="preserve"> </w:t>
      </w:r>
      <w:r w:rsidRPr="002F27D4">
        <w:rPr>
          <w:rFonts w:ascii="Simplified Arabic" w:hAnsi="Simplified Arabic" w:cs="Simplified Arabic" w:hint="cs"/>
          <w:b/>
          <w:bCs/>
          <w:sz w:val="32"/>
          <w:szCs w:val="32"/>
          <w:rtl/>
          <w:lang w:bidi="ar-LB"/>
        </w:rPr>
        <w:t>ابْنَتَيَّ</w:t>
      </w:r>
      <w:r w:rsidRPr="002F27D4">
        <w:rPr>
          <w:rFonts w:ascii="Simplified Arabic" w:hAnsi="Simplified Arabic" w:cs="Simplified Arabic"/>
          <w:b/>
          <w:bCs/>
          <w:sz w:val="32"/>
          <w:szCs w:val="32"/>
          <w:rtl/>
          <w:lang w:bidi="ar-LB"/>
        </w:rPr>
        <w:t xml:space="preserve"> </w:t>
      </w:r>
      <w:r w:rsidRPr="002F27D4">
        <w:rPr>
          <w:rFonts w:ascii="Simplified Arabic" w:hAnsi="Simplified Arabic" w:cs="Simplified Arabic" w:hint="cs"/>
          <w:b/>
          <w:bCs/>
          <w:sz w:val="32"/>
          <w:szCs w:val="32"/>
          <w:rtl/>
          <w:lang w:bidi="ar-LB"/>
        </w:rPr>
        <w:t>هَاتَيْنِ</w:t>
      </w:r>
      <w:r w:rsidRPr="002F27D4">
        <w:rPr>
          <w:rFonts w:ascii="Simplified Arabic" w:hAnsi="Simplified Arabic" w:cs="Simplified Arabic"/>
          <w:b/>
          <w:bCs/>
          <w:sz w:val="32"/>
          <w:szCs w:val="32"/>
          <w:rtl/>
          <w:lang w:bidi="ar-LB"/>
        </w:rPr>
        <w:t xml:space="preserve"> </w:t>
      </w:r>
      <w:r w:rsidRPr="002F27D4">
        <w:rPr>
          <w:rFonts w:ascii="Simplified Arabic" w:hAnsi="Simplified Arabic" w:cs="Simplified Arabic" w:hint="cs"/>
          <w:b/>
          <w:bCs/>
          <w:sz w:val="32"/>
          <w:szCs w:val="32"/>
          <w:rtl/>
          <w:lang w:bidi="ar-LB"/>
        </w:rPr>
        <w:t>عَلَى</w:t>
      </w:r>
      <w:r w:rsidRPr="002F27D4">
        <w:rPr>
          <w:rFonts w:ascii="Simplified Arabic" w:hAnsi="Simplified Arabic" w:cs="Simplified Arabic"/>
          <w:b/>
          <w:bCs/>
          <w:sz w:val="32"/>
          <w:szCs w:val="32"/>
          <w:rtl/>
          <w:lang w:bidi="ar-LB"/>
        </w:rPr>
        <w:t xml:space="preserve"> </w:t>
      </w:r>
      <w:r w:rsidRPr="002F27D4">
        <w:rPr>
          <w:rFonts w:ascii="Simplified Arabic" w:hAnsi="Simplified Arabic" w:cs="Simplified Arabic" w:hint="cs"/>
          <w:b/>
          <w:bCs/>
          <w:sz w:val="32"/>
          <w:szCs w:val="32"/>
          <w:rtl/>
          <w:lang w:bidi="ar-LB"/>
        </w:rPr>
        <w:t>أَن</w:t>
      </w:r>
      <w:r w:rsidRPr="002F27D4">
        <w:rPr>
          <w:rFonts w:ascii="Simplified Arabic" w:hAnsi="Simplified Arabic" w:cs="Simplified Arabic"/>
          <w:b/>
          <w:bCs/>
          <w:sz w:val="32"/>
          <w:szCs w:val="32"/>
          <w:rtl/>
          <w:lang w:bidi="ar-LB"/>
        </w:rPr>
        <w:t xml:space="preserve"> </w:t>
      </w:r>
      <w:r w:rsidRPr="002F27D4">
        <w:rPr>
          <w:rFonts w:ascii="Simplified Arabic" w:hAnsi="Simplified Arabic" w:cs="Simplified Arabic" w:hint="cs"/>
          <w:b/>
          <w:bCs/>
          <w:sz w:val="32"/>
          <w:szCs w:val="32"/>
          <w:rtl/>
          <w:lang w:bidi="ar-LB"/>
        </w:rPr>
        <w:t>تَأْجُرَنِي</w:t>
      </w:r>
      <w:r w:rsidRPr="002F27D4">
        <w:rPr>
          <w:rFonts w:ascii="Simplified Arabic" w:hAnsi="Simplified Arabic" w:cs="Simplified Arabic"/>
          <w:b/>
          <w:bCs/>
          <w:sz w:val="32"/>
          <w:szCs w:val="32"/>
          <w:rtl/>
          <w:lang w:bidi="ar-LB"/>
        </w:rPr>
        <w:t xml:space="preserve"> </w:t>
      </w:r>
      <w:r w:rsidRPr="002F27D4">
        <w:rPr>
          <w:rFonts w:ascii="Simplified Arabic" w:hAnsi="Simplified Arabic" w:cs="Simplified Arabic" w:hint="cs"/>
          <w:b/>
          <w:bCs/>
          <w:sz w:val="32"/>
          <w:szCs w:val="32"/>
          <w:rtl/>
          <w:lang w:bidi="ar-LB"/>
        </w:rPr>
        <w:t>ثَمَانِيَ</w:t>
      </w:r>
      <w:r w:rsidRPr="002F27D4">
        <w:rPr>
          <w:rFonts w:ascii="Simplified Arabic" w:hAnsi="Simplified Arabic" w:cs="Simplified Arabic"/>
          <w:b/>
          <w:bCs/>
          <w:sz w:val="32"/>
          <w:szCs w:val="32"/>
          <w:rtl/>
          <w:lang w:bidi="ar-LB"/>
        </w:rPr>
        <w:t xml:space="preserve"> </w:t>
      </w:r>
      <w:r w:rsidRPr="002F27D4">
        <w:rPr>
          <w:rFonts w:ascii="Simplified Arabic" w:hAnsi="Simplified Arabic" w:cs="Simplified Arabic" w:hint="cs"/>
          <w:b/>
          <w:bCs/>
          <w:sz w:val="32"/>
          <w:szCs w:val="32"/>
          <w:rtl/>
          <w:lang w:bidi="ar-LB"/>
        </w:rPr>
        <w:t>حِجَجٍ</w:t>
      </w:r>
      <w:r>
        <w:rPr>
          <w:rFonts w:ascii="Simplified Arabic" w:hAnsi="Simplified Arabic" w:cs="Simplified Arabic" w:hint="cs"/>
          <w:sz w:val="32"/>
          <w:szCs w:val="32"/>
          <w:rtl/>
          <w:lang w:bidi="ar-LB"/>
        </w:rPr>
        <w:t xml:space="preserve">} </w:t>
      </w:r>
      <w:r w:rsidRPr="002F27D4">
        <w:rPr>
          <w:rFonts w:ascii="Simplified Arabic" w:hAnsi="Simplified Arabic" w:cs="Simplified Arabic"/>
          <w:sz w:val="32"/>
          <w:szCs w:val="32"/>
          <w:rtl/>
          <w:lang w:bidi="ar-LB"/>
        </w:rPr>
        <w:t>[</w:t>
      </w:r>
      <w:r w:rsidRPr="002F27D4">
        <w:rPr>
          <w:rFonts w:ascii="Simplified Arabic" w:hAnsi="Simplified Arabic" w:cs="Simplified Arabic" w:hint="cs"/>
          <w:sz w:val="32"/>
          <w:szCs w:val="32"/>
          <w:rtl/>
          <w:lang w:bidi="ar-LB"/>
        </w:rPr>
        <w:t>القصص</w:t>
      </w:r>
      <w:r>
        <w:rPr>
          <w:rFonts w:ascii="Simplified Arabic" w:hAnsi="Simplified Arabic" w:cs="Simplified Arabic"/>
          <w:sz w:val="32"/>
          <w:szCs w:val="32"/>
          <w:rtl/>
          <w:lang w:bidi="ar-LB"/>
        </w:rPr>
        <w:t>:</w:t>
      </w:r>
      <w:r w:rsidRPr="002F27D4">
        <w:rPr>
          <w:rFonts w:ascii="Simplified Arabic" w:hAnsi="Simplified Arabic" w:cs="Simplified Arabic"/>
          <w:sz w:val="32"/>
          <w:szCs w:val="32"/>
          <w:rtl/>
          <w:lang w:bidi="ar-LB"/>
        </w:rPr>
        <w:t>27]</w:t>
      </w:r>
      <w:r>
        <w:rPr>
          <w:rFonts w:ascii="Simplified Arabic" w:hAnsi="Simplified Arabic" w:cs="Simplified Arabic" w:hint="cs"/>
          <w:sz w:val="32"/>
          <w:szCs w:val="32"/>
          <w:rtl/>
          <w:lang w:bidi="ar-LB"/>
        </w:rPr>
        <w:t>، ويستفاد من بعض الروايات أنّ المرأة في زمن ا</w:t>
      </w:r>
      <w:r w:rsidR="00127B27">
        <w:rPr>
          <w:rFonts w:ascii="Simplified Arabic" w:hAnsi="Simplified Arabic" w:cs="Simplified Arabic" w:hint="cs"/>
          <w:sz w:val="32"/>
          <w:szCs w:val="32"/>
          <w:rtl/>
          <w:lang w:bidi="ar-LB"/>
        </w:rPr>
        <w:t>لنبيّ (ص</w:t>
      </w:r>
      <w:r>
        <w:rPr>
          <w:rFonts w:ascii="Simplified Arabic" w:hAnsi="Simplified Arabic" w:cs="Simplified Arabic" w:hint="cs"/>
          <w:sz w:val="32"/>
          <w:szCs w:val="32"/>
          <w:rtl/>
          <w:lang w:bidi="ar-LB"/>
        </w:rPr>
        <w:t>) كانت تعرض نفسها للزواج دون خجل أو حياء، ففي الحديث عن</w:t>
      </w:r>
      <w:r w:rsidR="00127B27">
        <w:rPr>
          <w:rFonts w:ascii="Simplified Arabic" w:hAnsi="Simplified Arabic" w:cs="Simplified Arabic" w:hint="cs"/>
          <w:sz w:val="32"/>
          <w:szCs w:val="32"/>
          <w:rtl/>
          <w:lang w:bidi="ar-LB"/>
        </w:rPr>
        <w:t xml:space="preserve"> أبي جعفر (ع</w:t>
      </w:r>
      <w:r>
        <w:rPr>
          <w:rFonts w:ascii="Simplified Arabic" w:hAnsi="Simplified Arabic" w:cs="Simplified Arabic" w:hint="cs"/>
          <w:sz w:val="32"/>
          <w:szCs w:val="32"/>
          <w:rtl/>
          <w:lang w:bidi="ar-LB"/>
        </w:rPr>
        <w:t>) قال: "</w:t>
      </w:r>
      <w:r w:rsidRPr="000256F7">
        <w:rPr>
          <w:rFonts w:ascii="Simplified Arabic" w:hAnsi="Simplified Arabic" w:cs="Simplified Arabic" w:hint="cs"/>
          <w:b/>
          <w:bCs/>
          <w:sz w:val="32"/>
          <w:szCs w:val="32"/>
          <w:rtl/>
          <w:lang w:bidi="ar-LB"/>
        </w:rPr>
        <w:t>جاءت امرأة إلى ا</w:t>
      </w:r>
      <w:r w:rsidR="00127B27">
        <w:rPr>
          <w:rFonts w:ascii="Simplified Arabic" w:hAnsi="Simplified Arabic" w:cs="Simplified Arabic" w:hint="cs"/>
          <w:b/>
          <w:bCs/>
          <w:sz w:val="32"/>
          <w:szCs w:val="32"/>
          <w:rtl/>
          <w:lang w:bidi="ar-LB"/>
        </w:rPr>
        <w:t>لنبيّ (ص</w:t>
      </w:r>
      <w:r w:rsidRPr="000256F7">
        <w:rPr>
          <w:rFonts w:ascii="Simplified Arabic" w:hAnsi="Simplified Arabic" w:cs="Simplified Arabic" w:hint="cs"/>
          <w:b/>
          <w:bCs/>
          <w:sz w:val="32"/>
          <w:szCs w:val="32"/>
          <w:rtl/>
          <w:lang w:bidi="ar-LB"/>
        </w:rPr>
        <w:t>) فقالت</w:t>
      </w:r>
      <w:r w:rsidR="009964B7">
        <w:rPr>
          <w:rFonts w:ascii="Simplified Arabic" w:hAnsi="Simplified Arabic" w:cs="Simplified Arabic" w:hint="cs"/>
          <w:b/>
          <w:bCs/>
          <w:sz w:val="32"/>
          <w:szCs w:val="32"/>
          <w:rtl/>
          <w:lang w:bidi="ar-LB"/>
        </w:rPr>
        <w:t>:</w:t>
      </w:r>
      <w:r w:rsidRPr="000256F7">
        <w:rPr>
          <w:rFonts w:ascii="Simplified Arabic" w:hAnsi="Simplified Arabic" w:cs="Simplified Arabic" w:hint="cs"/>
          <w:b/>
          <w:bCs/>
          <w:sz w:val="32"/>
          <w:szCs w:val="32"/>
          <w:rtl/>
          <w:lang w:bidi="ar-LB"/>
        </w:rPr>
        <w:t xml:space="preserve"> زوّجني، فقال ا</w:t>
      </w:r>
      <w:r w:rsidR="00127B27">
        <w:rPr>
          <w:rFonts w:ascii="Simplified Arabic" w:hAnsi="Simplified Arabic" w:cs="Simplified Arabic" w:hint="cs"/>
          <w:b/>
          <w:bCs/>
          <w:sz w:val="32"/>
          <w:szCs w:val="32"/>
          <w:rtl/>
          <w:lang w:bidi="ar-LB"/>
        </w:rPr>
        <w:t>لرسول (ص</w:t>
      </w:r>
      <w:r w:rsidRPr="000256F7">
        <w:rPr>
          <w:rFonts w:ascii="Simplified Arabic" w:hAnsi="Simplified Arabic" w:cs="Simplified Arabic" w:hint="cs"/>
          <w:b/>
          <w:bCs/>
          <w:sz w:val="32"/>
          <w:szCs w:val="32"/>
          <w:rtl/>
          <w:lang w:bidi="ar-LB"/>
        </w:rPr>
        <w:t>): مَن لهذه؟ فقام رجل فقال: أنا يا رسول الله، زوّجنيها فقال: ما تعطيها؟ فقال: ما</w:t>
      </w:r>
      <w:r w:rsidR="009964B7">
        <w:rPr>
          <w:rFonts w:ascii="Simplified Arabic" w:hAnsi="Simplified Arabic" w:cs="Simplified Arabic" w:hint="cs"/>
          <w:b/>
          <w:bCs/>
          <w:sz w:val="32"/>
          <w:szCs w:val="32"/>
          <w:rtl/>
          <w:lang w:bidi="ar-LB"/>
        </w:rPr>
        <w:t xml:space="preserve"> </w:t>
      </w:r>
      <w:r w:rsidRPr="000256F7">
        <w:rPr>
          <w:rFonts w:ascii="Simplified Arabic" w:hAnsi="Simplified Arabic" w:cs="Simplified Arabic" w:hint="cs"/>
          <w:b/>
          <w:bCs/>
          <w:sz w:val="32"/>
          <w:szCs w:val="32"/>
          <w:rtl/>
          <w:lang w:bidi="ar-LB"/>
        </w:rPr>
        <w:t xml:space="preserve">لي شيء، فقال: لا، فأعادت، فأعاد رسول الله </w:t>
      </w:r>
      <w:r w:rsidR="00127B27">
        <w:rPr>
          <w:rFonts w:ascii="Simplified Arabic" w:hAnsi="Simplified Arabic" w:cs="Simplified Arabic" w:hint="cs"/>
          <w:b/>
          <w:bCs/>
          <w:sz w:val="32"/>
          <w:szCs w:val="32"/>
          <w:rtl/>
          <w:lang w:bidi="ar-LB"/>
        </w:rPr>
        <w:t>(ص</w:t>
      </w:r>
      <w:r w:rsidRPr="000256F7">
        <w:rPr>
          <w:rFonts w:ascii="Simplified Arabic" w:hAnsi="Simplified Arabic" w:cs="Simplified Arabic" w:hint="cs"/>
          <w:b/>
          <w:bCs/>
          <w:sz w:val="32"/>
          <w:szCs w:val="32"/>
          <w:rtl/>
          <w:lang w:bidi="ar-LB"/>
        </w:rPr>
        <w:t>) الكلام، فلم يقم أحد غير الرجل، ثم أعادت، فقال رسول</w:t>
      </w:r>
      <w:r w:rsidR="00127B27">
        <w:rPr>
          <w:rFonts w:ascii="Simplified Arabic" w:hAnsi="Simplified Arabic" w:cs="Simplified Arabic" w:hint="cs"/>
          <w:b/>
          <w:bCs/>
          <w:sz w:val="32"/>
          <w:szCs w:val="32"/>
          <w:rtl/>
          <w:lang w:bidi="ar-LB"/>
        </w:rPr>
        <w:t xml:space="preserve"> الله (ص</w:t>
      </w:r>
      <w:r w:rsidRPr="000256F7">
        <w:rPr>
          <w:rFonts w:ascii="Simplified Arabic" w:hAnsi="Simplified Arabic" w:cs="Simplified Arabic" w:hint="cs"/>
          <w:b/>
          <w:bCs/>
          <w:sz w:val="32"/>
          <w:szCs w:val="32"/>
          <w:rtl/>
          <w:lang w:bidi="ar-LB"/>
        </w:rPr>
        <w:t>) في المرّة الثالثة: أتحسن</w:t>
      </w:r>
      <w:r w:rsidR="009964B7">
        <w:rPr>
          <w:rFonts w:ascii="Simplified Arabic" w:hAnsi="Simplified Arabic" w:cs="Simplified Arabic" w:hint="cs"/>
          <w:b/>
          <w:bCs/>
          <w:sz w:val="32"/>
          <w:szCs w:val="32"/>
          <w:rtl/>
          <w:lang w:bidi="ar-LB"/>
        </w:rPr>
        <w:t>ُ</w:t>
      </w:r>
      <w:r w:rsidRPr="000256F7">
        <w:rPr>
          <w:rFonts w:ascii="Simplified Arabic" w:hAnsi="Simplified Arabic" w:cs="Simplified Arabic" w:hint="cs"/>
          <w:b/>
          <w:bCs/>
          <w:sz w:val="32"/>
          <w:szCs w:val="32"/>
          <w:rtl/>
          <w:lang w:bidi="ar-LB"/>
        </w:rPr>
        <w:t xml:space="preserve"> مِنَ القرآن شيئاً؟ قال: نعم، فقال: قد زوّجتكها على ما تحسن من القرآن فعلِّمها إيّاه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37"/>
        <w:t>(1)</w:t>
      </w:r>
      <w:r>
        <w:rPr>
          <w:rFonts w:ascii="Simplified Arabic" w:hAnsi="Simplified Arabic" w:cs="Simplified Arabic" w:hint="cs"/>
          <w:sz w:val="32"/>
          <w:szCs w:val="32"/>
          <w:rtl/>
          <w:lang w:bidi="ar-LB"/>
        </w:rPr>
        <w:t>، وهكذا فإنّ التاريخ يحدّثنا أنّ أمّ المؤمنين خديجة بنت خويلد (رضي الله عنها) هي التي عرضت نفسها للزواج من رسول الله (صلّى الله عليه وآله وسلّم).</w:t>
      </w:r>
    </w:p>
    <w:p w:rsidR="0055755A" w:rsidRPr="007602ED" w:rsidRDefault="0055755A" w:rsidP="0055755A">
      <w:pPr>
        <w:ind w:firstLine="625"/>
        <w:jc w:val="both"/>
        <w:rPr>
          <w:rFonts w:ascii="Simplified Arabic" w:hAnsi="Simplified Arabic" w:cs="Simplified Arabic"/>
          <w:b/>
          <w:bCs/>
          <w:sz w:val="32"/>
          <w:szCs w:val="32"/>
          <w:rtl/>
          <w:lang w:bidi="ar-LB"/>
        </w:rPr>
      </w:pPr>
      <w:r w:rsidRPr="007602ED">
        <w:rPr>
          <w:rFonts w:ascii="Simplified Arabic" w:hAnsi="Simplified Arabic" w:cs="Simplified Arabic" w:hint="cs"/>
          <w:b/>
          <w:bCs/>
          <w:sz w:val="32"/>
          <w:szCs w:val="32"/>
          <w:rtl/>
          <w:lang w:bidi="ar-LB"/>
        </w:rPr>
        <w:t>بين التسرُّع والتأخير</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إنّ ما تقدّم لا يشكِّل دعوة إلى التسرّع</w:t>
      </w:r>
      <w:r w:rsidR="009964B7">
        <w:rPr>
          <w:rFonts w:ascii="Simplified Arabic" w:hAnsi="Simplified Arabic" w:cs="Simplified Arabic" w:hint="cs"/>
          <w:sz w:val="32"/>
          <w:szCs w:val="32"/>
          <w:rtl/>
          <w:lang w:bidi="ar-LB"/>
        </w:rPr>
        <w:t xml:space="preserve"> أو التعجيل في تزويج الأبناء - ذكوراً أو إناثاً -</w:t>
      </w:r>
      <w:r>
        <w:rPr>
          <w:rFonts w:ascii="Simplified Arabic" w:hAnsi="Simplified Arabic" w:cs="Simplified Arabic" w:hint="cs"/>
          <w:sz w:val="32"/>
          <w:szCs w:val="32"/>
          <w:rtl/>
          <w:lang w:bidi="ar-LB"/>
        </w:rPr>
        <w:t xml:space="preserve"> قبل اكتمال النضوج الجنسي والرشد العقلي</w:t>
      </w:r>
      <w:r w:rsidR="009964B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فإن مخاطر ذلك كثيرة، والزواج خيار</w:t>
      </w:r>
      <w:r w:rsidR="009964B7">
        <w:rPr>
          <w:rFonts w:ascii="Simplified Arabic" w:hAnsi="Simplified Arabic" w:cs="Simplified Arabic" w:hint="cs"/>
          <w:sz w:val="32"/>
          <w:szCs w:val="32"/>
          <w:rtl/>
          <w:lang w:bidi="ar-LB"/>
        </w:rPr>
        <w:t xml:space="preserve"> مصيري في حياة الإنسان يحتاج</w:t>
      </w:r>
      <w:r>
        <w:rPr>
          <w:rFonts w:ascii="Simplified Arabic" w:hAnsi="Simplified Arabic" w:cs="Simplified Arabic" w:hint="cs"/>
          <w:sz w:val="32"/>
          <w:szCs w:val="32"/>
          <w:rtl/>
          <w:lang w:bidi="ar-LB"/>
        </w:rPr>
        <w:t xml:space="preserve"> إلى دراسة متأنّية بعيداً عن جموح الغريزة وجنوح العاطفة، لكنّنا في الوقت عينه نحذّر من التأخير غير المبرّر في سنّ الزوا</w:t>
      </w:r>
      <w:r w:rsidR="009964B7">
        <w:rPr>
          <w:rFonts w:ascii="Simplified Arabic" w:hAnsi="Simplified Arabic" w:cs="Simplified Arabic" w:hint="cs"/>
          <w:sz w:val="32"/>
          <w:szCs w:val="32"/>
          <w:rtl/>
          <w:lang w:bidi="ar-LB"/>
        </w:rPr>
        <w:t>ج، كما هو حاصل في زماننا، بحيث إ</w:t>
      </w:r>
      <w:r>
        <w:rPr>
          <w:rFonts w:ascii="Simplified Arabic" w:hAnsi="Simplified Arabic" w:cs="Simplified Arabic" w:hint="cs"/>
          <w:sz w:val="32"/>
          <w:szCs w:val="32"/>
          <w:rtl/>
          <w:lang w:bidi="ar-LB"/>
        </w:rPr>
        <w:t>نّ غالب الشباب يدخلون سنّ الثلاثين قبل أن يتمكّنوا أو ي</w:t>
      </w:r>
      <w:r w:rsidR="009914F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قد</w:t>
      </w:r>
      <w:r w:rsidR="009914F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موا على الزواج وبناء الأُسرة، ممّا جعلنا أمام ظاهرة غير صحّية ومحفوفة بالكثير من المخاطر والمفاسد على المستوى ا</w:t>
      </w:r>
      <w:r w:rsidR="009964B7">
        <w:rPr>
          <w:rFonts w:ascii="Simplified Arabic" w:hAnsi="Simplified Arabic" w:cs="Simplified Arabic" w:hint="cs"/>
          <w:sz w:val="32"/>
          <w:szCs w:val="32"/>
          <w:rtl/>
          <w:lang w:bidi="ar-LB"/>
        </w:rPr>
        <w:t>لنفسي والخُلقي والصحّي والأُسري.</w:t>
      </w:r>
      <w:r>
        <w:rPr>
          <w:rFonts w:ascii="Simplified Arabic" w:hAnsi="Simplified Arabic" w:cs="Simplified Arabic" w:hint="cs"/>
          <w:sz w:val="32"/>
          <w:szCs w:val="32"/>
          <w:rtl/>
          <w:lang w:bidi="ar-LB"/>
        </w:rPr>
        <w:t xml:space="preserve"> إنّ الإحصائيات تشير إلى أرقام ونسبٍ تدعو للقلق في هذا المجال، ففي مصر تصل نسبة الشباب غير المتزوّج إلى 37% وفي الجزائر تصل نسبة النساء العوانس إلى 31%</w:t>
      </w:r>
      <w:r>
        <w:rPr>
          <w:rStyle w:val="FootnoteReference"/>
          <w:rFonts w:ascii="Simplified Arabic" w:hAnsi="Simplified Arabic" w:cs="Simplified Arabic"/>
          <w:sz w:val="32"/>
          <w:szCs w:val="32"/>
          <w:rtl/>
          <w:lang w:bidi="ar-LB"/>
        </w:rPr>
        <w:footnoteReference w:customMarkFollows="1" w:id="238"/>
        <w:t>(1)</w:t>
      </w:r>
      <w:r>
        <w:rPr>
          <w:rFonts w:ascii="Simplified Arabic" w:hAnsi="Simplified Arabic" w:cs="Simplified Arabic" w:hint="cs"/>
          <w:sz w:val="32"/>
          <w:szCs w:val="32"/>
          <w:rtl/>
          <w:lang w:bidi="ar-LB"/>
        </w:rPr>
        <w:t>.</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والأسباب الأساسية وراء انتشار ظاهرة تأخُّر سنّ الزواج</w:t>
      </w:r>
      <w:r w:rsidR="009964B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هي على العموم: صعوبة الأوضاع الاقتصادية التي أدّت وتؤدّي إلى ارتفاع أعباء الحياة، أضف إليها ظاهرة غلاء المُهور في بعض الدول العربية، كدول الخليج، وهكذا ظروف التعليم، مع انتشار قيمٍ دخيلة على مجتمعاتنا نتيجة التأثّر بنمط الحياة الغربية، إلى غير ذلك من الأسباب التي يلزمنا</w:t>
      </w:r>
      <w:r w:rsidR="009964B7">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 أُمّة وأفر</w:t>
      </w:r>
      <w:r w:rsidR="009964B7">
        <w:rPr>
          <w:rFonts w:ascii="Simplified Arabic" w:hAnsi="Simplified Arabic" w:cs="Simplified Arabic" w:hint="cs"/>
          <w:sz w:val="32"/>
          <w:szCs w:val="32"/>
          <w:rtl/>
          <w:lang w:bidi="ar-LB"/>
        </w:rPr>
        <w:t>اداً، حكّاماً ومؤسّسات أهلية -</w:t>
      </w:r>
      <w:r>
        <w:rPr>
          <w:rFonts w:ascii="Simplified Arabic" w:hAnsi="Simplified Arabic" w:cs="Simplified Arabic" w:hint="cs"/>
          <w:sz w:val="32"/>
          <w:szCs w:val="32"/>
          <w:rtl/>
          <w:lang w:bidi="ar-LB"/>
        </w:rPr>
        <w:t xml:space="preserve"> أن نعمل على تفكيكها والتغلُّب عليها.</w:t>
      </w:r>
    </w:p>
    <w:p w:rsidR="0055755A" w:rsidRPr="000256F7" w:rsidRDefault="0055755A" w:rsidP="009964B7">
      <w:pPr>
        <w:ind w:firstLine="625"/>
        <w:jc w:val="center"/>
        <w:rPr>
          <w:rFonts w:ascii="Simplified Arabic" w:hAnsi="Simplified Arabic" w:cs="Simplified Arabic"/>
          <w:b/>
          <w:bCs/>
          <w:sz w:val="36"/>
          <w:szCs w:val="36"/>
          <w:rtl/>
          <w:lang w:bidi="ar-LB"/>
        </w:rPr>
      </w:pPr>
      <w:r w:rsidRPr="000256F7">
        <w:rPr>
          <w:rFonts w:ascii="Simplified Arabic" w:hAnsi="Simplified Arabic" w:cs="Simplified Arabic" w:hint="cs"/>
          <w:b/>
          <w:bCs/>
          <w:sz w:val="36"/>
          <w:szCs w:val="36"/>
          <w:rtl/>
          <w:lang w:bidi="ar-LB"/>
        </w:rPr>
        <w:t>12 ـــ أسماء المواليد: تجاوز التقاليد والانتماء الحضاري</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مرّت الإشارة إلى أنّ ثمّة حديثاً معروفاً مرويّاً عن النبيّ</w:t>
      </w:r>
      <w:r w:rsidRPr="00BF7862">
        <w:rPr>
          <w:rFonts w:ascii="Simplified Arabic" w:hAnsi="Simplified Arabic" w:cs="Simplified Arabic" w:hint="cs"/>
          <w:sz w:val="32"/>
          <w:szCs w:val="32"/>
          <w:rtl/>
          <w:lang w:bidi="ar-LB"/>
        </w:rPr>
        <w:t xml:space="preserve"> </w:t>
      </w:r>
      <w:r w:rsidR="009E6B8C">
        <w:rPr>
          <w:rFonts w:ascii="Simplified Arabic" w:hAnsi="Simplified Arabic" w:cs="Simplified Arabic" w:hint="cs"/>
          <w:sz w:val="32"/>
          <w:szCs w:val="32"/>
          <w:rtl/>
          <w:lang w:bidi="ar-LB"/>
        </w:rPr>
        <w:t>(ص</w:t>
      </w:r>
      <w:r w:rsidR="009964B7">
        <w:rPr>
          <w:rFonts w:ascii="Simplified Arabic" w:hAnsi="Simplified Arabic" w:cs="Simplified Arabic" w:hint="cs"/>
          <w:sz w:val="32"/>
          <w:szCs w:val="32"/>
          <w:rtl/>
          <w:lang w:bidi="ar-LB"/>
        </w:rPr>
        <w:t>) و</w:t>
      </w:r>
      <w:r>
        <w:rPr>
          <w:rFonts w:ascii="Simplified Arabic" w:hAnsi="Simplified Arabic" w:cs="Simplified Arabic" w:hint="cs"/>
          <w:sz w:val="32"/>
          <w:szCs w:val="32"/>
          <w:rtl/>
          <w:lang w:bidi="ar-LB"/>
        </w:rPr>
        <w:t>عن بعض الأئمة من أهل البيت (عليهم السلام) بصيغ متقاربة، وهو يتحدَّث عن حقوق الولد على والده، وجاء في إحدى صيغة: "</w:t>
      </w:r>
      <w:r w:rsidRPr="001E39B6">
        <w:rPr>
          <w:rFonts w:ascii="Simplified Arabic" w:hAnsi="Simplified Arabic" w:cs="Simplified Arabic" w:hint="cs"/>
          <w:b/>
          <w:bCs/>
          <w:sz w:val="32"/>
          <w:szCs w:val="32"/>
          <w:rtl/>
          <w:lang w:bidi="ar-LB"/>
        </w:rPr>
        <w:t>حقّ الولد على الوالد: أن ي</w:t>
      </w:r>
      <w:r w:rsidR="009914F5">
        <w:rPr>
          <w:rFonts w:ascii="Simplified Arabic" w:hAnsi="Simplified Arabic" w:cs="Simplified Arabic" w:hint="cs"/>
          <w:b/>
          <w:bCs/>
          <w:sz w:val="32"/>
          <w:szCs w:val="32"/>
          <w:rtl/>
          <w:lang w:bidi="ar-LB"/>
        </w:rPr>
        <w:t>ُ</w:t>
      </w:r>
      <w:r w:rsidRPr="001E39B6">
        <w:rPr>
          <w:rFonts w:ascii="Simplified Arabic" w:hAnsi="Simplified Arabic" w:cs="Simplified Arabic" w:hint="cs"/>
          <w:b/>
          <w:bCs/>
          <w:sz w:val="32"/>
          <w:szCs w:val="32"/>
          <w:rtl/>
          <w:lang w:bidi="ar-LB"/>
        </w:rPr>
        <w:t>حس</w:t>
      </w:r>
      <w:r w:rsidR="009914F5">
        <w:rPr>
          <w:rFonts w:ascii="Simplified Arabic" w:hAnsi="Simplified Arabic" w:cs="Simplified Arabic" w:hint="cs"/>
          <w:b/>
          <w:bCs/>
          <w:sz w:val="32"/>
          <w:szCs w:val="32"/>
          <w:rtl/>
          <w:lang w:bidi="ar-LB"/>
        </w:rPr>
        <w:t>ِ</w:t>
      </w:r>
      <w:r w:rsidRPr="001E39B6">
        <w:rPr>
          <w:rFonts w:ascii="Simplified Arabic" w:hAnsi="Simplified Arabic" w:cs="Simplified Arabic" w:hint="cs"/>
          <w:b/>
          <w:bCs/>
          <w:sz w:val="32"/>
          <w:szCs w:val="32"/>
          <w:rtl/>
          <w:lang w:bidi="ar-LB"/>
        </w:rPr>
        <w:t>ن</w:t>
      </w:r>
      <w:r w:rsidR="009914F5">
        <w:rPr>
          <w:rFonts w:ascii="Simplified Arabic" w:hAnsi="Simplified Arabic" w:cs="Simplified Arabic" w:hint="cs"/>
          <w:b/>
          <w:bCs/>
          <w:sz w:val="32"/>
          <w:szCs w:val="32"/>
          <w:rtl/>
          <w:lang w:bidi="ar-LB"/>
        </w:rPr>
        <w:t>َ ا</w:t>
      </w:r>
      <w:r w:rsidRPr="001E39B6">
        <w:rPr>
          <w:rFonts w:ascii="Simplified Arabic" w:hAnsi="Simplified Arabic" w:cs="Simplified Arabic" w:hint="cs"/>
          <w:b/>
          <w:bCs/>
          <w:sz w:val="32"/>
          <w:szCs w:val="32"/>
          <w:rtl/>
          <w:lang w:bidi="ar-LB"/>
        </w:rPr>
        <w:t>سمه وي</w:t>
      </w:r>
      <w:r w:rsidR="009914F5">
        <w:rPr>
          <w:rFonts w:ascii="Simplified Arabic" w:hAnsi="Simplified Arabic" w:cs="Simplified Arabic" w:hint="cs"/>
          <w:b/>
          <w:bCs/>
          <w:sz w:val="32"/>
          <w:szCs w:val="32"/>
          <w:rtl/>
          <w:lang w:bidi="ar-LB"/>
        </w:rPr>
        <w:t>ُ</w:t>
      </w:r>
      <w:r w:rsidRPr="001E39B6">
        <w:rPr>
          <w:rFonts w:ascii="Simplified Arabic" w:hAnsi="Simplified Arabic" w:cs="Simplified Arabic" w:hint="cs"/>
          <w:b/>
          <w:bCs/>
          <w:sz w:val="32"/>
          <w:szCs w:val="32"/>
          <w:rtl/>
          <w:lang w:bidi="ar-LB"/>
        </w:rPr>
        <w:t>حسن أدبه ويعلِّمه القرآن</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39"/>
        <w:t>(1)</w:t>
      </w:r>
      <w:r>
        <w:rPr>
          <w:rFonts w:ascii="Simplified Arabic" w:hAnsi="Simplified Arabic" w:cs="Simplified Arabic" w:hint="cs"/>
          <w:sz w:val="32"/>
          <w:szCs w:val="32"/>
          <w:rtl/>
          <w:lang w:bidi="ar-LB"/>
        </w:rPr>
        <w:t>، وقد تكلّمنا عن حسن الأدب و</w:t>
      </w:r>
      <w:r w:rsidR="009964B7">
        <w:rPr>
          <w:rFonts w:ascii="Simplified Arabic" w:hAnsi="Simplified Arabic" w:cs="Simplified Arabic" w:hint="cs"/>
          <w:sz w:val="32"/>
          <w:szCs w:val="32"/>
          <w:rtl/>
          <w:lang w:bidi="ar-LB"/>
        </w:rPr>
        <w:t xml:space="preserve">عن </w:t>
      </w:r>
      <w:r>
        <w:rPr>
          <w:rFonts w:ascii="Simplified Arabic" w:hAnsi="Simplified Arabic" w:cs="Simplified Arabic" w:hint="cs"/>
          <w:sz w:val="32"/>
          <w:szCs w:val="32"/>
          <w:rtl/>
          <w:lang w:bidi="ar-LB"/>
        </w:rPr>
        <w:t>تعليمه القرآن</w:t>
      </w:r>
      <w:r w:rsidR="009964B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وبقي علينا الحديث عن الحقّ الأول الوارد في الرواية</w:t>
      </w:r>
      <w:r w:rsidR="009964B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وهو حقّ التسمية.</w:t>
      </w:r>
    </w:p>
    <w:p w:rsidR="0055755A" w:rsidRPr="00486B28" w:rsidRDefault="0055755A" w:rsidP="0055755A">
      <w:pPr>
        <w:ind w:firstLine="625"/>
        <w:jc w:val="both"/>
        <w:rPr>
          <w:rFonts w:ascii="Simplified Arabic" w:hAnsi="Simplified Arabic" w:cs="Simplified Arabic"/>
          <w:b/>
          <w:bCs/>
          <w:sz w:val="32"/>
          <w:szCs w:val="32"/>
          <w:rtl/>
          <w:lang w:bidi="ar-LB"/>
        </w:rPr>
      </w:pPr>
      <w:r w:rsidRPr="00486B28">
        <w:rPr>
          <w:rFonts w:ascii="Simplified Arabic" w:hAnsi="Simplified Arabic" w:cs="Simplified Arabic" w:hint="cs"/>
          <w:b/>
          <w:bCs/>
          <w:sz w:val="32"/>
          <w:szCs w:val="32"/>
          <w:rtl/>
          <w:lang w:bidi="ar-LB"/>
        </w:rPr>
        <w:t>الأسماء وعلاقتها بحضارة الأُمّة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اهتم</w:t>
      </w:r>
      <w:r w:rsidR="009914F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الإنسان من قديم الزمان باختيار أسماء الأولاد، وكانت ولا تزال عوامل عديدة تلعب دوراً في هذا الاختيار</w:t>
      </w:r>
      <w:r w:rsidR="009964B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أهمّها </w:t>
      </w:r>
      <w:r w:rsidR="009964B7">
        <w:rPr>
          <w:rFonts w:ascii="Simplified Arabic" w:hAnsi="Simplified Arabic" w:cs="Simplified Arabic" w:hint="cs"/>
          <w:sz w:val="32"/>
          <w:szCs w:val="32"/>
          <w:rtl/>
          <w:lang w:bidi="ar-LB"/>
        </w:rPr>
        <w:t>العامل الديني والتاريخي والقومي.</w:t>
      </w:r>
      <w:r>
        <w:rPr>
          <w:rFonts w:ascii="Simplified Arabic" w:hAnsi="Simplified Arabic" w:cs="Simplified Arabic" w:hint="cs"/>
          <w:sz w:val="32"/>
          <w:szCs w:val="32"/>
          <w:rtl/>
          <w:lang w:bidi="ar-LB"/>
        </w:rPr>
        <w:t xml:space="preserve"> كما أنّ العنصر الجمالي له دوره في هذا المجال حيث يحرص الكثيرون على ا</w:t>
      </w:r>
      <w:r w:rsidR="009964B7">
        <w:rPr>
          <w:rFonts w:ascii="Simplified Arabic" w:hAnsi="Simplified Arabic" w:cs="Simplified Arabic" w:hint="cs"/>
          <w:sz w:val="32"/>
          <w:szCs w:val="32"/>
          <w:rtl/>
          <w:lang w:bidi="ar-LB"/>
        </w:rPr>
        <w:t>ختيار ا</w:t>
      </w:r>
      <w:r>
        <w:rPr>
          <w:rFonts w:ascii="Simplified Arabic" w:hAnsi="Simplified Arabic" w:cs="Simplified Arabic" w:hint="cs"/>
          <w:sz w:val="32"/>
          <w:szCs w:val="32"/>
          <w:rtl/>
          <w:lang w:bidi="ar-LB"/>
        </w:rPr>
        <w:t xml:space="preserve">سم </w:t>
      </w:r>
      <w:r w:rsidR="009964B7">
        <w:rPr>
          <w:rFonts w:ascii="Simplified Arabic" w:hAnsi="Simplified Arabic" w:cs="Simplified Arabic" w:hint="cs"/>
          <w:sz w:val="32"/>
          <w:szCs w:val="32"/>
          <w:rtl/>
          <w:lang w:bidi="ar-LB"/>
        </w:rPr>
        <w:t>ذي ج</w:t>
      </w:r>
      <w:r w:rsidR="009914F5">
        <w:rPr>
          <w:rFonts w:ascii="Simplified Arabic" w:hAnsi="Simplified Arabic" w:cs="Simplified Arabic" w:hint="cs"/>
          <w:sz w:val="32"/>
          <w:szCs w:val="32"/>
          <w:rtl/>
          <w:lang w:bidi="ar-LB"/>
        </w:rPr>
        <w:t>َ</w:t>
      </w:r>
      <w:r w:rsidR="009964B7">
        <w:rPr>
          <w:rFonts w:ascii="Simplified Arabic" w:hAnsi="Simplified Arabic" w:cs="Simplified Arabic" w:hint="cs"/>
          <w:sz w:val="32"/>
          <w:szCs w:val="32"/>
          <w:rtl/>
          <w:lang w:bidi="ar-LB"/>
        </w:rPr>
        <w:t>ر</w:t>
      </w:r>
      <w:r w:rsidR="009914F5">
        <w:rPr>
          <w:rFonts w:ascii="Simplified Arabic" w:hAnsi="Simplified Arabic" w:cs="Simplified Arabic" w:hint="cs"/>
          <w:sz w:val="32"/>
          <w:szCs w:val="32"/>
          <w:rtl/>
          <w:lang w:bidi="ar-LB"/>
        </w:rPr>
        <w:t>ْ</w:t>
      </w:r>
      <w:r w:rsidR="009964B7">
        <w:rPr>
          <w:rFonts w:ascii="Simplified Arabic" w:hAnsi="Simplified Arabic" w:cs="Simplified Arabic" w:hint="cs"/>
          <w:sz w:val="32"/>
          <w:szCs w:val="32"/>
          <w:rtl/>
          <w:lang w:bidi="ar-LB"/>
        </w:rPr>
        <w:t>س</w:t>
      </w:r>
      <w:r w:rsidR="009914F5">
        <w:rPr>
          <w:rFonts w:ascii="Simplified Arabic" w:hAnsi="Simplified Arabic" w:cs="Simplified Arabic" w:hint="cs"/>
          <w:sz w:val="32"/>
          <w:szCs w:val="32"/>
          <w:rtl/>
          <w:lang w:bidi="ar-LB"/>
        </w:rPr>
        <w:t>ٍ</w:t>
      </w:r>
      <w:r w:rsidR="009964B7">
        <w:rPr>
          <w:rFonts w:ascii="Simplified Arabic" w:hAnsi="Simplified Arabic" w:cs="Simplified Arabic" w:hint="cs"/>
          <w:sz w:val="32"/>
          <w:szCs w:val="32"/>
          <w:rtl/>
          <w:lang w:bidi="ar-LB"/>
        </w:rPr>
        <w:t xml:space="preserve"> موسيقي</w:t>
      </w:r>
      <w:r w:rsidR="009914F5">
        <w:rPr>
          <w:rFonts w:ascii="Simplified Arabic" w:hAnsi="Simplified Arabic" w:cs="Simplified Arabic" w:hint="cs"/>
          <w:sz w:val="32"/>
          <w:szCs w:val="32"/>
          <w:rtl/>
          <w:lang w:bidi="ar-LB"/>
        </w:rPr>
        <w:t>ّ</w:t>
      </w:r>
      <w:r w:rsidR="009964B7">
        <w:rPr>
          <w:rFonts w:ascii="Simplified Arabic" w:hAnsi="Simplified Arabic" w:cs="Simplified Arabic" w:hint="cs"/>
          <w:sz w:val="32"/>
          <w:szCs w:val="32"/>
          <w:rtl/>
          <w:lang w:bidi="ar-LB"/>
        </w:rPr>
        <w:t xml:space="preserve"> وو</w:t>
      </w:r>
      <w:r w:rsidR="009914F5">
        <w:rPr>
          <w:rFonts w:ascii="Simplified Arabic" w:hAnsi="Simplified Arabic" w:cs="Simplified Arabic" w:hint="cs"/>
          <w:sz w:val="32"/>
          <w:szCs w:val="32"/>
          <w:rtl/>
          <w:lang w:bidi="ar-LB"/>
        </w:rPr>
        <w:t>َ</w:t>
      </w:r>
      <w:r w:rsidR="009964B7">
        <w:rPr>
          <w:rFonts w:ascii="Simplified Arabic" w:hAnsi="Simplified Arabic" w:cs="Simplified Arabic" w:hint="cs"/>
          <w:sz w:val="32"/>
          <w:szCs w:val="32"/>
          <w:rtl/>
          <w:lang w:bidi="ar-LB"/>
        </w:rPr>
        <w:t>ق</w:t>
      </w:r>
      <w:r w:rsidR="009914F5">
        <w:rPr>
          <w:rFonts w:ascii="Simplified Arabic" w:hAnsi="Simplified Arabic" w:cs="Simplified Arabic" w:hint="cs"/>
          <w:sz w:val="32"/>
          <w:szCs w:val="32"/>
          <w:rtl/>
          <w:lang w:bidi="ar-LB"/>
        </w:rPr>
        <w:t>ْ</w:t>
      </w:r>
      <w:r w:rsidR="009964B7">
        <w:rPr>
          <w:rFonts w:ascii="Simplified Arabic" w:hAnsi="Simplified Arabic" w:cs="Simplified Arabic" w:hint="cs"/>
          <w:sz w:val="32"/>
          <w:szCs w:val="32"/>
          <w:rtl/>
          <w:lang w:bidi="ar-LB"/>
        </w:rPr>
        <w:t>ع</w:t>
      </w:r>
      <w:r w:rsidR="009914F5">
        <w:rPr>
          <w:rFonts w:ascii="Simplified Arabic" w:hAnsi="Simplified Arabic" w:cs="Simplified Arabic" w:hint="cs"/>
          <w:sz w:val="32"/>
          <w:szCs w:val="32"/>
          <w:rtl/>
          <w:lang w:bidi="ar-LB"/>
        </w:rPr>
        <w:t>ٍ</w:t>
      </w:r>
      <w:r w:rsidR="009964B7">
        <w:rPr>
          <w:rFonts w:ascii="Simplified Arabic" w:hAnsi="Simplified Arabic" w:cs="Simplified Arabic" w:hint="cs"/>
          <w:sz w:val="32"/>
          <w:szCs w:val="32"/>
          <w:rtl/>
          <w:lang w:bidi="ar-LB"/>
        </w:rPr>
        <w:t xml:space="preserve"> طيّب على النفوس</w:t>
      </w:r>
      <w:r>
        <w:rPr>
          <w:rFonts w:ascii="Simplified Arabic" w:hAnsi="Simplified Arabic" w:cs="Simplified Arabic" w:hint="cs"/>
          <w:sz w:val="32"/>
          <w:szCs w:val="32"/>
          <w:rtl/>
          <w:lang w:bidi="ar-LB"/>
        </w:rPr>
        <w:t>، وهكذا فإنّ للمستوى الحضاري والثقافي للأُمّة دوراً في ذلك، فالمجتمع الحضاري يختار أسماءً تختلف عن الأسماء المنتشرة في مجتمع البداوة، وقد عرف عن العرب اختيار الأسماء الموحية بالقوّة والقساوة والصلابة، ولذا انتشرت بينهم أسماء من قبيل</w:t>
      </w:r>
      <w:r w:rsidR="009964B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صخر وحرب وحمزة وعبّاس.. </w:t>
      </w:r>
      <w:r w:rsidR="009964B7">
        <w:rPr>
          <w:rFonts w:ascii="Simplified Arabic" w:hAnsi="Simplified Arabic" w:cs="Simplified Arabic" w:hint="cs"/>
          <w:sz w:val="32"/>
          <w:szCs w:val="32"/>
          <w:rtl/>
          <w:lang w:bidi="ar-LB"/>
        </w:rPr>
        <w:t>هذا بالنسبة لأبنائهم، أمّا خدمهم وعبيد</w:t>
      </w:r>
      <w:r>
        <w:rPr>
          <w:rFonts w:ascii="Simplified Arabic" w:hAnsi="Simplified Arabic" w:cs="Simplified Arabic" w:hint="cs"/>
          <w:sz w:val="32"/>
          <w:szCs w:val="32"/>
          <w:rtl/>
          <w:lang w:bidi="ar-LB"/>
        </w:rPr>
        <w:t>هم فكانوا يختارون لهم أسماءً توحي بالل</w:t>
      </w:r>
      <w:r w:rsidR="009914F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طف والرقّة من قبيل</w:t>
      </w:r>
      <w:r w:rsidR="007F7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سالم وريحان ولؤلؤ، وقد س</w:t>
      </w:r>
      <w:r w:rsidR="009914F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ئل أحدهم عن سبب ذلك فأجاب: "نسمّي أبناءنا لأعدائنا وغلماننا لأنفسنا"، وفي الحديث عن الإمام الرضا (عليه السلام) قال</w:t>
      </w:r>
      <w:r w:rsidRPr="007F7934">
        <w:rPr>
          <w:rFonts w:ascii="Simplified Arabic" w:hAnsi="Simplified Arabic" w:cs="Simplified Arabic" w:hint="cs"/>
          <w:sz w:val="32"/>
          <w:szCs w:val="32"/>
          <w:rtl/>
          <w:lang w:bidi="ar-LB"/>
        </w:rPr>
        <w:t>: قلت له: لِمَ يُسمِّ العرب أولادهم بكلب وفهد ونمر وأشباه ذلك؟ قال:</w:t>
      </w:r>
      <w:r w:rsidRPr="00D05887">
        <w:rPr>
          <w:rFonts w:ascii="Simplified Arabic" w:hAnsi="Simplified Arabic" w:cs="Simplified Arabic" w:hint="cs"/>
          <w:b/>
          <w:bCs/>
          <w:sz w:val="32"/>
          <w:szCs w:val="32"/>
          <w:rtl/>
          <w:lang w:bidi="ar-LB"/>
        </w:rPr>
        <w:t xml:space="preserve"> كانت العرب أصحاب حرب، فكانت تُهوِّل على العدو بأسماء أولادهم، ويسمّون عبيدهم: فَرَج، ومبارك وميمون، وأشباه هذا يتيمَّنون بها</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40"/>
        <w:t>(1)</w:t>
      </w:r>
      <w:r>
        <w:rPr>
          <w:rFonts w:ascii="Simplified Arabic" w:hAnsi="Simplified Arabic" w:cs="Simplified Arabic" w:hint="cs"/>
          <w:sz w:val="32"/>
          <w:szCs w:val="32"/>
          <w:rtl/>
          <w:lang w:bidi="ar-LB"/>
        </w:rPr>
        <w:t>، وهكذا فإنّ للعامل البيئي والجغرافي دوره في اختيار الأسماء، ولذا شاع عند العرب التسمية باسم النباتات الصحراوية كما في حنظلة، وطلحة، أو أسماء الحيوانات، كما في ثعلبة وذؤيب وكليب ونمر، أو اسم الحجارة كجبل وصخر ورملة... والسؤال: كيف ينظر الإسلام إلى أسماء الأولاد؟ وما هي الأسماء المفضّلة لديه؟</w:t>
      </w:r>
    </w:p>
    <w:p w:rsidR="0055755A" w:rsidRPr="00F50567" w:rsidRDefault="0055755A" w:rsidP="0055755A">
      <w:pPr>
        <w:ind w:firstLine="625"/>
        <w:jc w:val="both"/>
        <w:rPr>
          <w:rFonts w:ascii="Simplified Arabic" w:hAnsi="Simplified Arabic" w:cs="Simplified Arabic"/>
          <w:b/>
          <w:bCs/>
          <w:sz w:val="32"/>
          <w:szCs w:val="32"/>
          <w:rtl/>
          <w:lang w:bidi="ar-LB"/>
        </w:rPr>
      </w:pPr>
      <w:r w:rsidRPr="00F50567">
        <w:rPr>
          <w:rFonts w:ascii="Simplified Arabic" w:hAnsi="Simplified Arabic" w:cs="Simplified Arabic" w:hint="cs"/>
          <w:b/>
          <w:bCs/>
          <w:sz w:val="32"/>
          <w:szCs w:val="32"/>
          <w:rtl/>
          <w:lang w:bidi="ar-LB"/>
        </w:rPr>
        <w:t>ال</w:t>
      </w:r>
      <w:r>
        <w:rPr>
          <w:rFonts w:ascii="Simplified Arabic" w:hAnsi="Simplified Arabic" w:cs="Simplified Arabic" w:hint="cs"/>
          <w:b/>
          <w:bCs/>
          <w:sz w:val="32"/>
          <w:szCs w:val="32"/>
          <w:rtl/>
          <w:lang w:bidi="ar-LB"/>
        </w:rPr>
        <w:t>ا</w:t>
      </w:r>
      <w:r w:rsidRPr="00F50567">
        <w:rPr>
          <w:rFonts w:ascii="Simplified Arabic" w:hAnsi="Simplified Arabic" w:cs="Simplified Arabic" w:hint="cs"/>
          <w:b/>
          <w:bCs/>
          <w:sz w:val="32"/>
          <w:szCs w:val="32"/>
          <w:rtl/>
          <w:lang w:bidi="ar-LB"/>
        </w:rPr>
        <w:t>سم وتأثيره على شخصية صاحبه</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إنّ أوّل أمرٍ يحرص عليه الإسلام في اسم الوليد هو اختيار اسم حسن له: </w:t>
      </w:r>
      <w:r w:rsidRPr="007F7934">
        <w:rPr>
          <w:rFonts w:ascii="Simplified Arabic" w:hAnsi="Simplified Arabic" w:cs="Simplified Arabic" w:hint="cs"/>
          <w:b/>
          <w:bCs/>
          <w:sz w:val="32"/>
          <w:szCs w:val="32"/>
          <w:rtl/>
          <w:lang w:bidi="ar-LB"/>
        </w:rPr>
        <w:t>"أن يحسن اسمه"،</w:t>
      </w:r>
      <w:r>
        <w:rPr>
          <w:rFonts w:ascii="Simplified Arabic" w:hAnsi="Simplified Arabic" w:cs="Simplified Arabic" w:hint="cs"/>
          <w:sz w:val="32"/>
          <w:szCs w:val="32"/>
          <w:rtl/>
          <w:lang w:bidi="ar-LB"/>
        </w:rPr>
        <w:t xml:space="preserve"> ما يعني أنّ على الوالدين اجتناب الأسماء القبيحة أو الوحشية التي توحي بالعنف، فإنّ للاسم تأثيراً على شخصية صاحبه ونفسيّته، فإنْ كان اسماً وحشياً وغليظاً فإنّه قد يوقع صاحبه بالخجل والمعرَّة ويؤذيه معنوياً ونفسياً، خلافاً لما إذا كان اسماً طيّباً</w:t>
      </w:r>
      <w:r w:rsidR="007F7934">
        <w:rPr>
          <w:rFonts w:ascii="Simplified Arabic" w:hAnsi="Simplified Arabic" w:cs="Simplified Arabic" w:hint="cs"/>
          <w:sz w:val="32"/>
          <w:szCs w:val="32"/>
          <w:rtl/>
          <w:lang w:bidi="ar-LB"/>
        </w:rPr>
        <w:t xml:space="preserve"> وجميلاً، وممّا يدعو للأسى أنّ ا</w:t>
      </w:r>
      <w:r>
        <w:rPr>
          <w:rFonts w:ascii="Simplified Arabic" w:hAnsi="Simplified Arabic" w:cs="Simplified Arabic" w:hint="cs"/>
          <w:sz w:val="32"/>
          <w:szCs w:val="32"/>
          <w:rtl/>
          <w:lang w:bidi="ar-LB"/>
        </w:rPr>
        <w:t xml:space="preserve">لكثير من الآباء لا يزالون يختارون لأبنائهم أسماءً تنتمي إلى عصر الجاهلية وقيمها ولغتها الخشبية الجامدة، كما هو الحال في </w:t>
      </w:r>
      <w:r>
        <w:rPr>
          <w:rFonts w:ascii="Simplified Arabic" w:hAnsi="Simplified Arabic" w:cs="Simplified Arabic" w:hint="cs"/>
          <w:sz w:val="32"/>
          <w:szCs w:val="32"/>
          <w:rtl/>
          <w:lang w:bidi="ar-LB"/>
        </w:rPr>
        <w:lastRenderedPageBreak/>
        <w:t>اسم: ذئب أو فهد أو ظالم أو طافش أو صايل، أو قذَّاف الدم، أو عديّ (تصغير عدو) أو ما</w:t>
      </w:r>
      <w:r w:rsidR="009914F5">
        <w:rPr>
          <w:rFonts w:ascii="Simplified Arabic" w:hAnsi="Simplified Arabic" w:cs="Simplified Arabic" w:hint="cs"/>
          <w:sz w:val="32"/>
          <w:szCs w:val="32"/>
          <w:rtl/>
          <w:lang w:bidi="ar-LB"/>
        </w:rPr>
        <w:t xml:space="preserve"> إلى ذلك من أسماء تحمل معاني</w:t>
      </w:r>
      <w:r w:rsidR="007F7934">
        <w:rPr>
          <w:rFonts w:ascii="Simplified Arabic" w:hAnsi="Simplified Arabic" w:cs="Simplified Arabic" w:hint="cs"/>
          <w:sz w:val="32"/>
          <w:szCs w:val="32"/>
          <w:rtl/>
          <w:lang w:bidi="ar-LB"/>
        </w:rPr>
        <w:t xml:space="preserve"> وحش</w:t>
      </w:r>
      <w:r>
        <w:rPr>
          <w:rFonts w:ascii="Simplified Arabic" w:hAnsi="Simplified Arabic" w:cs="Simplified Arabic" w:hint="cs"/>
          <w:sz w:val="32"/>
          <w:szCs w:val="32"/>
          <w:rtl/>
          <w:lang w:bidi="ar-LB"/>
        </w:rPr>
        <w:t>ية نافرة.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الإسلا</w:t>
      </w:r>
      <w:r w:rsidR="009914F5">
        <w:rPr>
          <w:rFonts w:ascii="Simplified Arabic" w:hAnsi="Simplified Arabic" w:cs="Simplified Arabic" w:hint="cs"/>
          <w:sz w:val="32"/>
          <w:szCs w:val="32"/>
          <w:rtl/>
          <w:lang w:bidi="ar-LB"/>
        </w:rPr>
        <w:t>م عندما يؤكّد أنّ الاسم الحَسَن</w:t>
      </w:r>
      <w:r w:rsidR="009E6B8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حقّ للولد على والده، فإنّه يحمّل الأب مسؤولية اختيار الاسم، فهو ليس حرّاً في الاختيار بما يحلو له ليتحرّك في التسمية على ضوء هَوَس عقلي أو نزوة آنية أو موضة دارِجة، بل عليه أن يفكّر </w:t>
      </w:r>
      <w:r w:rsidR="007F7934">
        <w:rPr>
          <w:rFonts w:ascii="Simplified Arabic" w:hAnsi="Simplified Arabic" w:cs="Simplified Arabic" w:hint="cs"/>
          <w:sz w:val="32"/>
          <w:szCs w:val="32"/>
          <w:rtl/>
          <w:lang w:bidi="ar-LB"/>
        </w:rPr>
        <w:t>قبل كل</w:t>
      </w:r>
      <w:r w:rsidR="009914F5">
        <w:rPr>
          <w:rFonts w:ascii="Simplified Arabic" w:hAnsi="Simplified Arabic" w:cs="Simplified Arabic" w:hint="cs"/>
          <w:sz w:val="32"/>
          <w:szCs w:val="32"/>
          <w:rtl/>
          <w:lang w:bidi="ar-LB"/>
        </w:rPr>
        <w:t>ّ</w:t>
      </w:r>
      <w:r w:rsidR="007F7934">
        <w:rPr>
          <w:rFonts w:ascii="Simplified Arabic" w:hAnsi="Simplified Arabic" w:cs="Simplified Arabic" w:hint="cs"/>
          <w:sz w:val="32"/>
          <w:szCs w:val="32"/>
          <w:rtl/>
          <w:lang w:bidi="ar-LB"/>
        </w:rPr>
        <w:t xml:space="preserve"> شيء </w:t>
      </w:r>
      <w:r>
        <w:rPr>
          <w:rFonts w:ascii="Simplified Arabic" w:hAnsi="Simplified Arabic" w:cs="Simplified Arabic" w:hint="cs"/>
          <w:sz w:val="32"/>
          <w:szCs w:val="32"/>
          <w:rtl/>
          <w:lang w:bidi="ar-LB"/>
        </w:rPr>
        <w:t>بالولد ومدى قبوله للاسم فيما بعد، أو ما قد يتركه الاسم من تأثير على شخصيته أو يخلق له من عقدٍ ومشاكل فيما لو لم يكن حسناً، باختصار: إنّ التسمية حقّ للولد أكثر ممّا هي حقّ للوالد، ما يفرض على الوالد التجرُّد من التقاليد البالية والبيئة الضيّقة التي قد تفرض عليه بعض الأسماء النافرة، إنّ التقاليد في مجتمعاتنا العربية قد تفرض على الشخص تسمية ابنه باسم والده، وابنته باسم والدته، إنّ هذا الأمر لا مانع منه من حيث المبدأ، وربّما يمثّل نوعاً من احترام الوالدين ومحبّتهما</w:t>
      </w:r>
      <w:r w:rsidR="007F7934">
        <w:rPr>
          <w:rFonts w:ascii="Simplified Arabic" w:hAnsi="Simplified Arabic" w:cs="Simplified Arabic" w:hint="cs"/>
          <w:sz w:val="32"/>
          <w:szCs w:val="32"/>
          <w:rtl/>
          <w:lang w:bidi="ar-LB"/>
        </w:rPr>
        <w:t xml:space="preserve"> والبر بهما</w:t>
      </w:r>
      <w:r>
        <w:rPr>
          <w:rFonts w:ascii="Simplified Arabic" w:hAnsi="Simplified Arabic" w:cs="Simplified Arabic" w:hint="cs"/>
          <w:sz w:val="32"/>
          <w:szCs w:val="32"/>
          <w:rtl/>
          <w:lang w:bidi="ar-LB"/>
        </w:rPr>
        <w:t>، بيد أنّ ذلك ليس لازماً ولا يعتبر تجاوزه إساءة لهم</w:t>
      </w:r>
      <w:r w:rsidR="007F7934">
        <w:rPr>
          <w:rFonts w:ascii="Simplified Arabic" w:hAnsi="Simplified Arabic" w:cs="Simplified Arabic" w:hint="cs"/>
          <w:sz w:val="32"/>
          <w:szCs w:val="32"/>
          <w:rtl/>
          <w:lang w:bidi="ar-LB"/>
        </w:rPr>
        <w:t>ا، ولن يكون ذلك - بالتأكيد -</w:t>
      </w:r>
      <w:r>
        <w:rPr>
          <w:rFonts w:ascii="Simplified Arabic" w:hAnsi="Simplified Arabic" w:cs="Simplified Arabic" w:hint="cs"/>
          <w:sz w:val="32"/>
          <w:szCs w:val="32"/>
          <w:rtl/>
          <w:lang w:bidi="ar-LB"/>
        </w:rPr>
        <w:t xml:space="preserve"> مستحبّاً فيما لو كان اسم الجدّ</w:t>
      </w:r>
      <w:r w:rsidR="007F7934">
        <w:rPr>
          <w:rFonts w:ascii="Simplified Arabic" w:hAnsi="Simplified Arabic" w:cs="Simplified Arabic" w:hint="cs"/>
          <w:sz w:val="32"/>
          <w:szCs w:val="32"/>
          <w:rtl/>
          <w:lang w:bidi="ar-LB"/>
        </w:rPr>
        <w:t xml:space="preserve"> أو الأب</w:t>
      </w:r>
      <w:r>
        <w:rPr>
          <w:rFonts w:ascii="Simplified Arabic" w:hAnsi="Simplified Arabic" w:cs="Simplified Arabic" w:hint="cs"/>
          <w:sz w:val="32"/>
          <w:szCs w:val="32"/>
          <w:rtl/>
          <w:lang w:bidi="ar-LB"/>
        </w:rPr>
        <w:t xml:space="preserve"> نافراً أو مُوحِياً بالوحشية والسلبية.</w:t>
      </w:r>
    </w:p>
    <w:p w:rsidR="0055755A" w:rsidRPr="00E92BC9" w:rsidRDefault="0055755A" w:rsidP="0055755A">
      <w:pPr>
        <w:ind w:firstLine="625"/>
        <w:jc w:val="both"/>
        <w:rPr>
          <w:rFonts w:ascii="Simplified Arabic" w:hAnsi="Simplified Arabic" w:cs="Simplified Arabic"/>
          <w:b/>
          <w:bCs/>
          <w:sz w:val="32"/>
          <w:szCs w:val="32"/>
          <w:rtl/>
          <w:lang w:bidi="ar-LB"/>
        </w:rPr>
      </w:pPr>
      <w:r w:rsidRPr="00E92BC9">
        <w:rPr>
          <w:rFonts w:ascii="Simplified Arabic" w:hAnsi="Simplified Arabic" w:cs="Simplified Arabic" w:hint="cs"/>
          <w:b/>
          <w:bCs/>
          <w:sz w:val="32"/>
          <w:szCs w:val="32"/>
          <w:rtl/>
          <w:lang w:bidi="ar-LB"/>
        </w:rPr>
        <w:t>لا تسمُّوا بأسماء الطواغيت</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وعلى ضوء ذلك يكون من المحتَّم على الآباء وكذا الأمهات الابتعاد عن الأسماء ذات المضامين القبيحة والدلالات السلبية أو التي توحي بالشرك أو الغلو</w:t>
      </w:r>
      <w:r w:rsidR="009E6B8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كالتسمية بأسماء الله، أو العبودية لغير الله، أو التي توحي بالمهانة مثل "كلب محمّد" أو "كلب عليّ" وفي الحد</w:t>
      </w:r>
      <w:r w:rsidR="009E6B8C">
        <w:rPr>
          <w:rFonts w:ascii="Simplified Arabic" w:hAnsi="Simplified Arabic" w:cs="Simplified Arabic" w:hint="cs"/>
          <w:sz w:val="32"/>
          <w:szCs w:val="32"/>
          <w:rtl/>
          <w:lang w:bidi="ar-LB"/>
        </w:rPr>
        <w:t>يث عن الإمام الباقر (ع</w:t>
      </w:r>
      <w:r>
        <w:rPr>
          <w:rFonts w:ascii="Simplified Arabic" w:hAnsi="Simplified Arabic" w:cs="Simplified Arabic" w:hint="cs"/>
          <w:sz w:val="32"/>
          <w:szCs w:val="32"/>
          <w:rtl/>
          <w:lang w:bidi="ar-LB"/>
        </w:rPr>
        <w:t xml:space="preserve">) قال: قال رسول </w:t>
      </w:r>
      <w:r w:rsidR="009E6B8C">
        <w:rPr>
          <w:rFonts w:ascii="Simplified Arabic" w:hAnsi="Simplified Arabic" w:cs="Simplified Arabic" w:hint="cs"/>
          <w:sz w:val="32"/>
          <w:szCs w:val="32"/>
          <w:rtl/>
          <w:lang w:bidi="ar-LB"/>
        </w:rPr>
        <w:t>الله (ص</w:t>
      </w:r>
      <w:r>
        <w:rPr>
          <w:rFonts w:ascii="Simplified Arabic" w:hAnsi="Simplified Arabic" w:cs="Simplified Arabic" w:hint="cs"/>
          <w:sz w:val="32"/>
          <w:szCs w:val="32"/>
          <w:rtl/>
          <w:lang w:bidi="ar-LB"/>
        </w:rPr>
        <w:t xml:space="preserve">) </w:t>
      </w:r>
      <w:r w:rsidRPr="00AB39CD">
        <w:rPr>
          <w:rFonts w:ascii="Simplified Arabic" w:hAnsi="Simplified Arabic" w:cs="Simplified Arabic" w:hint="cs"/>
          <w:b/>
          <w:bCs/>
          <w:sz w:val="32"/>
          <w:szCs w:val="32"/>
          <w:rtl/>
          <w:lang w:bidi="ar-LB"/>
        </w:rPr>
        <w:t>ألاَ خير الأسماء: عبد الله، وعبد الرحمن، وحارثة، وهمّام، وشرّ الأسماء: ضرار، ومرّة، وحرب، وظالم</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41"/>
        <w:t>(1)</w:t>
      </w:r>
      <w:r>
        <w:rPr>
          <w:rFonts w:ascii="Simplified Arabic" w:hAnsi="Simplified Arabic" w:cs="Simplified Arabic" w:hint="cs"/>
          <w:sz w:val="32"/>
          <w:szCs w:val="32"/>
          <w:rtl/>
          <w:lang w:bidi="ar-LB"/>
        </w:rPr>
        <w:t xml:space="preserve">، وعرف عن رسول </w:t>
      </w:r>
      <w:r w:rsidR="009E6B8C">
        <w:rPr>
          <w:rFonts w:ascii="Simplified Arabic" w:hAnsi="Simplified Arabic" w:cs="Simplified Arabic" w:hint="cs"/>
          <w:sz w:val="32"/>
          <w:szCs w:val="32"/>
          <w:rtl/>
          <w:lang w:bidi="ar-LB"/>
        </w:rPr>
        <w:t>الله (ص</w:t>
      </w:r>
      <w:r>
        <w:rPr>
          <w:rFonts w:ascii="Simplified Arabic" w:hAnsi="Simplified Arabic" w:cs="Simplified Arabic" w:hint="cs"/>
          <w:sz w:val="32"/>
          <w:szCs w:val="32"/>
          <w:rtl/>
          <w:lang w:bidi="ar-LB"/>
        </w:rPr>
        <w:t>) أنّه غيَّر أسماء</w:t>
      </w:r>
      <w:r w:rsidR="007F7934">
        <w:rPr>
          <w:rFonts w:ascii="Simplified Arabic" w:hAnsi="Simplified Arabic" w:cs="Simplified Arabic" w:hint="cs"/>
          <w:sz w:val="32"/>
          <w:szCs w:val="32"/>
          <w:rtl/>
          <w:lang w:bidi="ar-LB"/>
        </w:rPr>
        <w:t xml:space="preserve"> بعض</w:t>
      </w:r>
      <w:r>
        <w:rPr>
          <w:rFonts w:ascii="Simplified Arabic" w:hAnsi="Simplified Arabic" w:cs="Simplified Arabic" w:hint="cs"/>
          <w:sz w:val="32"/>
          <w:szCs w:val="32"/>
          <w:rtl/>
          <w:lang w:bidi="ar-LB"/>
        </w:rPr>
        <w:t xml:space="preserve"> صحابته</w:t>
      </w:r>
      <w:r w:rsidR="007F7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لكونها تختزن معنىً سلبياً، فقد جاءه بعض الأشخاص وكان اسمه </w:t>
      </w:r>
      <w:r w:rsidR="007F7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قليلاً</w:t>
      </w:r>
      <w:r w:rsidR="007F7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فسمَّاه </w:t>
      </w:r>
      <w:r w:rsidR="007F7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كثيراً</w:t>
      </w:r>
      <w:r w:rsidR="007F7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وبعضهم كان اسمه </w:t>
      </w:r>
      <w:r w:rsidR="007F7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العاصّ</w:t>
      </w:r>
      <w:r w:rsidR="007F7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فسمَّاه مطيعاً، وجاءته امرأة تسمّى عاصية فسمَّاها سهلة، وبعضهم كان اسمه أسود فسمَّاه أبيض</w:t>
      </w:r>
      <w:r>
        <w:rPr>
          <w:rStyle w:val="FootnoteReference"/>
          <w:rFonts w:ascii="Simplified Arabic" w:hAnsi="Simplified Arabic" w:cs="Simplified Arabic"/>
          <w:sz w:val="32"/>
          <w:szCs w:val="32"/>
          <w:rtl/>
          <w:lang w:bidi="ar-LB"/>
        </w:rPr>
        <w:footnoteReference w:customMarkFollows="1" w:id="242"/>
        <w:t>(2)</w:t>
      </w:r>
      <w:r>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lastRenderedPageBreak/>
        <w:t>والآخر كان يسمّى أكبر فسمَّاه بشر</w:t>
      </w:r>
      <w:r>
        <w:rPr>
          <w:rStyle w:val="FootnoteReference"/>
          <w:rFonts w:ascii="Simplified Arabic" w:hAnsi="Simplified Arabic" w:cs="Simplified Arabic"/>
          <w:sz w:val="32"/>
          <w:szCs w:val="32"/>
          <w:rtl/>
          <w:lang w:bidi="ar-LB"/>
        </w:rPr>
        <w:footnoteReference w:customMarkFollows="1" w:id="243"/>
        <w:t>(3)</w:t>
      </w:r>
      <w:r>
        <w:rPr>
          <w:rFonts w:ascii="Simplified Arabic" w:hAnsi="Simplified Arabic" w:cs="Simplified Arabic" w:hint="cs"/>
          <w:sz w:val="32"/>
          <w:szCs w:val="32"/>
          <w:rtl/>
          <w:lang w:bidi="ar-LB"/>
        </w:rPr>
        <w:t>، وولد لبعضهم طفل فأسموه الوليد، فقال (صلّى الله عليه وآله وسلَّم): "</w:t>
      </w:r>
      <w:r w:rsidRPr="00AB39CD">
        <w:rPr>
          <w:rFonts w:ascii="Simplified Arabic" w:hAnsi="Simplified Arabic" w:cs="Simplified Arabic" w:hint="cs"/>
          <w:b/>
          <w:bCs/>
          <w:sz w:val="32"/>
          <w:szCs w:val="32"/>
          <w:rtl/>
          <w:lang w:bidi="ar-LB"/>
        </w:rPr>
        <w:t>سمَّيتموه باسم فراعنتكم</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44"/>
        <w:t>(4)</w:t>
      </w:r>
      <w:r>
        <w:rPr>
          <w:rFonts w:ascii="Simplified Arabic" w:hAnsi="Simplified Arabic" w:cs="Simplified Arabic" w:hint="cs"/>
          <w:sz w:val="32"/>
          <w:szCs w:val="32"/>
          <w:rtl/>
          <w:lang w:bidi="ar-LB"/>
        </w:rPr>
        <w:t xml:space="preserve"> في إشارة إلى أحد خلفاء بني أُمّية.</w:t>
      </w:r>
    </w:p>
    <w:p w:rsidR="0055755A" w:rsidRPr="00CF4F98" w:rsidRDefault="0055755A" w:rsidP="0055755A">
      <w:pPr>
        <w:ind w:firstLine="625"/>
        <w:jc w:val="both"/>
        <w:rPr>
          <w:rFonts w:ascii="Simplified Arabic" w:hAnsi="Simplified Arabic" w:cs="Simplified Arabic"/>
          <w:b/>
          <w:bCs/>
          <w:sz w:val="32"/>
          <w:szCs w:val="32"/>
          <w:rtl/>
          <w:lang w:bidi="ar-LB"/>
        </w:rPr>
      </w:pPr>
      <w:r w:rsidRPr="00CF4F98">
        <w:rPr>
          <w:rFonts w:ascii="Simplified Arabic" w:hAnsi="Simplified Arabic" w:cs="Simplified Arabic" w:hint="cs"/>
          <w:b/>
          <w:bCs/>
          <w:sz w:val="32"/>
          <w:szCs w:val="32"/>
          <w:rtl/>
          <w:lang w:bidi="ar-LB"/>
        </w:rPr>
        <w:t>أسماء الأنبياء</w:t>
      </w:r>
      <w:r w:rsidR="007F7934">
        <w:rPr>
          <w:rFonts w:ascii="Simplified Arabic" w:hAnsi="Simplified Arabic" w:cs="Simplified Arabic" w:hint="cs"/>
          <w:b/>
          <w:bCs/>
          <w:sz w:val="32"/>
          <w:szCs w:val="32"/>
          <w:rtl/>
          <w:lang w:bidi="ar-LB"/>
        </w:rPr>
        <w:t xml:space="preserve"> (ع)</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من الأسماء الحَسَنة التي يشجّع عليها الإسلام: أسماء الأنبياء والأئمة والأولياء، فقد ورد في الحديث عن رسول الله (صلّى الله عليه وآله وسلَّم): "</w:t>
      </w:r>
      <w:r w:rsidRPr="00AB39CD">
        <w:rPr>
          <w:rFonts w:ascii="Simplified Arabic" w:hAnsi="Simplified Arabic" w:cs="Simplified Arabic" w:hint="cs"/>
          <w:b/>
          <w:bCs/>
          <w:sz w:val="32"/>
          <w:szCs w:val="32"/>
          <w:rtl/>
          <w:lang w:bidi="ar-LB"/>
        </w:rPr>
        <w:t>سمُّوا بأسماء الأنبياء</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45"/>
        <w:t>(5)</w:t>
      </w:r>
      <w:r>
        <w:rPr>
          <w:rFonts w:ascii="Simplified Arabic" w:hAnsi="Simplified Arabic" w:cs="Simplified Arabic" w:hint="cs"/>
          <w:sz w:val="32"/>
          <w:szCs w:val="32"/>
          <w:rtl/>
          <w:lang w:bidi="ar-LB"/>
        </w:rPr>
        <w:t>، والتسمية بأسماء الأنبياء</w:t>
      </w:r>
      <w:r w:rsidR="007F7934">
        <w:rPr>
          <w:rFonts w:ascii="Simplified Arabic" w:hAnsi="Simplified Arabic" w:cs="Simplified Arabic" w:hint="cs"/>
          <w:sz w:val="32"/>
          <w:szCs w:val="32"/>
          <w:rtl/>
          <w:lang w:bidi="ar-LB"/>
        </w:rPr>
        <w:t xml:space="preserve"> (ع)</w:t>
      </w:r>
      <w:r>
        <w:rPr>
          <w:rFonts w:ascii="Simplified Arabic" w:hAnsi="Simplified Arabic" w:cs="Simplified Arabic" w:hint="cs"/>
          <w:sz w:val="32"/>
          <w:szCs w:val="32"/>
          <w:rtl/>
          <w:lang w:bidi="ar-LB"/>
        </w:rPr>
        <w:t xml:space="preserve"> وإنْ لم تشكِّل دليلاً على عمق أو صدق العلاقة المطلوبة بهم، وإنّما هي مجرّد تعبير شكلي عن هذه العلاقة، لكن رمزيّتها في كونها تمثِّل مظهراً من مظاهر حضور الأنبياء</w:t>
      </w:r>
      <w:r w:rsidR="007F7934">
        <w:rPr>
          <w:rFonts w:ascii="Simplified Arabic" w:hAnsi="Simplified Arabic" w:cs="Simplified Arabic" w:hint="cs"/>
          <w:sz w:val="32"/>
          <w:szCs w:val="32"/>
          <w:rtl/>
          <w:lang w:bidi="ar-LB"/>
        </w:rPr>
        <w:t xml:space="preserve"> (ع)</w:t>
      </w:r>
      <w:r w:rsidR="009E6B8C">
        <w:rPr>
          <w:rFonts w:ascii="Simplified Arabic" w:hAnsi="Simplified Arabic" w:cs="Simplified Arabic" w:hint="cs"/>
          <w:sz w:val="32"/>
          <w:szCs w:val="32"/>
          <w:rtl/>
          <w:lang w:bidi="ar-LB"/>
        </w:rPr>
        <w:t xml:space="preserve"> في الأُمّة، وهي مد</w:t>
      </w:r>
      <w:r>
        <w:rPr>
          <w:rFonts w:ascii="Simplified Arabic" w:hAnsi="Simplified Arabic" w:cs="Simplified Arabic" w:hint="cs"/>
          <w:sz w:val="32"/>
          <w:szCs w:val="32"/>
          <w:rtl/>
          <w:lang w:bidi="ar-LB"/>
        </w:rPr>
        <w:t>عاة للثناء عليهم واستذكارهم واستحضار مواقفهم ورسالتهم، كما أنّها قد تكون مدخلاً للتخلّق بأخلاقهم.</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إنّك عندما تعطي ابنك اسم عظيم من العظماء فإنّ ذلك قد يحسّسه ويشجّعه على الاقتداء بسيرة ذاك العظيم والاهتداء بهديه واتّخاذه مثلاً أعلى في الحياة.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كما أنّ ذلك قد يشكِّل حافزاً لاحترام المسمّى باسم النبيّ أو الولي وترك الإساءة إليه أو شتمه، احتراماً لصاحب الاسم أعني النبيّ أو الولي، وقد</w:t>
      </w:r>
      <w:r w:rsidR="009914F5">
        <w:rPr>
          <w:rFonts w:ascii="Simplified Arabic" w:hAnsi="Simplified Arabic" w:cs="Simplified Arabic" w:hint="cs"/>
          <w:sz w:val="32"/>
          <w:szCs w:val="32"/>
          <w:rtl/>
          <w:lang w:bidi="ar-LB"/>
        </w:rPr>
        <w:t xml:space="preserve"> ورد في بعض الروايات أنّ من سمّى</w:t>
      </w:r>
      <w:r>
        <w:rPr>
          <w:rFonts w:ascii="Simplified Arabic" w:hAnsi="Simplified Arabic" w:cs="Simplified Arabic" w:hint="cs"/>
          <w:sz w:val="32"/>
          <w:szCs w:val="32"/>
          <w:rtl/>
          <w:lang w:bidi="ar-LB"/>
        </w:rPr>
        <w:t xml:space="preserve"> ابنته فاطمة فليترك ضربها أو شتمها احتراماً لل</w:t>
      </w:r>
      <w:r w:rsidR="009E6B8C">
        <w:rPr>
          <w:rFonts w:ascii="Simplified Arabic" w:hAnsi="Simplified Arabic" w:cs="Simplified Arabic" w:hint="cs"/>
          <w:sz w:val="32"/>
          <w:szCs w:val="32"/>
          <w:rtl/>
          <w:lang w:bidi="ar-LB"/>
        </w:rPr>
        <w:t>سيدة فاطمة الزهراء (ع</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customMarkFollows="1" w:id="246"/>
        <w:t>(1)</w:t>
      </w:r>
      <w:r>
        <w:rPr>
          <w:rFonts w:ascii="Simplified Arabic" w:hAnsi="Simplified Arabic" w:cs="Simplified Arabic" w:hint="cs"/>
          <w:sz w:val="32"/>
          <w:szCs w:val="32"/>
          <w:rtl/>
          <w:lang w:bidi="ar-LB"/>
        </w:rPr>
        <w:t>.</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وعلى هذا فلا يصحّ القول: بأنّ الأَوْلى ترك التسمية بأسماء الأنبياء</w:t>
      </w:r>
      <w:r w:rsidR="007F7934">
        <w:rPr>
          <w:rFonts w:ascii="Simplified Arabic" w:hAnsi="Simplified Arabic" w:cs="Simplified Arabic" w:hint="cs"/>
          <w:sz w:val="32"/>
          <w:szCs w:val="32"/>
          <w:rtl/>
          <w:lang w:bidi="ar-LB"/>
        </w:rPr>
        <w:t xml:space="preserve"> (ع)</w:t>
      </w:r>
      <w:r>
        <w:rPr>
          <w:rFonts w:ascii="Simplified Arabic" w:hAnsi="Simplified Arabic" w:cs="Simplified Arabic" w:hint="cs"/>
          <w:sz w:val="32"/>
          <w:szCs w:val="32"/>
          <w:rtl/>
          <w:lang w:bidi="ar-LB"/>
        </w:rPr>
        <w:t xml:space="preserve"> كي لا يجلب ذلك لهم الل</w:t>
      </w:r>
      <w:r w:rsidR="009914F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عنة </w:t>
      </w:r>
      <w:r w:rsidR="007F7934">
        <w:rPr>
          <w:rFonts w:ascii="Simplified Arabic" w:hAnsi="Simplified Arabic" w:cs="Simplified Arabic" w:hint="cs"/>
          <w:sz w:val="32"/>
          <w:szCs w:val="32"/>
          <w:rtl/>
          <w:lang w:bidi="ar-LB"/>
        </w:rPr>
        <w:t xml:space="preserve">والمسبة </w:t>
      </w:r>
      <w:r>
        <w:rPr>
          <w:rFonts w:ascii="Simplified Arabic" w:hAnsi="Simplified Arabic" w:cs="Simplified Arabic" w:hint="cs"/>
          <w:sz w:val="32"/>
          <w:szCs w:val="32"/>
          <w:rtl/>
          <w:lang w:bidi="ar-LB"/>
        </w:rPr>
        <w:t>بسبب ما قد يرتكبه المسمّى بأسمائهم من أخطاء وإساءات بحقّ الآخرين، فإنَّ احترام الأنبياء</w:t>
      </w:r>
      <w:r w:rsidR="007F7934">
        <w:rPr>
          <w:rFonts w:ascii="Simplified Arabic" w:hAnsi="Simplified Arabic" w:cs="Simplified Arabic" w:hint="cs"/>
          <w:sz w:val="32"/>
          <w:szCs w:val="32"/>
          <w:rtl/>
          <w:lang w:bidi="ar-LB"/>
        </w:rPr>
        <w:t xml:space="preserve"> (ع)</w:t>
      </w:r>
      <w:r>
        <w:rPr>
          <w:rFonts w:ascii="Simplified Arabic" w:hAnsi="Simplified Arabic" w:cs="Simplified Arabic" w:hint="cs"/>
          <w:sz w:val="32"/>
          <w:szCs w:val="32"/>
          <w:rtl/>
          <w:lang w:bidi="ar-LB"/>
        </w:rPr>
        <w:t xml:space="preserve"> يفرض الابتعاد عن سبّ مَنْ تسمّى بأسمائهم لا ترك التسمية بها، على أنّ السبّ والشتم ليس خُلُقاً إسلامياً، وهو لا يطال مَنْ قُصد به بل ربّما عاد وزره على مطلقه</w:t>
      </w:r>
      <w:r w:rsidR="007F7934">
        <w:rPr>
          <w:rStyle w:val="FootnoteReference"/>
          <w:rFonts w:ascii="Simplified Arabic" w:hAnsi="Simplified Arabic" w:cs="Simplified Arabic"/>
          <w:sz w:val="32"/>
          <w:szCs w:val="32"/>
          <w:rtl/>
          <w:lang w:bidi="ar-LB"/>
        </w:rPr>
        <w:footnoteReference w:id="247"/>
      </w:r>
      <w:r>
        <w:rPr>
          <w:rFonts w:ascii="Simplified Arabic" w:hAnsi="Simplified Arabic" w:cs="Simplified Arabic" w:hint="cs"/>
          <w:sz w:val="32"/>
          <w:szCs w:val="32"/>
          <w:rtl/>
          <w:lang w:bidi="ar-LB"/>
        </w:rPr>
        <w:t>.</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وفي هذا المجال يروى أنّ الخليفة الثاني غيَّر أسماء مَن كان متسمِّياً باسم الأنبياء</w:t>
      </w:r>
      <w:r w:rsidR="007F7934">
        <w:rPr>
          <w:rFonts w:ascii="Simplified Arabic" w:hAnsi="Simplified Arabic" w:cs="Simplified Arabic" w:hint="cs"/>
          <w:sz w:val="32"/>
          <w:szCs w:val="32"/>
          <w:rtl/>
          <w:lang w:bidi="ar-LB"/>
        </w:rPr>
        <w:t xml:space="preserve"> (ع)</w:t>
      </w:r>
      <w:r>
        <w:rPr>
          <w:rFonts w:ascii="Simplified Arabic" w:hAnsi="Simplified Arabic" w:cs="Simplified Arabic" w:hint="cs"/>
          <w:sz w:val="32"/>
          <w:szCs w:val="32"/>
          <w:rtl/>
          <w:lang w:bidi="ar-LB"/>
        </w:rPr>
        <w:t>، فقد روي أنّ رجلاً اسمه إبراهيم "دخل عليه في ولايته حين أراد أن يغيّر اسم مَنْ تسمّى بأسماء الأنبياء، فغيَّر اسمه وسمَّاه عبد الرحمن"</w:t>
      </w:r>
      <w:r>
        <w:rPr>
          <w:rStyle w:val="FootnoteReference"/>
          <w:rFonts w:ascii="Simplified Arabic" w:hAnsi="Simplified Arabic" w:cs="Simplified Arabic"/>
          <w:sz w:val="32"/>
          <w:szCs w:val="32"/>
          <w:rtl/>
          <w:lang w:bidi="ar-LB"/>
        </w:rPr>
        <w:footnoteReference w:customMarkFollows="1" w:id="248"/>
        <w:t>(2)</w:t>
      </w:r>
      <w:r>
        <w:rPr>
          <w:rFonts w:ascii="Simplified Arabic" w:hAnsi="Simplified Arabic" w:cs="Simplified Arabic" w:hint="cs"/>
          <w:sz w:val="32"/>
          <w:szCs w:val="32"/>
          <w:rtl/>
          <w:lang w:bidi="ar-LB"/>
        </w:rPr>
        <w:t>، وكانت حجّته في ذلك ما تقدّم، حيث سمع شخصاً يشتم</w:t>
      </w:r>
      <w:r w:rsidR="009914F5">
        <w:rPr>
          <w:rFonts w:ascii="Simplified Arabic" w:hAnsi="Simplified Arabic" w:cs="Simplified Arabic" w:hint="cs"/>
          <w:sz w:val="32"/>
          <w:szCs w:val="32"/>
          <w:rtl/>
          <w:lang w:bidi="ar-LB"/>
        </w:rPr>
        <w:t xml:space="preserve"> آخر اسمه محمّد، فقال للأخير: "ا</w:t>
      </w:r>
      <w:r>
        <w:rPr>
          <w:rFonts w:ascii="Simplified Arabic" w:hAnsi="Simplified Arabic" w:cs="Simplified Arabic" w:hint="cs"/>
          <w:sz w:val="32"/>
          <w:szCs w:val="32"/>
          <w:rtl/>
          <w:lang w:bidi="ar-LB"/>
        </w:rPr>
        <w:t>دْنُ مني لا أرى محمّداً يُسبُّ بك! والله لا تُدعى محمّداً ما دمت حيّاً وسمّاه عبد الرحمن"</w:t>
      </w:r>
      <w:r>
        <w:rPr>
          <w:rStyle w:val="FootnoteReference"/>
          <w:rFonts w:ascii="Simplified Arabic" w:hAnsi="Simplified Arabic" w:cs="Simplified Arabic"/>
          <w:sz w:val="32"/>
          <w:szCs w:val="32"/>
          <w:rtl/>
          <w:lang w:bidi="ar-LB"/>
        </w:rPr>
        <w:footnoteReference w:customMarkFollows="1" w:id="249"/>
        <w:t>(3)</w:t>
      </w:r>
      <w:r>
        <w:rPr>
          <w:rFonts w:ascii="Simplified Arabic" w:hAnsi="Simplified Arabic" w:cs="Simplified Arabic" w:hint="cs"/>
          <w:sz w:val="32"/>
          <w:szCs w:val="32"/>
          <w:rtl/>
          <w:lang w:bidi="ar-LB"/>
        </w:rPr>
        <w:t xml:space="preserve">، بيد أنّ تصرّف الخليفة هذا لاقى اعتراضاً من المسلمين الذين احتجّوا عليه بأنّ رسول </w:t>
      </w:r>
      <w:r w:rsidR="009E6B8C">
        <w:rPr>
          <w:rFonts w:ascii="Simplified Arabic" w:hAnsi="Simplified Arabic" w:cs="Simplified Arabic" w:hint="cs"/>
          <w:sz w:val="32"/>
          <w:szCs w:val="32"/>
          <w:rtl/>
          <w:lang w:bidi="ar-LB"/>
        </w:rPr>
        <w:t>الله (ص</w:t>
      </w:r>
      <w:r>
        <w:rPr>
          <w:rFonts w:ascii="Simplified Arabic" w:hAnsi="Simplified Arabic" w:cs="Simplified Arabic" w:hint="cs"/>
          <w:sz w:val="32"/>
          <w:szCs w:val="32"/>
          <w:rtl/>
          <w:lang w:bidi="ar-LB"/>
        </w:rPr>
        <w:t>) هو مَنْ سمّى أبناءهم باسم محمّد، فخلَّى عنهم"</w:t>
      </w:r>
      <w:r>
        <w:rPr>
          <w:rStyle w:val="FootnoteReference"/>
          <w:rFonts w:ascii="Simplified Arabic" w:hAnsi="Simplified Arabic" w:cs="Simplified Arabic"/>
          <w:sz w:val="32"/>
          <w:szCs w:val="32"/>
          <w:rtl/>
          <w:lang w:bidi="ar-LB"/>
        </w:rPr>
        <w:footnoteReference w:customMarkFollows="1" w:id="250"/>
        <w:t>(1)</w:t>
      </w:r>
      <w:r>
        <w:rPr>
          <w:rFonts w:ascii="Simplified Arabic" w:hAnsi="Simplified Arabic" w:cs="Simplified Arabic" w:hint="cs"/>
          <w:sz w:val="32"/>
          <w:szCs w:val="32"/>
          <w:rtl/>
          <w:lang w:bidi="ar-LB"/>
        </w:rPr>
        <w:t>.</w:t>
      </w:r>
    </w:p>
    <w:p w:rsidR="0055755A" w:rsidRDefault="0055755A" w:rsidP="0055755A">
      <w:pPr>
        <w:ind w:firstLine="625"/>
        <w:jc w:val="both"/>
        <w:rPr>
          <w:rFonts w:ascii="Simplified Arabic" w:hAnsi="Simplified Arabic" w:cs="Simplified Arabic"/>
          <w:sz w:val="32"/>
          <w:szCs w:val="32"/>
          <w:rtl/>
          <w:lang w:bidi="ar-LB"/>
        </w:rPr>
      </w:pPr>
    </w:p>
    <w:p w:rsidR="0055755A" w:rsidRPr="00766B83" w:rsidRDefault="0055755A" w:rsidP="0055755A">
      <w:pPr>
        <w:ind w:firstLine="625"/>
        <w:jc w:val="both"/>
        <w:rPr>
          <w:rFonts w:ascii="Simplified Arabic" w:hAnsi="Simplified Arabic" w:cs="Simplified Arabic"/>
          <w:b/>
          <w:bCs/>
          <w:sz w:val="32"/>
          <w:szCs w:val="32"/>
          <w:rtl/>
          <w:lang w:bidi="ar-LB"/>
        </w:rPr>
      </w:pPr>
      <w:r w:rsidRPr="00766B83">
        <w:rPr>
          <w:rFonts w:ascii="Simplified Arabic" w:hAnsi="Simplified Arabic" w:cs="Simplified Arabic" w:hint="cs"/>
          <w:b/>
          <w:bCs/>
          <w:sz w:val="32"/>
          <w:szCs w:val="32"/>
          <w:rtl/>
          <w:lang w:bidi="ar-LB"/>
        </w:rPr>
        <w:t>الأسماء المستوردة</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لا نجد مانعاً شرعياً في التنويع والتجديد في الأسماء وتجاوز المألوف والتقليدي منها، لكن شريطة أن لا تنطلق الرغبة في التجديد من عقدة نقص، كما هو الحال لدى البعض ممّن يخجلون بأسمائهم الإسلامية والعربية، أو الذين يستوردون الأسماء من خارج حضارتهم وبيئتهم الثقافية، وما أكثر الأسماء الغربية والأجنبية التي غزتنا وحلَّت محلّ الأسماء الإسلامية والوطنية والقومية، مع أنّها في الغالب لا تحمل مضامين ذات مغزى سواء على الصعيد العلمي أو الروحي أو الفكري وحتى الجمالي بقدر ما تعكس انبهاراً بالآخر وخجلاً من الذات.</w:t>
      </w:r>
    </w:p>
    <w:p w:rsidR="0055755A" w:rsidRDefault="0055755A" w:rsidP="0055755A">
      <w:pPr>
        <w:ind w:firstLine="625"/>
        <w:jc w:val="cente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وآخر دعوانا أن الحمد لله ربّ العالمين</w:t>
      </w:r>
    </w:p>
    <w:p w:rsidR="0055755A" w:rsidRDefault="0055755A" w:rsidP="0055755A">
      <w:pPr>
        <w:ind w:firstLine="625"/>
        <w:jc w:val="center"/>
        <w:rPr>
          <w:rFonts w:ascii="Simplified Arabic" w:hAnsi="Simplified Arabic" w:cs="Simplified Arabic"/>
          <w:sz w:val="32"/>
          <w:szCs w:val="32"/>
          <w:rtl/>
          <w:lang w:bidi="ar-LB"/>
        </w:rPr>
      </w:pPr>
    </w:p>
    <w:p w:rsidR="00E21289" w:rsidRDefault="00E21289" w:rsidP="009E6B8C">
      <w:pPr>
        <w:rPr>
          <w:rFonts w:ascii="Simplified Arabic" w:hAnsi="Simplified Arabic" w:cs="Simplified Arabic"/>
          <w:b/>
          <w:bCs/>
          <w:sz w:val="36"/>
          <w:szCs w:val="36"/>
          <w:rtl/>
          <w:lang w:bidi="ar-LB"/>
        </w:rPr>
      </w:pPr>
    </w:p>
    <w:p w:rsidR="00E21289" w:rsidRDefault="00E21289" w:rsidP="0055755A">
      <w:pPr>
        <w:ind w:firstLine="625"/>
        <w:jc w:val="center"/>
        <w:rPr>
          <w:rFonts w:ascii="Simplified Arabic" w:hAnsi="Simplified Arabic" w:cs="Simplified Arabic"/>
          <w:b/>
          <w:bCs/>
          <w:sz w:val="36"/>
          <w:szCs w:val="36"/>
          <w:rtl/>
          <w:lang w:bidi="ar-LB"/>
        </w:rPr>
      </w:pPr>
    </w:p>
    <w:p w:rsidR="004A749D" w:rsidRDefault="004A749D" w:rsidP="0055755A">
      <w:pPr>
        <w:ind w:firstLine="625"/>
        <w:jc w:val="center"/>
        <w:rPr>
          <w:rFonts w:ascii="Simplified Arabic" w:hAnsi="Simplified Arabic" w:cs="Simplified Arabic"/>
          <w:b/>
          <w:bCs/>
          <w:sz w:val="36"/>
          <w:szCs w:val="36"/>
          <w:rtl/>
          <w:lang w:bidi="ar-LB"/>
        </w:rPr>
      </w:pPr>
    </w:p>
    <w:p w:rsidR="004A749D" w:rsidRDefault="004A749D" w:rsidP="0055755A">
      <w:pPr>
        <w:ind w:firstLine="625"/>
        <w:jc w:val="center"/>
        <w:rPr>
          <w:rFonts w:ascii="Simplified Arabic" w:hAnsi="Simplified Arabic" w:cs="Simplified Arabic"/>
          <w:b/>
          <w:bCs/>
          <w:sz w:val="36"/>
          <w:szCs w:val="36"/>
          <w:rtl/>
          <w:lang w:bidi="ar-LB"/>
        </w:rPr>
      </w:pPr>
    </w:p>
    <w:p w:rsidR="0055755A" w:rsidRPr="004076F3" w:rsidRDefault="0055755A" w:rsidP="0055755A">
      <w:pPr>
        <w:ind w:firstLine="625"/>
        <w:jc w:val="center"/>
        <w:rPr>
          <w:rFonts w:ascii="Simplified Arabic" w:hAnsi="Simplified Arabic" w:cs="Simplified Arabic"/>
          <w:b/>
          <w:bCs/>
          <w:sz w:val="36"/>
          <w:szCs w:val="36"/>
          <w:rtl/>
          <w:lang w:bidi="ar-LB"/>
        </w:rPr>
      </w:pPr>
      <w:r w:rsidRPr="004076F3">
        <w:rPr>
          <w:rFonts w:ascii="Simplified Arabic" w:hAnsi="Simplified Arabic" w:cs="Simplified Arabic" w:hint="cs"/>
          <w:b/>
          <w:bCs/>
          <w:sz w:val="36"/>
          <w:szCs w:val="36"/>
          <w:rtl/>
          <w:lang w:bidi="ar-LB"/>
        </w:rPr>
        <w:t>فهرس المصادر والمراجع</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 القرآن الكريم.</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 ابن أبي الحديد المعتزلي </w:t>
      </w:r>
      <w:r w:rsidR="002E2BBD">
        <w:rPr>
          <w:rFonts w:ascii="Simplified Arabic" w:hAnsi="Simplified Arabic" w:cs="Simplified Arabic" w:hint="cs"/>
          <w:sz w:val="32"/>
          <w:szCs w:val="32"/>
          <w:rtl/>
          <w:lang w:bidi="ar-LB"/>
        </w:rPr>
        <w:t>(ت:</w:t>
      </w:r>
      <w:r w:rsidRPr="0061286D">
        <w:rPr>
          <w:rFonts w:ascii="Simplified Arabic" w:hAnsi="Simplified Arabic" w:cs="Simplified Arabic" w:hint="cs"/>
          <w:sz w:val="32"/>
          <w:szCs w:val="32"/>
          <w:rtl/>
          <w:lang w:bidi="ar-LB"/>
        </w:rPr>
        <w:t xml:space="preserve"> 656</w:t>
      </w:r>
      <w:r w:rsidR="006C558C">
        <w:rPr>
          <w:rFonts w:ascii="Simplified Arabic" w:hAnsi="Simplified Arabic" w:cs="Simplified Arabic" w:hint="cs"/>
          <w:sz w:val="32"/>
          <w:szCs w:val="32"/>
          <w:rtl/>
          <w:lang w:bidi="ar-LB"/>
        </w:rPr>
        <w:t>ه</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شرح نهج البلاغة، تحقيق: أبو الفضل إبراهيم، المؤسسة الجامعية للدراسات الإسلامية، بيروت.</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 ابن الأثير، علي بن محمد الشيباني </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630</w:t>
      </w:r>
      <w:r w:rsidR="006C558C">
        <w:rPr>
          <w:rFonts w:ascii="Simplified Arabic" w:hAnsi="Simplified Arabic" w:cs="Simplified Arabic" w:hint="cs"/>
          <w:sz w:val="32"/>
          <w:szCs w:val="32"/>
          <w:rtl/>
          <w:lang w:bidi="ar-LB"/>
        </w:rPr>
        <w:t>ه</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أسد الغابة في معرفة الصحابة، دار الكتاب العربي، بيروت.</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 ابن حنبل، </w:t>
      </w:r>
      <w:r w:rsidR="002E2BBD">
        <w:rPr>
          <w:rFonts w:ascii="Simplified Arabic" w:hAnsi="Simplified Arabic" w:cs="Simplified Arabic" w:hint="cs"/>
          <w:sz w:val="32"/>
          <w:szCs w:val="32"/>
          <w:rtl/>
          <w:lang w:bidi="ar-LB"/>
        </w:rPr>
        <w:t xml:space="preserve">الإمام </w:t>
      </w:r>
      <w:r w:rsidRPr="0061286D">
        <w:rPr>
          <w:rFonts w:ascii="Simplified Arabic" w:hAnsi="Simplified Arabic" w:cs="Simplified Arabic" w:hint="cs"/>
          <w:sz w:val="32"/>
          <w:szCs w:val="32"/>
          <w:rtl/>
          <w:lang w:bidi="ar-LB"/>
        </w:rPr>
        <w:t>أحمد</w:t>
      </w:r>
      <w:r w:rsidR="006C558C">
        <w:rPr>
          <w:rFonts w:ascii="Simplified Arabic" w:hAnsi="Simplified Arabic" w:cs="Simplified Arabic" w:hint="cs"/>
          <w:sz w:val="32"/>
          <w:szCs w:val="32"/>
          <w:rtl/>
          <w:lang w:bidi="ar-LB"/>
        </w:rPr>
        <w:t xml:space="preserve"> (ت: 214ه</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مسند أحمد، دار صادر، بيروت.</w:t>
      </w:r>
    </w:p>
    <w:p w:rsidR="00CE4987" w:rsidRDefault="0055755A" w:rsidP="00CE4987">
      <w:pPr>
        <w:pStyle w:val="ListParagraph"/>
        <w:numPr>
          <w:ilvl w:val="0"/>
          <w:numId w:val="17"/>
        </w:numPr>
        <w:rPr>
          <w:rFonts w:ascii="Simplified Arabic" w:hAnsi="Simplified Arabic" w:cs="Simplified Arabic"/>
          <w:sz w:val="32"/>
          <w:szCs w:val="32"/>
          <w:lang w:bidi="ar-LB"/>
        </w:rPr>
      </w:pPr>
      <w:r w:rsidRPr="0061286D">
        <w:rPr>
          <w:rFonts w:ascii="Simplified Arabic" w:hAnsi="Simplified Arabic" w:cs="Simplified Arabic" w:hint="cs"/>
          <w:sz w:val="32"/>
          <w:szCs w:val="32"/>
          <w:rtl/>
          <w:lang w:bidi="ar-LB"/>
        </w:rPr>
        <w:t xml:space="preserve"> ابن شهر آشوب، محمد بن علي السروي </w:t>
      </w:r>
      <w:r w:rsidR="00E21289">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588</w:t>
      </w:r>
      <w:r w:rsidR="006C558C">
        <w:rPr>
          <w:rFonts w:ascii="Simplified Arabic" w:hAnsi="Simplified Arabic" w:cs="Simplified Arabic" w:hint="cs"/>
          <w:sz w:val="32"/>
          <w:szCs w:val="32"/>
          <w:rtl/>
          <w:lang w:bidi="ar-LB"/>
        </w:rPr>
        <w:t>ه</w:t>
      </w:r>
      <w:r w:rsidR="00E21289">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w:t>
      </w:r>
      <w:r w:rsidR="00E21289">
        <w:rPr>
          <w:rFonts w:ascii="Simplified Arabic" w:hAnsi="Simplified Arabic" w:cs="Simplified Arabic" w:hint="cs"/>
          <w:sz w:val="32"/>
          <w:szCs w:val="32"/>
          <w:rtl/>
          <w:lang w:bidi="ar-LB"/>
        </w:rPr>
        <w:t xml:space="preserve"> مناقب آل أبي طالب،</w:t>
      </w:r>
      <w:r w:rsidRPr="0061286D">
        <w:rPr>
          <w:rFonts w:ascii="Simplified Arabic" w:hAnsi="Simplified Arabic" w:cs="Simplified Arabic" w:hint="cs"/>
          <w:sz w:val="32"/>
          <w:szCs w:val="32"/>
          <w:rtl/>
          <w:lang w:bidi="ar-LB"/>
        </w:rPr>
        <w:t xml:space="preserve"> المكتبة الحيدرية، النجف الأشرف 1956م.</w:t>
      </w:r>
    </w:p>
    <w:p w:rsidR="00CE4987" w:rsidRPr="00CE4987" w:rsidRDefault="00CE4987" w:rsidP="00CE4987">
      <w:pPr>
        <w:pStyle w:val="ListParagraph"/>
        <w:numPr>
          <w:ilvl w:val="0"/>
          <w:numId w:val="17"/>
        </w:num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Pr="00CE4987">
        <w:rPr>
          <w:rFonts w:hint="cs"/>
          <w:sz w:val="32"/>
          <w:szCs w:val="32"/>
          <w:rtl/>
          <w:lang w:bidi="ar-LB"/>
        </w:rPr>
        <w:t>ابن منظور، محمد ب</w:t>
      </w:r>
      <w:r w:rsidR="00BF77D0">
        <w:rPr>
          <w:rFonts w:hint="cs"/>
          <w:sz w:val="32"/>
          <w:szCs w:val="32"/>
          <w:rtl/>
          <w:lang w:bidi="ar-LB"/>
        </w:rPr>
        <w:t>ن مكرم الإفريقي المصري (ت: 711</w:t>
      </w:r>
      <w:r w:rsidR="00BF77D0">
        <w:rPr>
          <w:rFonts w:ascii="Simplified Arabic" w:hAnsi="Simplified Arabic" w:cs="Simplified Arabic" w:hint="cs"/>
          <w:sz w:val="32"/>
          <w:szCs w:val="32"/>
          <w:rtl/>
          <w:lang w:bidi="ar-LB"/>
        </w:rPr>
        <w:t>ه</w:t>
      </w:r>
      <w:r w:rsidRPr="00CE4987">
        <w:rPr>
          <w:rFonts w:hint="cs"/>
          <w:sz w:val="32"/>
          <w:szCs w:val="32"/>
          <w:rtl/>
          <w:lang w:bidi="ar-LB"/>
        </w:rPr>
        <w:t>)، لسان العرب، ن</w:t>
      </w:r>
      <w:r w:rsidR="00BF77D0">
        <w:rPr>
          <w:rFonts w:hint="cs"/>
          <w:sz w:val="32"/>
          <w:szCs w:val="32"/>
          <w:rtl/>
          <w:lang w:bidi="ar-LB"/>
        </w:rPr>
        <w:t>شر أدب الحوزة، قم- إيران، 1405</w:t>
      </w:r>
      <w:r w:rsidR="00BF77D0">
        <w:rPr>
          <w:rFonts w:ascii="Simplified Arabic" w:hAnsi="Simplified Arabic" w:cs="Simplified Arabic" w:hint="cs"/>
          <w:sz w:val="32"/>
          <w:szCs w:val="32"/>
          <w:rtl/>
          <w:lang w:bidi="ar-LB"/>
        </w:rPr>
        <w:t>ه.</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 ابن طاووس، عليّ بن موسى بن جعفر </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664</w:t>
      </w:r>
      <w:r w:rsidR="00BF77D0">
        <w:rPr>
          <w:rFonts w:ascii="Simplified Arabic" w:hAnsi="Simplified Arabic" w:cs="Simplified Arabic" w:hint="cs"/>
          <w:sz w:val="32"/>
          <w:szCs w:val="32"/>
          <w:rtl/>
          <w:lang w:bidi="ar-LB"/>
        </w:rPr>
        <w:t>ه</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كشف المحجّة لثمرة المهجة، مكتب ا</w:t>
      </w:r>
      <w:r w:rsidR="00BF77D0">
        <w:rPr>
          <w:rFonts w:ascii="Simplified Arabic" w:hAnsi="Simplified Arabic" w:cs="Simplified Arabic" w:hint="cs"/>
          <w:sz w:val="32"/>
          <w:szCs w:val="32"/>
          <w:rtl/>
          <w:lang w:bidi="ar-LB"/>
        </w:rPr>
        <w:t>لإعلام الإسلامي،</w:t>
      </w:r>
      <w:r w:rsidRPr="0061286D">
        <w:rPr>
          <w:rFonts w:ascii="Simplified Arabic" w:hAnsi="Simplified Arabic" w:cs="Simplified Arabic" w:hint="cs"/>
          <w:sz w:val="32"/>
          <w:szCs w:val="32"/>
          <w:rtl/>
          <w:lang w:bidi="ar-LB"/>
        </w:rPr>
        <w:t xml:space="preserve"> قم ـــ إيران</w:t>
      </w:r>
      <w:r w:rsidR="00BF77D0">
        <w:rPr>
          <w:rFonts w:ascii="Simplified Arabic" w:hAnsi="Simplified Arabic" w:cs="Simplified Arabic" w:hint="cs"/>
          <w:sz w:val="32"/>
          <w:szCs w:val="32"/>
          <w:rtl/>
          <w:lang w:bidi="ar-LB"/>
        </w:rPr>
        <w:t>، الطبعة الثانية،</w:t>
      </w:r>
      <w:r w:rsidRPr="0061286D">
        <w:rPr>
          <w:rFonts w:ascii="Simplified Arabic" w:hAnsi="Simplified Arabic" w:cs="Simplified Arabic" w:hint="cs"/>
          <w:sz w:val="32"/>
          <w:szCs w:val="32"/>
          <w:rtl/>
          <w:lang w:bidi="ar-LB"/>
        </w:rPr>
        <w:t xml:space="preserve"> 1417</w:t>
      </w:r>
      <w:r w:rsidR="00BF77D0">
        <w:rPr>
          <w:rFonts w:ascii="Simplified Arabic" w:hAnsi="Simplified Arabic" w:cs="Simplified Arabic" w:hint="cs"/>
          <w:sz w:val="32"/>
          <w:szCs w:val="32"/>
          <w:rtl/>
          <w:lang w:bidi="ar-LB"/>
        </w:rPr>
        <w:t>ه</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 أبو زهرة، محمّد، الأحوال الشخصية، دار الفكر العربي، مطبعة </w:t>
      </w:r>
      <w:r w:rsidR="00BF77D0">
        <w:rPr>
          <w:rFonts w:ascii="Simplified Arabic" w:hAnsi="Simplified Arabic" w:cs="Simplified Arabic" w:hint="cs"/>
          <w:sz w:val="32"/>
          <w:szCs w:val="32"/>
          <w:rtl/>
          <w:lang w:bidi="ar-LB"/>
        </w:rPr>
        <w:t>السعادة، القاهرة، الطبعة الثالثة</w:t>
      </w:r>
      <w:r w:rsidRPr="0061286D">
        <w:rPr>
          <w:rFonts w:ascii="Simplified Arabic" w:hAnsi="Simplified Arabic" w:cs="Simplified Arabic" w:hint="cs"/>
          <w:sz w:val="32"/>
          <w:szCs w:val="32"/>
          <w:rtl/>
          <w:lang w:bidi="ar-LB"/>
        </w:rPr>
        <w:t>.</w:t>
      </w:r>
    </w:p>
    <w:p w:rsidR="0055755A" w:rsidRPr="0061286D" w:rsidRDefault="0061286D" w:rsidP="0061286D">
      <w:pPr>
        <w:pStyle w:val="ListParagraph"/>
        <w:numPr>
          <w:ilvl w:val="0"/>
          <w:numId w:val="17"/>
        </w:num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0055755A" w:rsidRPr="0061286D">
        <w:rPr>
          <w:rFonts w:ascii="Simplified Arabic" w:hAnsi="Simplified Arabic" w:cs="Simplified Arabic" w:hint="cs"/>
          <w:sz w:val="32"/>
          <w:szCs w:val="32"/>
          <w:rtl/>
          <w:lang w:bidi="ar-LB"/>
        </w:rPr>
        <w:t xml:space="preserve">أبو داوود، سليمان بن الأشعث السجستاني </w:t>
      </w:r>
      <w:r w:rsidR="002E2BBD">
        <w:rPr>
          <w:rFonts w:ascii="Simplified Arabic" w:hAnsi="Simplified Arabic" w:cs="Simplified Arabic" w:hint="cs"/>
          <w:sz w:val="32"/>
          <w:szCs w:val="32"/>
          <w:rtl/>
          <w:lang w:bidi="ar-LB"/>
        </w:rPr>
        <w:t>(</w:t>
      </w:r>
      <w:r w:rsidR="0055755A" w:rsidRPr="0061286D">
        <w:rPr>
          <w:rFonts w:ascii="Simplified Arabic" w:hAnsi="Simplified Arabic" w:cs="Simplified Arabic" w:hint="cs"/>
          <w:sz w:val="32"/>
          <w:szCs w:val="32"/>
          <w:rtl/>
          <w:lang w:bidi="ar-LB"/>
        </w:rPr>
        <w:t>ت</w:t>
      </w:r>
      <w:r w:rsidR="002E2BBD">
        <w:rPr>
          <w:rFonts w:ascii="Simplified Arabic" w:hAnsi="Simplified Arabic" w:cs="Simplified Arabic" w:hint="cs"/>
          <w:sz w:val="32"/>
          <w:szCs w:val="32"/>
          <w:rtl/>
          <w:lang w:bidi="ar-LB"/>
        </w:rPr>
        <w:t xml:space="preserve">: </w:t>
      </w:r>
      <w:r w:rsidR="0055755A" w:rsidRPr="0061286D">
        <w:rPr>
          <w:rFonts w:ascii="Simplified Arabic" w:hAnsi="Simplified Arabic" w:cs="Simplified Arabic" w:hint="cs"/>
          <w:sz w:val="32"/>
          <w:szCs w:val="32"/>
          <w:rtl/>
          <w:lang w:bidi="ar-LB"/>
        </w:rPr>
        <w:t>75م</w:t>
      </w:r>
      <w:r w:rsidR="002E2BBD">
        <w:rPr>
          <w:rFonts w:ascii="Simplified Arabic" w:hAnsi="Simplified Arabic" w:cs="Simplified Arabic" w:hint="cs"/>
          <w:sz w:val="32"/>
          <w:szCs w:val="32"/>
          <w:rtl/>
          <w:lang w:bidi="ar-LB"/>
        </w:rPr>
        <w:t>)،</w:t>
      </w:r>
      <w:r w:rsidR="0055755A" w:rsidRPr="0061286D">
        <w:rPr>
          <w:rFonts w:ascii="Simplified Arabic" w:hAnsi="Simplified Arabic" w:cs="Simplified Arabic" w:hint="cs"/>
          <w:sz w:val="32"/>
          <w:szCs w:val="32"/>
          <w:rtl/>
          <w:lang w:bidi="ar-LB"/>
        </w:rPr>
        <w:t xml:space="preserve"> سنن أبي داوود، تحقيق: سعيد </w:t>
      </w:r>
      <w:r w:rsidR="00BF77D0">
        <w:rPr>
          <w:rFonts w:ascii="Simplified Arabic" w:hAnsi="Simplified Arabic" w:cs="Simplified Arabic" w:hint="cs"/>
          <w:sz w:val="32"/>
          <w:szCs w:val="32"/>
          <w:rtl/>
          <w:lang w:bidi="ar-LB"/>
        </w:rPr>
        <w:t>محمد اللّحام، دار الفكر، 1410ه/</w:t>
      </w:r>
      <w:r w:rsidR="0055755A" w:rsidRPr="0061286D">
        <w:rPr>
          <w:rFonts w:ascii="Simplified Arabic" w:hAnsi="Simplified Arabic" w:cs="Simplified Arabic" w:hint="cs"/>
          <w:sz w:val="32"/>
          <w:szCs w:val="32"/>
          <w:rtl/>
          <w:lang w:bidi="ar-LB"/>
        </w:rPr>
        <w:t xml:space="preserve"> 1990م. </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 اتفاقية حقوق الطفل، منظمة الأمم المتحدة للطفولة (اليونسيف) بيروت.</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lastRenderedPageBreak/>
        <w:t>أوضاع الأطفال في لبنان 1993 ـــ 1998</w:t>
      </w:r>
      <w:r w:rsidR="00BF77D0">
        <w:rPr>
          <w:rFonts w:ascii="Simplified Arabic" w:hAnsi="Simplified Arabic" w:cs="Simplified Arabic" w:hint="cs"/>
          <w:sz w:val="32"/>
          <w:szCs w:val="32"/>
          <w:rtl/>
          <w:lang w:bidi="ar-LB"/>
        </w:rPr>
        <w:t>م</w:t>
      </w:r>
      <w:r w:rsidRPr="0061286D">
        <w:rPr>
          <w:rFonts w:ascii="Simplified Arabic" w:hAnsi="Simplified Arabic" w:cs="Simplified Arabic" w:hint="cs"/>
          <w:sz w:val="32"/>
          <w:szCs w:val="32"/>
          <w:rtl/>
          <w:lang w:bidi="ar-LB"/>
        </w:rPr>
        <w:t>، وزارة الشؤون الاجتماعية ـــ المجلس الأعلى للطفولة</w:t>
      </w:r>
      <w:r w:rsidR="00BF77D0">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بيروت</w:t>
      </w:r>
      <w:r w:rsidR="00BF77D0">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1998</w:t>
      </w:r>
      <w:r w:rsidR="00BF77D0">
        <w:rPr>
          <w:rFonts w:ascii="Simplified Arabic" w:hAnsi="Simplified Arabic" w:cs="Simplified Arabic" w:hint="cs"/>
          <w:sz w:val="32"/>
          <w:szCs w:val="32"/>
          <w:rtl/>
          <w:lang w:bidi="ar-LB"/>
        </w:rPr>
        <w:t>م</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الإربلي، علي بن عيسى بن أبي الفتح، </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693</w:t>
      </w:r>
      <w:r w:rsidR="00BF77D0">
        <w:rPr>
          <w:rFonts w:ascii="Simplified Arabic" w:hAnsi="Simplified Arabic" w:cs="Simplified Arabic" w:hint="cs"/>
          <w:sz w:val="32"/>
          <w:szCs w:val="32"/>
          <w:rtl/>
          <w:lang w:bidi="ar-LB"/>
        </w:rPr>
        <w:t>ه</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كشف الغمّة في معرفة الأئمة، دار الأضواء، </w:t>
      </w:r>
      <w:r w:rsidR="00BF77D0">
        <w:rPr>
          <w:rFonts w:ascii="Simplified Arabic" w:hAnsi="Simplified Arabic" w:cs="Simplified Arabic" w:hint="cs"/>
          <w:sz w:val="32"/>
          <w:szCs w:val="32"/>
          <w:rtl/>
          <w:lang w:bidi="ar-LB"/>
        </w:rPr>
        <w:t xml:space="preserve">بيروت، </w:t>
      </w:r>
      <w:r w:rsidRPr="0061286D">
        <w:rPr>
          <w:rFonts w:ascii="Simplified Arabic" w:hAnsi="Simplified Arabic" w:cs="Simplified Arabic" w:hint="cs"/>
          <w:sz w:val="32"/>
          <w:szCs w:val="32"/>
          <w:rtl/>
          <w:lang w:bidi="ar-LB"/>
        </w:rPr>
        <w:t>الطبعة الثانية</w:t>
      </w:r>
      <w:r w:rsidR="00BF77D0">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1985م.</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الأنصاري، مرتضى بن محمد أمين الدزفولي (1214ـــ1281</w:t>
      </w:r>
      <w:r w:rsidR="002E2BBD">
        <w:rPr>
          <w:rFonts w:ascii="Simplified Arabic" w:hAnsi="Simplified Arabic" w:cs="Simplified Arabic" w:hint="cs"/>
          <w:sz w:val="32"/>
          <w:szCs w:val="32"/>
          <w:rtl/>
          <w:lang w:bidi="ar-LB"/>
        </w:rPr>
        <w:t>ه</w:t>
      </w:r>
      <w:r w:rsidRPr="0061286D">
        <w:rPr>
          <w:rFonts w:ascii="Simplified Arabic" w:hAnsi="Simplified Arabic" w:cs="Simplified Arabic" w:hint="cs"/>
          <w:sz w:val="32"/>
          <w:szCs w:val="32"/>
          <w:rtl/>
          <w:lang w:bidi="ar-LB"/>
        </w:rPr>
        <w:t xml:space="preserve">) المكاسب المحرّمة، إعداد لجنة منبثقة عن مؤتمر الشيخ الأنصاري، </w:t>
      </w:r>
      <w:r w:rsidR="002E2BBD">
        <w:rPr>
          <w:rFonts w:ascii="Simplified Arabic" w:hAnsi="Simplified Arabic" w:cs="Simplified Arabic" w:hint="cs"/>
          <w:sz w:val="32"/>
          <w:szCs w:val="32"/>
          <w:rtl/>
          <w:lang w:bidi="ar-LB"/>
        </w:rPr>
        <w:t>الطبعة الأولى</w:t>
      </w:r>
      <w:r w:rsidR="008B77CB">
        <w:rPr>
          <w:rFonts w:ascii="Simplified Arabic" w:hAnsi="Simplified Arabic" w:cs="Simplified Arabic" w:hint="cs"/>
          <w:sz w:val="32"/>
          <w:szCs w:val="32"/>
          <w:rtl/>
          <w:lang w:bidi="ar-LB"/>
        </w:rPr>
        <w:t>،</w:t>
      </w:r>
      <w:r w:rsidR="002E2BBD">
        <w:rPr>
          <w:rFonts w:ascii="Simplified Arabic" w:hAnsi="Simplified Arabic" w:cs="Simplified Arabic" w:hint="cs"/>
          <w:sz w:val="32"/>
          <w:szCs w:val="32"/>
          <w:rtl/>
          <w:lang w:bidi="ar-LB"/>
        </w:rPr>
        <w:t xml:space="preserve"> 1415</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1420</w:t>
      </w:r>
      <w:r w:rsidR="008B77CB">
        <w:rPr>
          <w:rFonts w:ascii="Simplified Arabic" w:hAnsi="Simplified Arabic" w:cs="Simplified Arabic" w:hint="cs"/>
          <w:sz w:val="32"/>
          <w:szCs w:val="32"/>
          <w:rtl/>
          <w:lang w:bidi="ar-LB"/>
        </w:rPr>
        <w:t>هــ</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البحراني، يوسف، </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8B77CB">
        <w:rPr>
          <w:rFonts w:ascii="Simplified Arabic" w:hAnsi="Simplified Arabic" w:cs="Simplified Arabic" w:hint="cs"/>
          <w:sz w:val="32"/>
          <w:szCs w:val="32"/>
          <w:rtl/>
          <w:lang w:bidi="ar-LB"/>
        </w:rPr>
        <w:t>: 1186</w:t>
      </w:r>
      <w:r w:rsidR="00BF77D0">
        <w:rPr>
          <w:rFonts w:ascii="Simplified Arabic" w:hAnsi="Simplified Arabic" w:cs="Simplified Arabic" w:hint="cs"/>
          <w:sz w:val="32"/>
          <w:szCs w:val="32"/>
          <w:rtl/>
          <w:lang w:bidi="ar-LB"/>
        </w:rPr>
        <w:t>ه</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الحدائق الناضرة في أحكام العترة الطاهرة، جامعة المدرسين، قم ـــ إيران.</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البخاري، محمد بن إسماعيل، </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256</w:t>
      </w:r>
      <w:r w:rsidR="00BF77D0">
        <w:rPr>
          <w:rFonts w:ascii="Simplified Arabic" w:hAnsi="Simplified Arabic" w:cs="Simplified Arabic" w:hint="cs"/>
          <w:sz w:val="32"/>
          <w:szCs w:val="32"/>
          <w:rtl/>
          <w:lang w:bidi="ar-LB"/>
        </w:rPr>
        <w:t>ه</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صحيح البخاري، دار الفكر، بيروت، الطبعة الثانية، 1981</w:t>
      </w:r>
      <w:r w:rsidR="008B77CB">
        <w:rPr>
          <w:rFonts w:ascii="Simplified Arabic" w:hAnsi="Simplified Arabic" w:cs="Simplified Arabic" w:hint="cs"/>
          <w:sz w:val="32"/>
          <w:szCs w:val="32"/>
          <w:rtl/>
          <w:lang w:bidi="ar-LB"/>
        </w:rPr>
        <w:t>م</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البرقي، أحمد بن محمد بن خالد، </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274</w:t>
      </w:r>
      <w:r w:rsidR="00BF77D0">
        <w:rPr>
          <w:rFonts w:ascii="Simplified Arabic" w:hAnsi="Simplified Arabic" w:cs="Simplified Arabic" w:hint="cs"/>
          <w:sz w:val="32"/>
          <w:szCs w:val="32"/>
          <w:rtl/>
          <w:lang w:bidi="ar-LB"/>
        </w:rPr>
        <w:t>ه</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المحاسن، تحقيق السيد جلال الدين الحسيني، دار الكتب الإسلامية، إيران.</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البجنوردي، محمد حسن، القواعد الفقهية، تحقيق: مهدي المهريزي، محمد حسين الدرايتي، الناشر: دليل ما، </w:t>
      </w:r>
      <w:r w:rsidR="00BF77D0">
        <w:rPr>
          <w:rFonts w:ascii="Simplified Arabic" w:hAnsi="Simplified Arabic" w:cs="Simplified Arabic" w:hint="cs"/>
          <w:sz w:val="32"/>
          <w:szCs w:val="32"/>
          <w:rtl/>
          <w:lang w:bidi="ar-LB"/>
        </w:rPr>
        <w:t xml:space="preserve">قم- إيران، </w:t>
      </w:r>
      <w:r w:rsidRPr="0061286D">
        <w:rPr>
          <w:rFonts w:ascii="Simplified Arabic" w:hAnsi="Simplified Arabic" w:cs="Simplified Arabic" w:hint="cs"/>
          <w:sz w:val="32"/>
          <w:szCs w:val="32"/>
          <w:rtl/>
          <w:lang w:bidi="ar-LB"/>
        </w:rPr>
        <w:t>الطبعة الثان</w:t>
      </w:r>
      <w:r w:rsidR="00BF77D0">
        <w:rPr>
          <w:rFonts w:ascii="Simplified Arabic" w:hAnsi="Simplified Arabic" w:cs="Simplified Arabic" w:hint="cs"/>
          <w:sz w:val="32"/>
          <w:szCs w:val="32"/>
          <w:rtl/>
          <w:lang w:bidi="ar-LB"/>
        </w:rPr>
        <w:t>ية</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البيهقي، أحمد بن الحسن بن علي، </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458</w:t>
      </w:r>
      <w:r w:rsidR="00BF77D0">
        <w:rPr>
          <w:rFonts w:ascii="Simplified Arabic" w:hAnsi="Simplified Arabic" w:cs="Simplified Arabic" w:hint="cs"/>
          <w:sz w:val="32"/>
          <w:szCs w:val="32"/>
          <w:rtl/>
          <w:lang w:bidi="ar-LB"/>
        </w:rPr>
        <w:t>ه</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السنن الكبرى، دار الفكر.</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التوحيدي، محمد علي التبريزي، مصباح الفقاهة، تقريراً لدروس السيد </w:t>
      </w:r>
      <w:r w:rsidR="008B77CB">
        <w:rPr>
          <w:rFonts w:ascii="Simplified Arabic" w:hAnsi="Simplified Arabic" w:cs="Simplified Arabic" w:hint="cs"/>
          <w:sz w:val="32"/>
          <w:szCs w:val="32"/>
          <w:rtl/>
          <w:lang w:bidi="ar-LB"/>
        </w:rPr>
        <w:t>الخوئي رحمه الله، الطبعة الأولى</w:t>
      </w:r>
      <w:r w:rsidRPr="0061286D">
        <w:rPr>
          <w:rFonts w:ascii="Simplified Arabic" w:hAnsi="Simplified Arabic" w:cs="Simplified Arabic" w:hint="cs"/>
          <w:sz w:val="32"/>
          <w:szCs w:val="32"/>
          <w:rtl/>
          <w:lang w:bidi="ar-LB"/>
        </w:rPr>
        <w:t xml:space="preserve"> المدرجة ضمن موسوعة الإمام الخوئي، قم ـــ إيران</w:t>
      </w:r>
      <w:r w:rsidR="00BF77D0">
        <w:rPr>
          <w:rFonts w:ascii="Simplified Arabic" w:hAnsi="Simplified Arabic" w:cs="Simplified Arabic" w:hint="cs"/>
          <w:sz w:val="32"/>
          <w:szCs w:val="32"/>
          <w:rtl/>
          <w:lang w:bidi="ar-LB"/>
        </w:rPr>
        <w:t>، 1426ه</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الجوهري، إسماعيل بن حماد، </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393</w:t>
      </w:r>
      <w:r w:rsidR="00BF77D0">
        <w:rPr>
          <w:rFonts w:ascii="Simplified Arabic" w:hAnsi="Simplified Arabic" w:cs="Simplified Arabic" w:hint="cs"/>
          <w:sz w:val="32"/>
          <w:szCs w:val="32"/>
          <w:rtl/>
          <w:lang w:bidi="ar-LB"/>
        </w:rPr>
        <w:t>ه</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الصحاح، تحقيق: أحمد عبد الغفور العطّار، دار العلم للملايين، الطبعة الرابعة، بيروت</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1987م.</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الجهرمي، </w:t>
      </w:r>
      <w:r w:rsidR="008B77CB">
        <w:rPr>
          <w:rFonts w:ascii="Simplified Arabic" w:hAnsi="Simplified Arabic" w:cs="Simplified Arabic" w:hint="cs"/>
          <w:sz w:val="32"/>
          <w:szCs w:val="32"/>
          <w:rtl/>
          <w:lang w:bidi="ar-LB"/>
        </w:rPr>
        <w:t xml:space="preserve">الشيخ </w:t>
      </w:r>
      <w:r w:rsidRPr="0061286D">
        <w:rPr>
          <w:rFonts w:ascii="Simplified Arabic" w:hAnsi="Simplified Arabic" w:cs="Simplified Arabic" w:hint="cs"/>
          <w:sz w:val="32"/>
          <w:szCs w:val="32"/>
          <w:rtl/>
          <w:lang w:bidi="ar-LB"/>
        </w:rPr>
        <w:t>علي كريمي، الدر المنضود في أحكام الحدود (تقريراً ل</w:t>
      </w:r>
      <w:r w:rsidR="008B77CB">
        <w:rPr>
          <w:rFonts w:ascii="Simplified Arabic" w:hAnsi="Simplified Arabic" w:cs="Simplified Arabic" w:hint="cs"/>
          <w:sz w:val="32"/>
          <w:szCs w:val="32"/>
          <w:rtl/>
          <w:lang w:bidi="ar-LB"/>
        </w:rPr>
        <w:t>دروس السيد الكلبيكاني رحمه الله،</w:t>
      </w:r>
      <w:r w:rsidRPr="0061286D">
        <w:rPr>
          <w:rFonts w:ascii="Simplified Arabic" w:hAnsi="Simplified Arabic" w:cs="Simplified Arabic" w:hint="cs"/>
          <w:sz w:val="32"/>
          <w:szCs w:val="32"/>
          <w:rtl/>
          <w:lang w:bidi="ar-LB"/>
        </w:rPr>
        <w:t xml:space="preserve"> د</w:t>
      </w:r>
      <w:r w:rsidR="008B77CB">
        <w:rPr>
          <w:rFonts w:ascii="Simplified Arabic" w:hAnsi="Simplified Arabic" w:cs="Simplified Arabic" w:hint="cs"/>
          <w:sz w:val="32"/>
          <w:szCs w:val="32"/>
          <w:rtl/>
          <w:lang w:bidi="ar-LB"/>
        </w:rPr>
        <w:t>ار القرآن الكريم،</w:t>
      </w:r>
      <w:r w:rsidRPr="0061286D">
        <w:rPr>
          <w:rFonts w:ascii="Simplified Arabic" w:hAnsi="Simplified Arabic" w:cs="Simplified Arabic" w:hint="cs"/>
          <w:sz w:val="32"/>
          <w:szCs w:val="32"/>
          <w:rtl/>
          <w:lang w:bidi="ar-LB"/>
        </w:rPr>
        <w:t xml:space="preserve"> قم ـــ إيران</w:t>
      </w:r>
      <w:r w:rsidR="008B77CB">
        <w:rPr>
          <w:rFonts w:ascii="Simplified Arabic" w:hAnsi="Simplified Arabic" w:cs="Simplified Arabic" w:hint="cs"/>
          <w:sz w:val="32"/>
          <w:szCs w:val="32"/>
          <w:rtl/>
          <w:lang w:bidi="ar-LB"/>
        </w:rPr>
        <w:t>، الطبعة الأولى،</w:t>
      </w:r>
      <w:r w:rsidRPr="0061286D">
        <w:rPr>
          <w:rFonts w:ascii="Simplified Arabic" w:hAnsi="Simplified Arabic" w:cs="Simplified Arabic" w:hint="cs"/>
          <w:sz w:val="32"/>
          <w:szCs w:val="32"/>
          <w:rtl/>
          <w:lang w:bidi="ar-LB"/>
        </w:rPr>
        <w:t xml:space="preserve"> 1412</w:t>
      </w:r>
      <w:r w:rsidR="008B77CB">
        <w:rPr>
          <w:rFonts w:ascii="Simplified Arabic" w:hAnsi="Simplified Arabic" w:cs="Simplified Arabic" w:hint="cs"/>
          <w:sz w:val="32"/>
          <w:szCs w:val="32"/>
          <w:rtl/>
          <w:lang w:bidi="ar-LB"/>
        </w:rPr>
        <w:t>ه</w:t>
      </w:r>
      <w:r w:rsidRPr="0061286D">
        <w:rPr>
          <w:rFonts w:ascii="Simplified Arabic" w:hAnsi="Simplified Arabic" w:cs="Simplified Arabic" w:hint="cs"/>
          <w:sz w:val="32"/>
          <w:szCs w:val="32"/>
          <w:rtl/>
          <w:lang w:bidi="ar-LB"/>
        </w:rPr>
        <w:t>.</w:t>
      </w:r>
    </w:p>
    <w:p w:rsidR="0055755A" w:rsidRPr="0061286D" w:rsidRDefault="0055755A" w:rsidP="008B77CB">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lastRenderedPageBreak/>
        <w:t xml:space="preserve">الحرّ العاملي، محمد بن الحسن، </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1104</w:t>
      </w:r>
      <w:r w:rsidR="008B77CB">
        <w:rPr>
          <w:rFonts w:ascii="Simplified Arabic" w:hAnsi="Simplified Arabic" w:cs="Simplified Arabic" w:hint="cs"/>
          <w:sz w:val="32"/>
          <w:szCs w:val="32"/>
          <w:rtl/>
          <w:lang w:bidi="ar-LB"/>
        </w:rPr>
        <w:t>ه)،</w:t>
      </w:r>
      <w:r w:rsidRPr="0061286D">
        <w:rPr>
          <w:rFonts w:ascii="Simplified Arabic" w:hAnsi="Simplified Arabic" w:cs="Simplified Arabic" w:hint="cs"/>
          <w:sz w:val="32"/>
          <w:szCs w:val="32"/>
          <w:rtl/>
          <w:lang w:bidi="ar-LB"/>
        </w:rPr>
        <w:t xml:space="preserve"> تفصيل وسائل الشيعة إلى تحرير مسائل الشري</w:t>
      </w:r>
      <w:r w:rsidR="00BF77D0">
        <w:rPr>
          <w:rFonts w:ascii="Simplified Arabic" w:hAnsi="Simplified Arabic" w:cs="Simplified Arabic" w:hint="cs"/>
          <w:sz w:val="32"/>
          <w:szCs w:val="32"/>
          <w:rtl/>
          <w:lang w:bidi="ar-LB"/>
        </w:rPr>
        <w:t>عة، مؤسسة آل البيت (ع</w:t>
      </w:r>
      <w:r w:rsidRPr="0061286D">
        <w:rPr>
          <w:rFonts w:ascii="Simplified Arabic" w:hAnsi="Simplified Arabic" w:cs="Simplified Arabic" w:hint="cs"/>
          <w:sz w:val="32"/>
          <w:szCs w:val="32"/>
          <w:rtl/>
          <w:lang w:bidi="ar-LB"/>
        </w:rPr>
        <w:t xml:space="preserve">) لإحياء التراث، </w:t>
      </w:r>
      <w:r w:rsidR="008B77CB">
        <w:rPr>
          <w:rFonts w:ascii="Simplified Arabic" w:hAnsi="Simplified Arabic" w:cs="Simplified Arabic" w:hint="cs"/>
          <w:sz w:val="32"/>
          <w:szCs w:val="32"/>
          <w:rtl/>
          <w:lang w:bidi="ar-LB"/>
        </w:rPr>
        <w:t>قم ـــ إيران،</w:t>
      </w:r>
      <w:r w:rsidR="008B77CB" w:rsidRPr="008B77CB">
        <w:rPr>
          <w:rFonts w:ascii="Simplified Arabic" w:hAnsi="Simplified Arabic" w:cs="Simplified Arabic" w:hint="cs"/>
          <w:sz w:val="32"/>
          <w:szCs w:val="32"/>
          <w:rtl/>
          <w:lang w:bidi="ar-LB"/>
        </w:rPr>
        <w:t xml:space="preserve"> </w:t>
      </w:r>
      <w:r w:rsidR="008B77CB" w:rsidRPr="0061286D">
        <w:rPr>
          <w:rFonts w:ascii="Simplified Arabic" w:hAnsi="Simplified Arabic" w:cs="Simplified Arabic" w:hint="cs"/>
          <w:sz w:val="32"/>
          <w:szCs w:val="32"/>
          <w:rtl/>
          <w:lang w:bidi="ar-LB"/>
        </w:rPr>
        <w:t>الطبعة ا</w:t>
      </w:r>
      <w:r w:rsidR="008B77CB">
        <w:rPr>
          <w:rFonts w:ascii="Simplified Arabic" w:hAnsi="Simplified Arabic" w:cs="Simplified Arabic" w:hint="cs"/>
          <w:sz w:val="32"/>
          <w:szCs w:val="32"/>
          <w:rtl/>
          <w:lang w:bidi="ar-LB"/>
        </w:rPr>
        <w:t>لثانية، 1414ه.</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الحراني، الحسن بن علي (القرن الرابع الهجري) تحف العقول عن آل الرسول (صلّى الله عليه وآله وسلَّم)، تحقيق علي أكبر الغفاري، جامعة ا</w:t>
      </w:r>
      <w:r w:rsidR="008B77CB">
        <w:rPr>
          <w:rFonts w:ascii="Simplified Arabic" w:hAnsi="Simplified Arabic" w:cs="Simplified Arabic" w:hint="cs"/>
          <w:sz w:val="32"/>
          <w:szCs w:val="32"/>
          <w:rtl/>
          <w:lang w:bidi="ar-LB"/>
        </w:rPr>
        <w:t>لمدرسين، قم ـــ إيران 1404ه.</w:t>
      </w:r>
    </w:p>
    <w:p w:rsidR="0055755A" w:rsidRPr="0061286D" w:rsidRDefault="0055755A" w:rsidP="008B77CB">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الحربي، إبراهيم بن إسحاق (198ـــ285) غريب الحديث، تحقيق: سليمان العاير، دار المدينة للطباعة والنشر</w:t>
      </w:r>
      <w:r w:rsidR="008B77CB">
        <w:rPr>
          <w:rFonts w:ascii="Simplified Arabic" w:hAnsi="Simplified Arabic" w:cs="Simplified Arabic" w:hint="cs"/>
          <w:sz w:val="32"/>
          <w:szCs w:val="32"/>
          <w:rtl/>
          <w:lang w:bidi="ar-LB"/>
        </w:rPr>
        <w:t>،</w:t>
      </w:r>
      <w:r w:rsidR="008B77CB" w:rsidRPr="008B77CB">
        <w:rPr>
          <w:rFonts w:ascii="Simplified Arabic" w:hAnsi="Simplified Arabic" w:cs="Simplified Arabic" w:hint="cs"/>
          <w:sz w:val="32"/>
          <w:szCs w:val="32"/>
          <w:rtl/>
          <w:lang w:bidi="ar-LB"/>
        </w:rPr>
        <w:t xml:space="preserve"> </w:t>
      </w:r>
      <w:r w:rsidR="008B77CB">
        <w:rPr>
          <w:rFonts w:ascii="Simplified Arabic" w:hAnsi="Simplified Arabic" w:cs="Simplified Arabic" w:hint="cs"/>
          <w:sz w:val="32"/>
          <w:szCs w:val="32"/>
          <w:rtl/>
          <w:lang w:bidi="ar-LB"/>
        </w:rPr>
        <w:t>جدّة، الطبعة الأولى، 1405ه.</w:t>
      </w:r>
    </w:p>
    <w:p w:rsidR="0055755A" w:rsidRDefault="0055755A" w:rsidP="008B77CB">
      <w:pPr>
        <w:pStyle w:val="ListParagraph"/>
        <w:numPr>
          <w:ilvl w:val="0"/>
          <w:numId w:val="17"/>
        </w:numPr>
        <w:rPr>
          <w:rFonts w:ascii="Simplified Arabic" w:hAnsi="Simplified Arabic" w:cs="Simplified Arabic"/>
          <w:sz w:val="32"/>
          <w:szCs w:val="32"/>
          <w:lang w:bidi="ar-LB"/>
        </w:rPr>
      </w:pPr>
      <w:r w:rsidRPr="0061286D">
        <w:rPr>
          <w:rFonts w:ascii="Simplified Arabic" w:hAnsi="Simplified Arabic" w:cs="Simplified Arabic" w:hint="cs"/>
          <w:sz w:val="32"/>
          <w:szCs w:val="32"/>
          <w:rtl/>
          <w:lang w:bidi="ar-LB"/>
        </w:rPr>
        <w:t>الحميري، عبد الله بن جعفر (القرن الثالث الهجري) قرب الإسناد، تحقيق: مؤسسة آل البيت (عليهم السلام) لإحياء التراث، قم ـــ إيران</w:t>
      </w:r>
      <w:r w:rsidR="008B77CB">
        <w:rPr>
          <w:rFonts w:ascii="Simplified Arabic" w:hAnsi="Simplified Arabic" w:cs="Simplified Arabic" w:hint="cs"/>
          <w:sz w:val="32"/>
          <w:szCs w:val="32"/>
          <w:rtl/>
          <w:lang w:bidi="ar-LB"/>
        </w:rPr>
        <w:t>،</w:t>
      </w:r>
      <w:r w:rsidR="008B77CB" w:rsidRPr="008B77CB">
        <w:rPr>
          <w:rFonts w:ascii="Simplified Arabic" w:hAnsi="Simplified Arabic" w:cs="Simplified Arabic" w:hint="cs"/>
          <w:sz w:val="32"/>
          <w:szCs w:val="32"/>
          <w:rtl/>
          <w:lang w:bidi="ar-LB"/>
        </w:rPr>
        <w:t xml:space="preserve"> </w:t>
      </w:r>
      <w:r w:rsidR="008B77CB" w:rsidRPr="0061286D">
        <w:rPr>
          <w:rFonts w:ascii="Simplified Arabic" w:hAnsi="Simplified Arabic" w:cs="Simplified Arabic" w:hint="cs"/>
          <w:sz w:val="32"/>
          <w:szCs w:val="32"/>
          <w:rtl/>
          <w:lang w:bidi="ar-LB"/>
        </w:rPr>
        <w:t>الطبعة الأولى</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1413 هــ .</w:t>
      </w:r>
    </w:p>
    <w:p w:rsidR="00BA42B8" w:rsidRPr="0061286D" w:rsidRDefault="00BA42B8" w:rsidP="0061286D">
      <w:pPr>
        <w:pStyle w:val="ListParagraph"/>
        <w:numPr>
          <w:ilvl w:val="0"/>
          <w:numId w:val="17"/>
        </w:num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الحلي، أحمد بن فهد (ت: 841هـ)، عدة الداعي ونجاح الساعي، تحقيق: أحمد الموحدي القمي، مكتبة وجداني، قم- إيران.</w:t>
      </w:r>
    </w:p>
    <w:p w:rsidR="0055755A" w:rsidRPr="0061286D" w:rsidRDefault="0055755A" w:rsidP="008B77CB">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الخوئي، أبو القاسم الموسوي، صراط النجاة (استفتاءات) قم ـــ إيران</w:t>
      </w:r>
      <w:r w:rsidR="008B77CB">
        <w:rPr>
          <w:rFonts w:ascii="Simplified Arabic" w:hAnsi="Simplified Arabic" w:cs="Simplified Arabic" w:hint="cs"/>
          <w:sz w:val="32"/>
          <w:szCs w:val="32"/>
          <w:rtl/>
          <w:lang w:bidi="ar-LB"/>
        </w:rPr>
        <w:t>،</w:t>
      </w:r>
      <w:r w:rsidR="008B77CB" w:rsidRPr="008B77CB">
        <w:rPr>
          <w:rFonts w:ascii="Simplified Arabic" w:hAnsi="Simplified Arabic" w:cs="Simplified Arabic" w:hint="cs"/>
          <w:sz w:val="32"/>
          <w:szCs w:val="32"/>
          <w:rtl/>
          <w:lang w:bidi="ar-LB"/>
        </w:rPr>
        <w:t xml:space="preserve"> </w:t>
      </w:r>
      <w:r w:rsidR="008B77CB" w:rsidRPr="0061286D">
        <w:rPr>
          <w:rFonts w:ascii="Simplified Arabic" w:hAnsi="Simplified Arabic" w:cs="Simplified Arabic" w:hint="cs"/>
          <w:sz w:val="32"/>
          <w:szCs w:val="32"/>
          <w:rtl/>
          <w:lang w:bidi="ar-LB"/>
        </w:rPr>
        <w:t>الطبعة الأولى</w:t>
      </w:r>
      <w:r w:rsidRPr="0061286D">
        <w:rPr>
          <w:rFonts w:ascii="Simplified Arabic" w:hAnsi="Simplified Arabic" w:cs="Simplified Arabic" w:hint="cs"/>
          <w:sz w:val="32"/>
          <w:szCs w:val="32"/>
          <w:rtl/>
          <w:lang w:bidi="ar-LB"/>
        </w:rPr>
        <w:t>.</w:t>
      </w:r>
    </w:p>
    <w:p w:rsidR="0055755A" w:rsidRPr="0061286D" w:rsidRDefault="0055755A" w:rsidP="00A35D33">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الرضي، محمد بن الحسين المعروف بالشريف الرضي، </w:t>
      </w:r>
      <w:r w:rsidR="008B77CB">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BF77D0">
        <w:rPr>
          <w:rFonts w:ascii="Simplified Arabic" w:hAnsi="Simplified Arabic" w:cs="Simplified Arabic" w:hint="cs"/>
          <w:sz w:val="32"/>
          <w:szCs w:val="32"/>
          <w:rtl/>
          <w:lang w:bidi="ar-LB"/>
        </w:rPr>
        <w:t>: 406</w:t>
      </w:r>
      <w:r w:rsidR="008B77CB">
        <w:rPr>
          <w:rFonts w:ascii="Simplified Arabic" w:hAnsi="Simplified Arabic" w:cs="Simplified Arabic" w:hint="cs"/>
          <w:sz w:val="32"/>
          <w:szCs w:val="32"/>
          <w:rtl/>
          <w:lang w:bidi="ar-LB"/>
        </w:rPr>
        <w:t>ه</w:t>
      </w:r>
      <w:r w:rsidR="00A35D33">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نهج البلاغة، شرح الشيخ محمد عبده، </w:t>
      </w:r>
      <w:r w:rsidR="00A35D33">
        <w:rPr>
          <w:rFonts w:ascii="Simplified Arabic" w:hAnsi="Simplified Arabic" w:cs="Simplified Arabic" w:hint="cs"/>
          <w:sz w:val="32"/>
          <w:szCs w:val="32"/>
          <w:rtl/>
          <w:lang w:bidi="ar-LB"/>
        </w:rPr>
        <w:t>إيران قم،</w:t>
      </w:r>
      <w:r w:rsidR="00A35D33" w:rsidRPr="00A35D33">
        <w:rPr>
          <w:rFonts w:ascii="Simplified Arabic" w:hAnsi="Simplified Arabic" w:cs="Simplified Arabic" w:hint="cs"/>
          <w:sz w:val="32"/>
          <w:szCs w:val="32"/>
          <w:rtl/>
          <w:lang w:bidi="ar-LB"/>
        </w:rPr>
        <w:t xml:space="preserve"> </w:t>
      </w:r>
      <w:r w:rsidR="00A35D33" w:rsidRPr="0061286D">
        <w:rPr>
          <w:rFonts w:ascii="Simplified Arabic" w:hAnsi="Simplified Arabic" w:cs="Simplified Arabic" w:hint="cs"/>
          <w:sz w:val="32"/>
          <w:szCs w:val="32"/>
          <w:rtl/>
          <w:lang w:bidi="ar-LB"/>
        </w:rPr>
        <w:t>الط</w:t>
      </w:r>
      <w:r w:rsidR="00A35D33">
        <w:rPr>
          <w:rFonts w:ascii="Simplified Arabic" w:hAnsi="Simplified Arabic" w:cs="Simplified Arabic" w:hint="cs"/>
          <w:sz w:val="32"/>
          <w:szCs w:val="32"/>
          <w:rtl/>
          <w:lang w:bidi="ar-LB"/>
        </w:rPr>
        <w:t>بعة الأولى، 1412ه.</w:t>
      </w:r>
    </w:p>
    <w:p w:rsidR="0055755A" w:rsidRDefault="0055755A" w:rsidP="00A35D33">
      <w:pPr>
        <w:pStyle w:val="ListParagraph"/>
        <w:numPr>
          <w:ilvl w:val="0"/>
          <w:numId w:val="17"/>
        </w:numPr>
        <w:rPr>
          <w:rFonts w:ascii="Simplified Arabic" w:hAnsi="Simplified Arabic" w:cs="Simplified Arabic"/>
          <w:sz w:val="32"/>
          <w:szCs w:val="32"/>
          <w:lang w:bidi="ar-LB"/>
        </w:rPr>
      </w:pPr>
      <w:r w:rsidRPr="0061286D">
        <w:rPr>
          <w:rFonts w:ascii="Simplified Arabic" w:hAnsi="Simplified Arabic" w:cs="Simplified Arabic" w:hint="cs"/>
          <w:sz w:val="32"/>
          <w:szCs w:val="32"/>
          <w:rtl/>
          <w:lang w:bidi="ar-LB"/>
        </w:rPr>
        <w:t>الروحاني، محمد صادق، فقه الصادق، قم إيران</w:t>
      </w:r>
      <w:r w:rsidR="00A35D33">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w:t>
      </w:r>
      <w:r w:rsidR="00A35D33" w:rsidRPr="0061286D">
        <w:rPr>
          <w:rFonts w:ascii="Simplified Arabic" w:hAnsi="Simplified Arabic" w:cs="Simplified Arabic" w:hint="cs"/>
          <w:sz w:val="32"/>
          <w:szCs w:val="32"/>
          <w:rtl/>
          <w:lang w:bidi="ar-LB"/>
        </w:rPr>
        <w:t xml:space="preserve">الطبعة الثالثة، </w:t>
      </w:r>
      <w:r w:rsidR="00A35D33">
        <w:rPr>
          <w:rFonts w:ascii="Simplified Arabic" w:hAnsi="Simplified Arabic" w:cs="Simplified Arabic" w:hint="cs"/>
          <w:sz w:val="32"/>
          <w:szCs w:val="32"/>
          <w:rtl/>
          <w:lang w:bidi="ar-LB"/>
        </w:rPr>
        <w:t>1412ه.</w:t>
      </w:r>
    </w:p>
    <w:p w:rsidR="004424FE" w:rsidRPr="0061286D" w:rsidRDefault="004424FE" w:rsidP="0061286D">
      <w:pPr>
        <w:pStyle w:val="ListParagraph"/>
        <w:numPr>
          <w:ilvl w:val="0"/>
          <w:numId w:val="17"/>
        </w:numP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الراوندي، سعيد بن هبة الله ا</w:t>
      </w:r>
      <w:r w:rsidR="00A35D33">
        <w:rPr>
          <w:rFonts w:ascii="Simplified Arabic" w:hAnsi="Simplified Arabic" w:cs="Simplified Arabic" w:hint="cs"/>
          <w:sz w:val="32"/>
          <w:szCs w:val="32"/>
          <w:rtl/>
          <w:lang w:bidi="ar-LB"/>
        </w:rPr>
        <w:t>لمعروف بالقطب الراوندي (ت: 573ه</w:t>
      </w:r>
      <w:r>
        <w:rPr>
          <w:rFonts w:ascii="Simplified Arabic" w:hAnsi="Simplified Arabic" w:cs="Simplified Arabic" w:hint="cs"/>
          <w:sz w:val="32"/>
          <w:szCs w:val="32"/>
          <w:rtl/>
          <w:lang w:bidi="ar-LB"/>
        </w:rPr>
        <w:t>)، فقه القرآن، تحقيق: السيد أحمد الحسيني، مكتبة آية الله المرعشي النجفي، قم-</w:t>
      </w:r>
      <w:r w:rsidR="00A35D33">
        <w:rPr>
          <w:rFonts w:ascii="Simplified Arabic" w:hAnsi="Simplified Arabic" w:cs="Simplified Arabic" w:hint="cs"/>
          <w:sz w:val="32"/>
          <w:szCs w:val="32"/>
          <w:rtl/>
          <w:lang w:bidi="ar-LB"/>
        </w:rPr>
        <w:t xml:space="preserve"> إيران، الطبعة الثانية، 1405ه.</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الزبيدي، محمد مرتضى الحسيني الواسطي، </w:t>
      </w:r>
      <w:r w:rsidR="00A35D33">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A35D33">
        <w:rPr>
          <w:rFonts w:ascii="Simplified Arabic" w:hAnsi="Simplified Arabic" w:cs="Simplified Arabic" w:hint="cs"/>
          <w:sz w:val="32"/>
          <w:szCs w:val="32"/>
          <w:rtl/>
          <w:lang w:bidi="ar-LB"/>
        </w:rPr>
        <w:t>: 1205ه)</w:t>
      </w:r>
      <w:r w:rsidRPr="0061286D">
        <w:rPr>
          <w:rFonts w:ascii="Simplified Arabic" w:hAnsi="Simplified Arabic" w:cs="Simplified Arabic" w:hint="cs"/>
          <w:sz w:val="32"/>
          <w:szCs w:val="32"/>
          <w:rtl/>
          <w:lang w:bidi="ar-LB"/>
        </w:rPr>
        <w:t>، تاج العروس من جواهر القاموس، تحقيق علي ش</w:t>
      </w:r>
      <w:r w:rsidR="00A35D33">
        <w:rPr>
          <w:rFonts w:ascii="Simplified Arabic" w:hAnsi="Simplified Arabic" w:cs="Simplified Arabic" w:hint="cs"/>
          <w:sz w:val="32"/>
          <w:szCs w:val="32"/>
          <w:rtl/>
          <w:lang w:bidi="ar-LB"/>
        </w:rPr>
        <w:t>يري، دار الفكر، بيروت، 1414ه.</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lastRenderedPageBreak/>
        <w:t>الزحيلي، وهبة،</w:t>
      </w:r>
      <w:r w:rsidR="00E21289">
        <w:rPr>
          <w:rFonts w:ascii="Simplified Arabic" w:hAnsi="Simplified Arabic" w:cs="Simplified Arabic" w:hint="cs"/>
          <w:sz w:val="32"/>
          <w:szCs w:val="32"/>
          <w:rtl/>
          <w:lang w:bidi="ar-LB"/>
        </w:rPr>
        <w:t xml:space="preserve"> الفقه الإسلامي وأدلته،</w:t>
      </w:r>
      <w:r w:rsidRPr="0061286D">
        <w:rPr>
          <w:rFonts w:ascii="Simplified Arabic" w:hAnsi="Simplified Arabic" w:cs="Simplified Arabic" w:hint="cs"/>
          <w:sz w:val="32"/>
          <w:szCs w:val="32"/>
          <w:rtl/>
          <w:lang w:bidi="ar-LB"/>
        </w:rPr>
        <w:t xml:space="preserve"> دار الفكر،</w:t>
      </w:r>
      <w:r w:rsidR="00A35D33">
        <w:rPr>
          <w:rFonts w:ascii="Simplified Arabic" w:hAnsi="Simplified Arabic" w:cs="Simplified Arabic" w:hint="cs"/>
          <w:sz w:val="32"/>
          <w:szCs w:val="32"/>
          <w:rtl/>
          <w:lang w:bidi="ar-LB"/>
        </w:rPr>
        <w:t xml:space="preserve"> دمشق، الطبعة الرابعة،</w:t>
      </w:r>
      <w:r w:rsidRPr="0061286D">
        <w:rPr>
          <w:rFonts w:ascii="Simplified Arabic" w:hAnsi="Simplified Arabic" w:cs="Simplified Arabic" w:hint="cs"/>
          <w:sz w:val="32"/>
          <w:szCs w:val="32"/>
          <w:rtl/>
          <w:lang w:bidi="ar-LB"/>
        </w:rPr>
        <w:t xml:space="preserve"> 1997م.</w:t>
      </w:r>
    </w:p>
    <w:p w:rsidR="00F64AF0" w:rsidRDefault="0055755A" w:rsidP="00F64AF0">
      <w:pPr>
        <w:pStyle w:val="ListParagraph"/>
        <w:numPr>
          <w:ilvl w:val="0"/>
          <w:numId w:val="17"/>
        </w:numPr>
        <w:rPr>
          <w:rFonts w:ascii="Simplified Arabic" w:hAnsi="Simplified Arabic" w:cs="Simplified Arabic"/>
          <w:sz w:val="32"/>
          <w:szCs w:val="32"/>
          <w:lang w:bidi="ar-LB"/>
        </w:rPr>
      </w:pPr>
      <w:r w:rsidRPr="0061286D">
        <w:rPr>
          <w:rFonts w:ascii="Simplified Arabic" w:hAnsi="Simplified Arabic" w:cs="Simplified Arabic" w:hint="cs"/>
          <w:sz w:val="32"/>
          <w:szCs w:val="32"/>
          <w:rtl/>
          <w:lang w:bidi="ar-LB"/>
        </w:rPr>
        <w:t xml:space="preserve">السيوطي، عبد الرحمن بن أبي بكر، </w:t>
      </w:r>
      <w:r w:rsidR="00A35D33">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A35D33">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911</w:t>
      </w:r>
      <w:r w:rsidR="00A35D33">
        <w:rPr>
          <w:rFonts w:ascii="Simplified Arabic" w:hAnsi="Simplified Arabic" w:cs="Simplified Arabic" w:hint="cs"/>
          <w:sz w:val="32"/>
          <w:szCs w:val="32"/>
          <w:rtl/>
          <w:lang w:bidi="ar-LB"/>
        </w:rPr>
        <w:t>ه)</w:t>
      </w:r>
      <w:r w:rsidRPr="0061286D">
        <w:rPr>
          <w:rFonts w:ascii="Simplified Arabic" w:hAnsi="Simplified Arabic" w:cs="Simplified Arabic" w:hint="cs"/>
          <w:sz w:val="32"/>
          <w:szCs w:val="32"/>
          <w:rtl/>
          <w:lang w:bidi="ar-LB"/>
        </w:rPr>
        <w:t xml:space="preserve">، الجامع الصغير، دار الفكر، </w:t>
      </w:r>
      <w:r w:rsidR="00A35D33">
        <w:rPr>
          <w:rFonts w:ascii="Simplified Arabic" w:hAnsi="Simplified Arabic" w:cs="Simplified Arabic" w:hint="cs"/>
          <w:sz w:val="32"/>
          <w:szCs w:val="32"/>
          <w:rtl/>
          <w:lang w:bidi="ar-LB"/>
        </w:rPr>
        <w:t>بيروت، الطبعة الأولى،</w:t>
      </w:r>
      <w:r w:rsidRPr="0061286D">
        <w:rPr>
          <w:rFonts w:ascii="Simplified Arabic" w:hAnsi="Simplified Arabic" w:cs="Simplified Arabic" w:hint="cs"/>
          <w:sz w:val="32"/>
          <w:szCs w:val="32"/>
          <w:rtl/>
          <w:lang w:bidi="ar-LB"/>
        </w:rPr>
        <w:t xml:space="preserve"> 1981م.</w:t>
      </w:r>
    </w:p>
    <w:p w:rsidR="00F64AF0" w:rsidRPr="00F64AF0" w:rsidRDefault="00F64AF0" w:rsidP="00F64AF0">
      <w:pPr>
        <w:pStyle w:val="ListParagraph"/>
        <w:numPr>
          <w:ilvl w:val="0"/>
          <w:numId w:val="17"/>
        </w:numPr>
        <w:rPr>
          <w:rFonts w:ascii="Simplified Arabic" w:hAnsi="Simplified Arabic" w:cs="Simplified Arabic"/>
          <w:sz w:val="32"/>
          <w:szCs w:val="32"/>
          <w:rtl/>
          <w:lang w:bidi="ar-LB"/>
        </w:rPr>
      </w:pPr>
      <w:r w:rsidRPr="00F64AF0">
        <w:rPr>
          <w:sz w:val="32"/>
          <w:szCs w:val="32"/>
          <w:rtl/>
          <w:lang w:bidi="ar-LB"/>
        </w:rPr>
        <w:t>الصدوق، نفسه، من لا يحضره الفقيه، تحقيق: علي أكبر الغفاري، جماعة المدرسين- قم، الطبعة الثانية، 1404</w:t>
      </w:r>
      <w:r w:rsidR="00A35D33">
        <w:rPr>
          <w:rFonts w:ascii="Simplified Arabic" w:hAnsi="Simplified Arabic" w:cs="Simplified Arabic" w:hint="cs"/>
          <w:sz w:val="32"/>
          <w:szCs w:val="32"/>
          <w:rtl/>
          <w:lang w:bidi="ar-LB"/>
        </w:rPr>
        <w:t>ه.</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شمس الدين، محمد مهدي، الاجتهاد والتجديد في الفقه الإسلامي المؤسسة الدولية للدراسات والنشر،</w:t>
      </w:r>
      <w:r w:rsidR="00A35D33">
        <w:rPr>
          <w:rFonts w:ascii="Simplified Arabic" w:hAnsi="Simplified Arabic" w:cs="Simplified Arabic" w:hint="cs"/>
          <w:sz w:val="32"/>
          <w:szCs w:val="32"/>
          <w:rtl/>
          <w:lang w:bidi="ar-LB"/>
        </w:rPr>
        <w:t xml:space="preserve"> بيروت، الطبعة الأولى،</w:t>
      </w:r>
      <w:r w:rsidRPr="0061286D">
        <w:rPr>
          <w:rFonts w:ascii="Simplified Arabic" w:hAnsi="Simplified Arabic" w:cs="Simplified Arabic" w:hint="cs"/>
          <w:sz w:val="32"/>
          <w:szCs w:val="32"/>
          <w:rtl/>
          <w:lang w:bidi="ar-LB"/>
        </w:rPr>
        <w:t xml:space="preserve"> 1999م.</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الصدر، محمد باقر، الفتاوى الواضحة، مطبعة الآداب، النجف الأشرف.</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الصدوق، محمد بن علي بن الحسين بن بابويه القمي، </w:t>
      </w:r>
      <w:r w:rsidR="00A35D33">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A35D33">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381</w:t>
      </w:r>
      <w:r w:rsidR="00A35D33">
        <w:rPr>
          <w:rFonts w:ascii="Simplified Arabic" w:hAnsi="Simplified Arabic" w:cs="Simplified Arabic" w:hint="cs"/>
          <w:sz w:val="32"/>
          <w:szCs w:val="32"/>
          <w:rtl/>
          <w:lang w:bidi="ar-LB"/>
        </w:rPr>
        <w:t>ه)</w:t>
      </w:r>
      <w:r w:rsidRPr="0061286D">
        <w:rPr>
          <w:rFonts w:ascii="Simplified Arabic" w:hAnsi="Simplified Arabic" w:cs="Simplified Arabic" w:hint="cs"/>
          <w:sz w:val="32"/>
          <w:szCs w:val="32"/>
          <w:rtl/>
          <w:lang w:bidi="ar-LB"/>
        </w:rPr>
        <w:t xml:space="preserve">، الخصال، تحقيق علي أكبر الغفاري، جامعة </w:t>
      </w:r>
      <w:r w:rsidR="00A35D33">
        <w:rPr>
          <w:rFonts w:ascii="Simplified Arabic" w:hAnsi="Simplified Arabic" w:cs="Simplified Arabic" w:hint="cs"/>
          <w:sz w:val="32"/>
          <w:szCs w:val="32"/>
          <w:rtl/>
          <w:lang w:bidi="ar-LB"/>
        </w:rPr>
        <w:t>المدرسين قم ـــ إيران، 1403ه.</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الصدوق، نفسه، علل الشرايع، المكتبة الحيدرية، النجف، 1966م.</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الصدوق، نفس</w:t>
      </w:r>
      <w:r w:rsidR="00A35D33">
        <w:rPr>
          <w:rFonts w:ascii="Simplified Arabic" w:hAnsi="Simplified Arabic" w:cs="Simplified Arabic" w:hint="cs"/>
          <w:sz w:val="32"/>
          <w:szCs w:val="32"/>
          <w:rtl/>
          <w:lang w:bidi="ar-LB"/>
        </w:rPr>
        <w:t>ه، عيون أخبار الرضا (ع</w:t>
      </w:r>
      <w:r w:rsidRPr="0061286D">
        <w:rPr>
          <w:rFonts w:ascii="Simplified Arabic" w:hAnsi="Simplified Arabic" w:cs="Simplified Arabic" w:hint="cs"/>
          <w:sz w:val="32"/>
          <w:szCs w:val="32"/>
          <w:rtl/>
          <w:lang w:bidi="ar-LB"/>
        </w:rPr>
        <w:t>)، مؤسسة الأعلمي، بيروت</w:t>
      </w:r>
      <w:r w:rsidR="00A35D33">
        <w:rPr>
          <w:rFonts w:ascii="Simplified Arabic" w:hAnsi="Simplified Arabic" w:cs="Simplified Arabic" w:hint="cs"/>
          <w:sz w:val="32"/>
          <w:szCs w:val="32"/>
          <w:rtl/>
          <w:lang w:bidi="ar-LB"/>
        </w:rPr>
        <w:t>، 1404ه</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الصدوق، نفسه، التوحيد، جامعة المدرسين، قم المقدّسة.</w:t>
      </w:r>
    </w:p>
    <w:p w:rsidR="0055755A" w:rsidRPr="0061286D" w:rsidRDefault="0055755A" w:rsidP="00A35D33">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الصدوق، نفسه، مَن لا يحضره الفقيه، تحقيق: علي أكبر الغفاري، جامعة المدرسين، </w:t>
      </w:r>
      <w:r w:rsidR="0061286D">
        <w:rPr>
          <w:rFonts w:ascii="Simplified Arabic" w:hAnsi="Simplified Arabic" w:cs="Simplified Arabic" w:hint="cs"/>
          <w:sz w:val="32"/>
          <w:szCs w:val="32"/>
          <w:rtl/>
          <w:lang w:bidi="ar-LB"/>
        </w:rPr>
        <w:t>قم ـــ إيران</w:t>
      </w:r>
      <w:r w:rsidR="00A35D33">
        <w:rPr>
          <w:rFonts w:ascii="Simplified Arabic" w:hAnsi="Simplified Arabic" w:cs="Simplified Arabic" w:hint="cs"/>
          <w:sz w:val="32"/>
          <w:szCs w:val="32"/>
          <w:rtl/>
          <w:lang w:bidi="ar-LB"/>
        </w:rPr>
        <w:t>،</w:t>
      </w:r>
      <w:r w:rsidR="00A35D33" w:rsidRPr="00A35D33">
        <w:rPr>
          <w:rFonts w:ascii="Simplified Arabic" w:hAnsi="Simplified Arabic" w:cs="Simplified Arabic" w:hint="cs"/>
          <w:sz w:val="32"/>
          <w:szCs w:val="32"/>
          <w:rtl/>
          <w:lang w:bidi="ar-LB"/>
        </w:rPr>
        <w:t xml:space="preserve"> </w:t>
      </w:r>
      <w:r w:rsidR="00A35D33" w:rsidRPr="0061286D">
        <w:rPr>
          <w:rFonts w:ascii="Simplified Arabic" w:hAnsi="Simplified Arabic" w:cs="Simplified Arabic" w:hint="cs"/>
          <w:sz w:val="32"/>
          <w:szCs w:val="32"/>
          <w:rtl/>
          <w:lang w:bidi="ar-LB"/>
        </w:rPr>
        <w:t>الطبع</w:t>
      </w:r>
      <w:r w:rsidR="00A35D33">
        <w:rPr>
          <w:rFonts w:ascii="Simplified Arabic" w:hAnsi="Simplified Arabic" w:cs="Simplified Arabic" w:hint="cs"/>
          <w:sz w:val="32"/>
          <w:szCs w:val="32"/>
          <w:rtl/>
          <w:lang w:bidi="ar-LB"/>
        </w:rPr>
        <w:t>ة الثانية، 1404ه</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الصدوق، نفسه، الأمالي، تحقيق: مؤسسة الب</w:t>
      </w:r>
      <w:r w:rsidR="0061286D">
        <w:rPr>
          <w:rFonts w:ascii="Simplified Arabic" w:hAnsi="Simplified Arabic" w:cs="Simplified Arabic" w:hint="cs"/>
          <w:sz w:val="32"/>
          <w:szCs w:val="32"/>
          <w:rtl/>
          <w:lang w:bidi="ar-LB"/>
        </w:rPr>
        <w:t>عثة،</w:t>
      </w:r>
      <w:r w:rsidR="00A35D33">
        <w:rPr>
          <w:rFonts w:ascii="Simplified Arabic" w:hAnsi="Simplified Arabic" w:cs="Simplified Arabic" w:hint="cs"/>
          <w:sz w:val="32"/>
          <w:szCs w:val="32"/>
          <w:rtl/>
          <w:lang w:bidi="ar-LB"/>
        </w:rPr>
        <w:t xml:space="preserve"> قم، الطبعة الأولى، 1417ه</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صليبا، جميل، المعجم الف</w:t>
      </w:r>
      <w:r w:rsidR="00A35D33">
        <w:rPr>
          <w:rFonts w:ascii="Simplified Arabic" w:hAnsi="Simplified Arabic" w:cs="Simplified Arabic" w:hint="cs"/>
          <w:sz w:val="32"/>
          <w:szCs w:val="32"/>
          <w:rtl/>
          <w:lang w:bidi="ar-LB"/>
        </w:rPr>
        <w:t>لسفي، ذوي القربى، إيران، 1385ه</w:t>
      </w:r>
      <w:r w:rsidRPr="0061286D">
        <w:rPr>
          <w:rFonts w:ascii="Simplified Arabic" w:hAnsi="Simplified Arabic" w:cs="Simplified Arabic" w:hint="cs"/>
          <w:sz w:val="32"/>
          <w:szCs w:val="32"/>
          <w:rtl/>
          <w:lang w:bidi="ar-LB"/>
        </w:rPr>
        <w:t xml:space="preserve"> ش.</w:t>
      </w:r>
    </w:p>
    <w:p w:rsidR="0055755A" w:rsidRPr="0061286D" w:rsidRDefault="0055755A" w:rsidP="00A35D33">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الطبطبائي، السيد علي، رياض المسائل في تحقيق الأحكام بالدلائل، تحقيق: مؤسسة آل البيت لإحياء التراث، قم ـــ إيران</w:t>
      </w:r>
      <w:r w:rsidR="00A35D33">
        <w:rPr>
          <w:rFonts w:ascii="Simplified Arabic" w:hAnsi="Simplified Arabic" w:cs="Simplified Arabic" w:hint="cs"/>
          <w:sz w:val="32"/>
          <w:szCs w:val="32"/>
          <w:rtl/>
          <w:lang w:bidi="ar-LB"/>
        </w:rPr>
        <w:t>،</w:t>
      </w:r>
      <w:r w:rsidR="00A35D33" w:rsidRPr="00A35D33">
        <w:rPr>
          <w:rFonts w:ascii="Simplified Arabic" w:hAnsi="Simplified Arabic" w:cs="Simplified Arabic" w:hint="cs"/>
          <w:sz w:val="32"/>
          <w:szCs w:val="32"/>
          <w:rtl/>
          <w:lang w:bidi="ar-LB"/>
        </w:rPr>
        <w:t xml:space="preserve"> </w:t>
      </w:r>
      <w:r w:rsidR="00A35D33" w:rsidRPr="0061286D">
        <w:rPr>
          <w:rFonts w:ascii="Simplified Arabic" w:hAnsi="Simplified Arabic" w:cs="Simplified Arabic" w:hint="cs"/>
          <w:sz w:val="32"/>
          <w:szCs w:val="32"/>
          <w:rtl/>
          <w:lang w:bidi="ar-LB"/>
        </w:rPr>
        <w:t xml:space="preserve">الطبعة الأولى، </w:t>
      </w:r>
      <w:r w:rsidR="00A35D33">
        <w:rPr>
          <w:rFonts w:ascii="Simplified Arabic" w:hAnsi="Simplified Arabic" w:cs="Simplified Arabic" w:hint="cs"/>
          <w:sz w:val="32"/>
          <w:szCs w:val="32"/>
          <w:rtl/>
          <w:lang w:bidi="ar-LB"/>
        </w:rPr>
        <w:t>1418ه</w:t>
      </w:r>
      <w:r w:rsidRPr="0061286D">
        <w:rPr>
          <w:rFonts w:ascii="Simplified Arabic" w:hAnsi="Simplified Arabic" w:cs="Simplified Arabic" w:hint="cs"/>
          <w:sz w:val="32"/>
          <w:szCs w:val="32"/>
          <w:rtl/>
          <w:lang w:bidi="ar-LB"/>
        </w:rPr>
        <w:t>.</w:t>
      </w:r>
    </w:p>
    <w:p w:rsidR="00CE4987" w:rsidRDefault="0055755A" w:rsidP="00A35D33">
      <w:pPr>
        <w:pStyle w:val="ListParagraph"/>
        <w:numPr>
          <w:ilvl w:val="0"/>
          <w:numId w:val="17"/>
        </w:numPr>
        <w:rPr>
          <w:rFonts w:ascii="Simplified Arabic" w:hAnsi="Simplified Arabic" w:cs="Simplified Arabic"/>
          <w:sz w:val="32"/>
          <w:szCs w:val="32"/>
          <w:lang w:bidi="ar-LB"/>
        </w:rPr>
      </w:pPr>
      <w:r w:rsidRPr="0061286D">
        <w:rPr>
          <w:rFonts w:ascii="Simplified Arabic" w:hAnsi="Simplified Arabic" w:cs="Simplified Arabic" w:hint="cs"/>
          <w:sz w:val="32"/>
          <w:szCs w:val="32"/>
          <w:rtl/>
          <w:lang w:bidi="ar-LB"/>
        </w:rPr>
        <w:t>الطبرسي، الحسن بن الفضل (القرن السادس الهجري) مكارم الأخلاق، منشورات: الشريف الرضي، قم ـــ إيران</w:t>
      </w:r>
      <w:r w:rsidR="00A35D33">
        <w:rPr>
          <w:rFonts w:ascii="Simplified Arabic" w:hAnsi="Simplified Arabic" w:cs="Simplified Arabic" w:hint="cs"/>
          <w:sz w:val="32"/>
          <w:szCs w:val="32"/>
          <w:rtl/>
          <w:lang w:bidi="ar-LB"/>
        </w:rPr>
        <w:t>،</w:t>
      </w:r>
      <w:r w:rsidR="00A35D33" w:rsidRPr="00A35D33">
        <w:rPr>
          <w:rFonts w:ascii="Simplified Arabic" w:hAnsi="Simplified Arabic" w:cs="Simplified Arabic" w:hint="cs"/>
          <w:sz w:val="32"/>
          <w:szCs w:val="32"/>
          <w:rtl/>
          <w:lang w:bidi="ar-LB"/>
        </w:rPr>
        <w:t xml:space="preserve"> </w:t>
      </w:r>
      <w:r w:rsidR="00A35D33">
        <w:rPr>
          <w:rFonts w:ascii="Simplified Arabic" w:hAnsi="Simplified Arabic" w:cs="Simplified Arabic" w:hint="cs"/>
          <w:sz w:val="32"/>
          <w:szCs w:val="32"/>
          <w:rtl/>
          <w:lang w:bidi="ar-LB"/>
        </w:rPr>
        <w:t>الطبعة السادسة</w:t>
      </w:r>
      <w:r w:rsidRPr="0061286D">
        <w:rPr>
          <w:rFonts w:ascii="Simplified Arabic" w:hAnsi="Simplified Arabic" w:cs="Simplified Arabic" w:hint="cs"/>
          <w:sz w:val="32"/>
          <w:szCs w:val="32"/>
          <w:rtl/>
          <w:lang w:bidi="ar-LB"/>
        </w:rPr>
        <w:t>.</w:t>
      </w:r>
    </w:p>
    <w:p w:rsidR="00CE4987" w:rsidRDefault="00CE4987" w:rsidP="00CE4987">
      <w:pPr>
        <w:pStyle w:val="ListParagraph"/>
        <w:numPr>
          <w:ilvl w:val="0"/>
          <w:numId w:val="17"/>
        </w:numPr>
        <w:rPr>
          <w:rFonts w:ascii="Simplified Arabic" w:hAnsi="Simplified Arabic" w:cs="Simplified Arabic"/>
          <w:sz w:val="32"/>
          <w:szCs w:val="32"/>
          <w:lang w:bidi="ar-LB"/>
        </w:rPr>
      </w:pPr>
      <w:r w:rsidRPr="00CE4987">
        <w:rPr>
          <w:rFonts w:hint="cs"/>
          <w:sz w:val="32"/>
          <w:szCs w:val="32"/>
          <w:rtl/>
          <w:lang w:bidi="ar-LB"/>
        </w:rPr>
        <w:lastRenderedPageBreak/>
        <w:t>الطبرسي، الفضل بن الحسن، مجمع البيان في تفسير القرآن، مؤسسة الأعلمي للمطبوعات، بير</w:t>
      </w:r>
      <w:r w:rsidR="00A35D33">
        <w:rPr>
          <w:rFonts w:hint="cs"/>
          <w:sz w:val="32"/>
          <w:szCs w:val="32"/>
          <w:rtl/>
          <w:lang w:bidi="ar-LB"/>
        </w:rPr>
        <w:t>وت- لبنان، الطبعة الأولى، 1415</w:t>
      </w:r>
      <w:r w:rsidR="00A35D33">
        <w:rPr>
          <w:rFonts w:ascii="Simplified Arabic" w:hAnsi="Simplified Arabic" w:cs="Simplified Arabic" w:hint="cs"/>
          <w:sz w:val="32"/>
          <w:szCs w:val="32"/>
          <w:rtl/>
          <w:lang w:bidi="ar-LB"/>
        </w:rPr>
        <w:t>ه</w:t>
      </w:r>
      <w:r w:rsidRPr="00CE4987">
        <w:rPr>
          <w:rFonts w:hint="cs"/>
          <w:sz w:val="32"/>
          <w:szCs w:val="32"/>
          <w:rtl/>
          <w:lang w:bidi="ar-LB"/>
        </w:rPr>
        <w:t>.</w:t>
      </w:r>
    </w:p>
    <w:p w:rsidR="004424FE" w:rsidRPr="00CE4987" w:rsidRDefault="004424FE" w:rsidP="00CE4987">
      <w:pPr>
        <w:pStyle w:val="ListParagraph"/>
        <w:numPr>
          <w:ilvl w:val="0"/>
          <w:numId w:val="17"/>
        </w:numPr>
        <w:rPr>
          <w:rFonts w:ascii="Simplified Arabic" w:hAnsi="Simplified Arabic" w:cs="Simplified Arabic"/>
          <w:sz w:val="32"/>
          <w:szCs w:val="32"/>
          <w:rtl/>
          <w:lang w:bidi="ar-LB"/>
        </w:rPr>
      </w:pPr>
      <w:r w:rsidRPr="00CE4987">
        <w:rPr>
          <w:rFonts w:hint="cs"/>
          <w:sz w:val="32"/>
          <w:szCs w:val="32"/>
          <w:rtl/>
          <w:lang w:bidi="ar-LB"/>
        </w:rPr>
        <w:t>ال</w:t>
      </w:r>
      <w:r w:rsidR="00A35D33">
        <w:rPr>
          <w:rFonts w:hint="cs"/>
          <w:sz w:val="32"/>
          <w:szCs w:val="32"/>
          <w:rtl/>
          <w:lang w:bidi="ar-LB"/>
        </w:rPr>
        <w:t>طبراني، سليمان بن أحمد(ت:360</w:t>
      </w:r>
      <w:r w:rsidR="00A35D33">
        <w:rPr>
          <w:rFonts w:ascii="Simplified Arabic" w:hAnsi="Simplified Arabic" w:cs="Simplified Arabic" w:hint="cs"/>
          <w:sz w:val="32"/>
          <w:szCs w:val="32"/>
          <w:rtl/>
          <w:lang w:bidi="ar-LB"/>
        </w:rPr>
        <w:t>ه</w:t>
      </w:r>
      <w:r w:rsidRPr="00CE4987">
        <w:rPr>
          <w:rFonts w:hint="cs"/>
          <w:sz w:val="32"/>
          <w:szCs w:val="32"/>
          <w:rtl/>
          <w:lang w:bidi="ar-LB"/>
        </w:rPr>
        <w:t>)،</w:t>
      </w:r>
      <w:r>
        <w:rPr>
          <w:rFonts w:ascii="Simplified Arabic" w:hAnsi="Simplified Arabic" w:cs="Simplified Arabic" w:hint="cs"/>
          <w:sz w:val="32"/>
          <w:szCs w:val="32"/>
          <w:rtl/>
          <w:lang w:bidi="ar-LB"/>
        </w:rPr>
        <w:t xml:space="preserve"> المعجم الأوسط، </w:t>
      </w:r>
      <w:r w:rsidR="00BA42B8">
        <w:rPr>
          <w:rFonts w:ascii="Simplified Arabic" w:hAnsi="Simplified Arabic" w:cs="Simplified Arabic" w:hint="cs"/>
          <w:sz w:val="32"/>
          <w:szCs w:val="32"/>
          <w:rtl/>
          <w:lang w:bidi="ar-LB"/>
        </w:rPr>
        <w:t>تحقيق ونشر: دار الحرمين للطباعة والنشر والتوزيع، 1995م.</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الطوسي، محمد بن الحسن المعروف بالشيخ الطوسي </w:t>
      </w:r>
      <w:r w:rsidR="002E2BBD">
        <w:rPr>
          <w:rFonts w:ascii="Simplified Arabic" w:hAnsi="Simplified Arabic" w:cs="Simplified Arabic" w:hint="cs"/>
          <w:sz w:val="32"/>
          <w:szCs w:val="32"/>
          <w:rtl/>
          <w:lang w:bidi="ar-LB"/>
        </w:rPr>
        <w:t>(ت</w:t>
      </w:r>
      <w:r w:rsidR="00A35D33">
        <w:rPr>
          <w:rFonts w:ascii="Simplified Arabic" w:hAnsi="Simplified Arabic" w:cs="Simplified Arabic" w:hint="cs"/>
          <w:sz w:val="32"/>
          <w:szCs w:val="32"/>
          <w:rtl/>
          <w:lang w:bidi="ar-LB"/>
        </w:rPr>
        <w:t>:</w:t>
      </w:r>
      <w:r w:rsidR="002E2BBD">
        <w:rPr>
          <w:rFonts w:ascii="Simplified Arabic" w:hAnsi="Simplified Arabic" w:cs="Simplified Arabic" w:hint="cs"/>
          <w:sz w:val="32"/>
          <w:szCs w:val="32"/>
          <w:rtl/>
          <w:lang w:bidi="ar-LB"/>
        </w:rPr>
        <w:t xml:space="preserve"> 460</w:t>
      </w:r>
      <w:r w:rsidR="00A35D33">
        <w:rPr>
          <w:rFonts w:ascii="Simplified Arabic" w:hAnsi="Simplified Arabic" w:cs="Simplified Arabic" w:hint="cs"/>
          <w:sz w:val="32"/>
          <w:szCs w:val="32"/>
          <w:rtl/>
          <w:lang w:bidi="ar-LB"/>
        </w:rPr>
        <w:t>ه</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w:t>
      </w:r>
      <w:r w:rsidR="002E2BBD">
        <w:rPr>
          <w:rFonts w:ascii="Simplified Arabic" w:hAnsi="Simplified Arabic" w:cs="Simplified Arabic" w:hint="cs"/>
          <w:sz w:val="32"/>
          <w:szCs w:val="32"/>
          <w:rtl/>
          <w:lang w:bidi="ar-LB"/>
        </w:rPr>
        <w:t xml:space="preserve"> تهذيب الأحكام،</w:t>
      </w:r>
      <w:r w:rsidRPr="0061286D">
        <w:rPr>
          <w:rFonts w:ascii="Simplified Arabic" w:hAnsi="Simplified Arabic" w:cs="Simplified Arabic" w:hint="cs"/>
          <w:sz w:val="32"/>
          <w:szCs w:val="32"/>
          <w:rtl/>
          <w:lang w:bidi="ar-LB"/>
        </w:rPr>
        <w:t xml:space="preserve"> تحقيق السيد حسن الخرسان، دار الكتب الإسلامية،</w:t>
      </w:r>
      <w:r w:rsidR="00A35D33">
        <w:rPr>
          <w:rFonts w:ascii="Simplified Arabic" w:hAnsi="Simplified Arabic" w:cs="Simplified Arabic" w:hint="cs"/>
          <w:sz w:val="32"/>
          <w:szCs w:val="32"/>
          <w:rtl/>
          <w:lang w:bidi="ar-LB"/>
        </w:rPr>
        <w:t xml:space="preserve"> طهران، الطبعة الثالثة، 1390ه</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العاملي، محمد بن </w:t>
      </w:r>
      <w:r w:rsidR="00A35D33">
        <w:rPr>
          <w:rFonts w:ascii="Simplified Arabic" w:hAnsi="Simplified Arabic" w:cs="Simplified Arabic" w:hint="cs"/>
          <w:sz w:val="32"/>
          <w:szCs w:val="32"/>
          <w:rtl/>
          <w:lang w:bidi="ar-LB"/>
        </w:rPr>
        <w:t>علي (ت: 1009ه)</w:t>
      </w:r>
      <w:r w:rsidRPr="0061286D">
        <w:rPr>
          <w:rFonts w:ascii="Simplified Arabic" w:hAnsi="Simplified Arabic" w:cs="Simplified Arabic" w:hint="cs"/>
          <w:sz w:val="32"/>
          <w:szCs w:val="32"/>
          <w:rtl/>
          <w:lang w:bidi="ar-LB"/>
        </w:rPr>
        <w:t>، مدارك الأحكام في شرح شرايع الإسلام، تحق</w:t>
      </w:r>
      <w:r w:rsidR="00A35D33">
        <w:rPr>
          <w:rFonts w:ascii="Simplified Arabic" w:hAnsi="Simplified Arabic" w:cs="Simplified Arabic" w:hint="cs"/>
          <w:sz w:val="32"/>
          <w:szCs w:val="32"/>
          <w:rtl/>
          <w:lang w:bidi="ar-LB"/>
        </w:rPr>
        <w:t>يق: مؤسسة آل البيت (ع) لإحياء التراث،</w:t>
      </w:r>
      <w:r w:rsidRPr="0061286D">
        <w:rPr>
          <w:rFonts w:ascii="Simplified Arabic" w:hAnsi="Simplified Arabic" w:cs="Simplified Arabic" w:hint="cs"/>
          <w:sz w:val="32"/>
          <w:szCs w:val="32"/>
          <w:rtl/>
          <w:lang w:bidi="ar-LB"/>
        </w:rPr>
        <w:t xml:space="preserve"> قم ـــ إيران</w:t>
      </w:r>
      <w:r w:rsidR="00A35D33">
        <w:rPr>
          <w:rFonts w:ascii="Simplified Arabic" w:hAnsi="Simplified Arabic" w:cs="Simplified Arabic" w:hint="cs"/>
          <w:sz w:val="32"/>
          <w:szCs w:val="32"/>
          <w:rtl/>
          <w:lang w:bidi="ar-LB"/>
        </w:rPr>
        <w:t>، الطبعة الأولى، 1410ه</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العجلوني، إسماعيل بن محمد الجراحي الدمشقي </w:t>
      </w:r>
      <w:r w:rsidR="00A35D33">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A35D33">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1162</w:t>
      </w:r>
      <w:r w:rsidR="00A35D33">
        <w:rPr>
          <w:rFonts w:ascii="Simplified Arabic" w:hAnsi="Simplified Arabic" w:cs="Simplified Arabic" w:hint="cs"/>
          <w:sz w:val="32"/>
          <w:szCs w:val="32"/>
          <w:rtl/>
          <w:lang w:bidi="ar-LB"/>
        </w:rPr>
        <w:t>ه)</w:t>
      </w:r>
      <w:r w:rsidRPr="0061286D">
        <w:rPr>
          <w:rFonts w:ascii="Simplified Arabic" w:hAnsi="Simplified Arabic" w:cs="Simplified Arabic" w:hint="cs"/>
          <w:sz w:val="32"/>
          <w:szCs w:val="32"/>
          <w:rtl/>
          <w:lang w:bidi="ar-LB"/>
        </w:rPr>
        <w:t>، كشف الخفاء ومزيل الالتباس، تحقيق</w:t>
      </w:r>
      <w:r w:rsidR="00A2782C">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أحمد القلاش، مؤسسة الرسالة، </w:t>
      </w:r>
      <w:r w:rsidR="00A35D33">
        <w:rPr>
          <w:rFonts w:ascii="Simplified Arabic" w:hAnsi="Simplified Arabic" w:cs="Simplified Arabic" w:hint="cs"/>
          <w:sz w:val="32"/>
          <w:szCs w:val="32"/>
          <w:rtl/>
          <w:lang w:bidi="ar-LB"/>
        </w:rPr>
        <w:t xml:space="preserve">بيروت، </w:t>
      </w:r>
      <w:r w:rsidRPr="0061286D">
        <w:rPr>
          <w:rFonts w:ascii="Simplified Arabic" w:hAnsi="Simplified Arabic" w:cs="Simplified Arabic" w:hint="cs"/>
          <w:sz w:val="32"/>
          <w:szCs w:val="32"/>
          <w:rtl/>
          <w:lang w:bidi="ar-LB"/>
        </w:rPr>
        <w:t>ال</w:t>
      </w:r>
      <w:r w:rsidR="00A35D33">
        <w:rPr>
          <w:rFonts w:ascii="Simplified Arabic" w:hAnsi="Simplified Arabic" w:cs="Simplified Arabic" w:hint="cs"/>
          <w:sz w:val="32"/>
          <w:szCs w:val="32"/>
          <w:rtl/>
          <w:lang w:bidi="ar-LB"/>
        </w:rPr>
        <w:t>طبعة الخامسة، 1408ه</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العطار، محمد، تربية الطفل وفقاً لآراء ابن سينا والغزالي والطوسي، الدار الإسلامية، </w:t>
      </w:r>
      <w:r w:rsidR="00A35D33">
        <w:rPr>
          <w:rFonts w:ascii="Simplified Arabic" w:hAnsi="Simplified Arabic" w:cs="Simplified Arabic" w:hint="cs"/>
          <w:sz w:val="32"/>
          <w:szCs w:val="32"/>
          <w:rtl/>
          <w:lang w:bidi="ar-LB"/>
        </w:rPr>
        <w:t xml:space="preserve">بيروت، </w:t>
      </w:r>
      <w:r w:rsidR="00A2782C">
        <w:rPr>
          <w:rFonts w:ascii="Simplified Arabic" w:hAnsi="Simplified Arabic" w:cs="Simplified Arabic" w:hint="cs"/>
          <w:sz w:val="32"/>
          <w:szCs w:val="32"/>
          <w:rtl/>
          <w:lang w:bidi="ar-LB"/>
        </w:rPr>
        <w:t>الطبعة الأولى،</w:t>
      </w:r>
      <w:r w:rsidRPr="0061286D">
        <w:rPr>
          <w:rFonts w:ascii="Simplified Arabic" w:hAnsi="Simplified Arabic" w:cs="Simplified Arabic" w:hint="cs"/>
          <w:sz w:val="32"/>
          <w:szCs w:val="32"/>
          <w:rtl/>
          <w:lang w:bidi="ar-LB"/>
        </w:rPr>
        <w:t xml:space="preserve"> 2001م.</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العراقي، آغا ضياء </w:t>
      </w:r>
      <w:r w:rsidR="002E2BBD">
        <w:rPr>
          <w:rFonts w:ascii="Simplified Arabic" w:hAnsi="Simplified Arabic" w:cs="Simplified Arabic" w:hint="cs"/>
          <w:sz w:val="32"/>
          <w:szCs w:val="32"/>
          <w:rtl/>
          <w:lang w:bidi="ar-LB"/>
        </w:rPr>
        <w:t>(ت: 1361</w:t>
      </w:r>
      <w:r w:rsidR="00A2782C">
        <w:rPr>
          <w:rFonts w:ascii="Simplified Arabic" w:hAnsi="Simplified Arabic" w:cs="Simplified Arabic" w:hint="cs"/>
          <w:sz w:val="32"/>
          <w:szCs w:val="32"/>
          <w:rtl/>
          <w:lang w:bidi="ar-LB"/>
        </w:rPr>
        <w:t>ه</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w:t>
      </w:r>
      <w:r w:rsidR="002E2BBD">
        <w:rPr>
          <w:rFonts w:ascii="Simplified Arabic" w:hAnsi="Simplified Arabic" w:cs="Simplified Arabic" w:hint="cs"/>
          <w:sz w:val="32"/>
          <w:szCs w:val="32"/>
          <w:rtl/>
          <w:lang w:bidi="ar-LB"/>
        </w:rPr>
        <w:t xml:space="preserve"> نهاية الأفكار،</w:t>
      </w:r>
      <w:r w:rsidRPr="0061286D">
        <w:rPr>
          <w:rFonts w:ascii="Simplified Arabic" w:hAnsi="Simplified Arabic" w:cs="Simplified Arabic" w:hint="cs"/>
          <w:sz w:val="32"/>
          <w:szCs w:val="32"/>
          <w:rtl/>
          <w:lang w:bidi="ar-LB"/>
        </w:rPr>
        <w:t xml:space="preserve"> جماعة ا</w:t>
      </w:r>
      <w:r w:rsidR="00A2782C">
        <w:rPr>
          <w:rFonts w:ascii="Simplified Arabic" w:hAnsi="Simplified Arabic" w:cs="Simplified Arabic" w:hint="cs"/>
          <w:sz w:val="32"/>
          <w:szCs w:val="32"/>
          <w:rtl/>
          <w:lang w:bidi="ar-LB"/>
        </w:rPr>
        <w:t>لمدرّسين، قم ـــ إيران 1405ه</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العياشي، محمد بن مسعود بن عياش السمرقندي، </w:t>
      </w:r>
      <w:r w:rsidR="00A2782C">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A2782C">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320</w:t>
      </w:r>
      <w:r w:rsidR="00A2782C">
        <w:rPr>
          <w:rFonts w:ascii="Simplified Arabic" w:hAnsi="Simplified Arabic" w:cs="Simplified Arabic" w:hint="cs"/>
          <w:sz w:val="32"/>
          <w:szCs w:val="32"/>
          <w:rtl/>
          <w:lang w:bidi="ar-LB"/>
        </w:rPr>
        <w:t>ه)</w:t>
      </w:r>
      <w:r w:rsidRPr="0061286D">
        <w:rPr>
          <w:rFonts w:ascii="Simplified Arabic" w:hAnsi="Simplified Arabic" w:cs="Simplified Arabic" w:hint="cs"/>
          <w:sz w:val="32"/>
          <w:szCs w:val="32"/>
          <w:rtl/>
          <w:lang w:bidi="ar-LB"/>
        </w:rPr>
        <w:t>، تحقيق</w:t>
      </w:r>
      <w:r w:rsidR="00A2782C">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السيد هاشم الرسولي المحلاتي، المكتبة العلمية</w:t>
      </w:r>
      <w:r w:rsidR="00A2782C">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طهران.</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الغروي، الميرزا علي، التنقيح في شرح العروة الوثقى، تقريراً لدروس السيد الخوئي رحمه ا</w:t>
      </w:r>
      <w:r w:rsidR="00A2782C">
        <w:rPr>
          <w:rFonts w:ascii="Simplified Arabic" w:hAnsi="Simplified Arabic" w:cs="Simplified Arabic" w:hint="cs"/>
          <w:sz w:val="32"/>
          <w:szCs w:val="32"/>
          <w:rtl/>
          <w:lang w:bidi="ar-LB"/>
        </w:rPr>
        <w:t>لله، دار الهادي،</w:t>
      </w:r>
      <w:r w:rsidRPr="0061286D">
        <w:rPr>
          <w:rFonts w:ascii="Simplified Arabic" w:hAnsi="Simplified Arabic" w:cs="Simplified Arabic" w:hint="cs"/>
          <w:sz w:val="32"/>
          <w:szCs w:val="32"/>
          <w:rtl/>
          <w:lang w:bidi="ar-LB"/>
        </w:rPr>
        <w:t xml:space="preserve"> قم ـــ إيران</w:t>
      </w:r>
      <w:r w:rsidR="00A2782C">
        <w:rPr>
          <w:rFonts w:ascii="Simplified Arabic" w:hAnsi="Simplified Arabic" w:cs="Simplified Arabic" w:hint="cs"/>
          <w:sz w:val="32"/>
          <w:szCs w:val="32"/>
          <w:rtl/>
          <w:lang w:bidi="ar-LB"/>
        </w:rPr>
        <w:t>، الطبعة الثالثة، 1410ه</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الفتال النيسابوري، محمد، </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2E2BBD">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508</w:t>
      </w:r>
      <w:r w:rsidR="002E2BBD">
        <w:rPr>
          <w:rFonts w:ascii="Simplified Arabic" w:hAnsi="Simplified Arabic" w:cs="Simplified Arabic" w:hint="cs"/>
          <w:sz w:val="32"/>
          <w:szCs w:val="32"/>
          <w:rtl/>
          <w:lang w:bidi="ar-LB"/>
        </w:rPr>
        <w:t>ه)</w:t>
      </w:r>
      <w:r w:rsidRPr="0061286D">
        <w:rPr>
          <w:rFonts w:ascii="Simplified Arabic" w:hAnsi="Simplified Arabic" w:cs="Simplified Arabic" w:hint="cs"/>
          <w:sz w:val="32"/>
          <w:szCs w:val="32"/>
          <w:rtl/>
          <w:lang w:bidi="ar-LB"/>
        </w:rPr>
        <w:t xml:space="preserve">، </w:t>
      </w:r>
      <w:r w:rsidR="002E2BBD">
        <w:rPr>
          <w:rFonts w:ascii="Simplified Arabic" w:hAnsi="Simplified Arabic" w:cs="Simplified Arabic" w:hint="cs"/>
          <w:sz w:val="32"/>
          <w:szCs w:val="32"/>
          <w:rtl/>
          <w:lang w:bidi="ar-LB"/>
        </w:rPr>
        <w:t xml:space="preserve">روضة الواعظين، </w:t>
      </w:r>
      <w:r w:rsidRPr="0061286D">
        <w:rPr>
          <w:rFonts w:ascii="Simplified Arabic" w:hAnsi="Simplified Arabic" w:cs="Simplified Arabic" w:hint="cs"/>
          <w:sz w:val="32"/>
          <w:szCs w:val="32"/>
          <w:rtl/>
          <w:lang w:bidi="ar-LB"/>
        </w:rPr>
        <w:t>منشورات الشريف الرضي، قم ـــ إيران.</w:t>
      </w:r>
    </w:p>
    <w:p w:rsidR="0055755A" w:rsidRDefault="0055755A" w:rsidP="0061286D">
      <w:pPr>
        <w:pStyle w:val="ListParagraph"/>
        <w:numPr>
          <w:ilvl w:val="0"/>
          <w:numId w:val="17"/>
        </w:numPr>
        <w:rPr>
          <w:rFonts w:ascii="Simplified Arabic" w:hAnsi="Simplified Arabic" w:cs="Simplified Arabic"/>
          <w:sz w:val="32"/>
          <w:szCs w:val="32"/>
          <w:lang w:bidi="ar-LB"/>
        </w:rPr>
      </w:pPr>
      <w:r w:rsidRPr="0061286D">
        <w:rPr>
          <w:rFonts w:ascii="Simplified Arabic" w:hAnsi="Simplified Arabic" w:cs="Simplified Arabic" w:hint="cs"/>
          <w:sz w:val="32"/>
          <w:szCs w:val="32"/>
          <w:rtl/>
          <w:lang w:bidi="ar-LB"/>
        </w:rPr>
        <w:lastRenderedPageBreak/>
        <w:t>فضل الله، محمد رضا، المعلم والتربية، دار أجي</w:t>
      </w:r>
      <w:r w:rsidR="00A2782C">
        <w:rPr>
          <w:rFonts w:ascii="Simplified Arabic" w:hAnsi="Simplified Arabic" w:cs="Simplified Arabic" w:hint="cs"/>
          <w:sz w:val="32"/>
          <w:szCs w:val="32"/>
          <w:rtl/>
          <w:lang w:bidi="ar-LB"/>
        </w:rPr>
        <w:t>ال المصطفى، بيروت، الطبعة الأولى،</w:t>
      </w:r>
      <w:r w:rsidRPr="0061286D">
        <w:rPr>
          <w:rFonts w:ascii="Simplified Arabic" w:hAnsi="Simplified Arabic" w:cs="Simplified Arabic" w:hint="cs"/>
          <w:sz w:val="32"/>
          <w:szCs w:val="32"/>
          <w:rtl/>
          <w:lang w:bidi="ar-LB"/>
        </w:rPr>
        <w:t xml:space="preserve"> 1995</w:t>
      </w:r>
      <w:r w:rsidR="00A2782C">
        <w:rPr>
          <w:rFonts w:ascii="Simplified Arabic" w:hAnsi="Simplified Arabic" w:cs="Simplified Arabic" w:hint="cs"/>
          <w:sz w:val="32"/>
          <w:szCs w:val="32"/>
          <w:rtl/>
          <w:lang w:bidi="ar-LB"/>
        </w:rPr>
        <w:t>م</w:t>
      </w:r>
      <w:r w:rsidRPr="0061286D">
        <w:rPr>
          <w:rFonts w:ascii="Simplified Arabic" w:hAnsi="Simplified Arabic" w:cs="Simplified Arabic" w:hint="cs"/>
          <w:sz w:val="32"/>
          <w:szCs w:val="32"/>
          <w:rtl/>
          <w:lang w:bidi="ar-LB"/>
        </w:rPr>
        <w:t>.</w:t>
      </w:r>
    </w:p>
    <w:p w:rsidR="004424FE" w:rsidRDefault="004424FE" w:rsidP="0061286D">
      <w:pPr>
        <w:pStyle w:val="ListParagraph"/>
        <w:numPr>
          <w:ilvl w:val="0"/>
          <w:numId w:val="17"/>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فضل الله، السيد محمد حسين، المسائل الفقهية، دار الملاك، بيروت- لبنا</w:t>
      </w:r>
      <w:r w:rsidR="00A2782C">
        <w:rPr>
          <w:rFonts w:ascii="Simplified Arabic" w:hAnsi="Simplified Arabic" w:cs="Simplified Arabic" w:hint="cs"/>
          <w:sz w:val="32"/>
          <w:szCs w:val="32"/>
          <w:rtl/>
          <w:lang w:bidi="ar-LB"/>
        </w:rPr>
        <w:t>ن، الطبعة الثامنة، 1419ه</w:t>
      </w:r>
      <w:r>
        <w:rPr>
          <w:rFonts w:ascii="Simplified Arabic" w:hAnsi="Simplified Arabic" w:cs="Simplified Arabic" w:hint="cs"/>
          <w:sz w:val="32"/>
          <w:szCs w:val="32"/>
          <w:rtl/>
          <w:lang w:bidi="ar-LB"/>
        </w:rPr>
        <w:t>/ 1998م.</w:t>
      </w:r>
    </w:p>
    <w:p w:rsidR="004424FE" w:rsidRPr="004424FE" w:rsidRDefault="004424FE" w:rsidP="004424FE">
      <w:pPr>
        <w:pStyle w:val="ListParagraph"/>
        <w:numPr>
          <w:ilvl w:val="0"/>
          <w:numId w:val="17"/>
        </w:numPr>
        <w:rPr>
          <w:rFonts w:ascii="Simplified Arabic" w:hAnsi="Simplified Arabic" w:cs="Simplified Arabic"/>
          <w:sz w:val="32"/>
          <w:szCs w:val="32"/>
          <w:lang w:bidi="ar-LB"/>
        </w:rPr>
      </w:pPr>
      <w:r>
        <w:rPr>
          <w:rFonts w:ascii="Simplified Arabic" w:hAnsi="Simplified Arabic" w:cs="Simplified Arabic" w:hint="cs"/>
          <w:sz w:val="32"/>
          <w:szCs w:val="32"/>
          <w:rtl/>
          <w:lang w:bidi="ar-LB"/>
        </w:rPr>
        <w:t xml:space="preserve">فضل الله، نفسه، فقه الشريعة، دار الملاك، بيروت- لبنان، </w:t>
      </w:r>
      <w:r w:rsidR="00A2782C">
        <w:rPr>
          <w:rFonts w:ascii="Simplified Arabic" w:hAnsi="Simplified Arabic" w:cs="Simplified Arabic" w:hint="cs"/>
          <w:sz w:val="32"/>
          <w:szCs w:val="32"/>
          <w:rtl/>
          <w:lang w:bidi="ar-LB"/>
        </w:rPr>
        <w:t>الطبعة الأولى، 1422ه</w:t>
      </w:r>
      <w:r>
        <w:rPr>
          <w:rFonts w:ascii="Simplified Arabic" w:hAnsi="Simplified Arabic" w:cs="Simplified Arabic" w:hint="cs"/>
          <w:sz w:val="32"/>
          <w:szCs w:val="32"/>
          <w:rtl/>
          <w:lang w:bidi="ar-LB"/>
        </w:rPr>
        <w:t>/ 2002م.</w:t>
      </w:r>
    </w:p>
    <w:p w:rsidR="0055755A" w:rsidRPr="004424FE" w:rsidRDefault="004424FE" w:rsidP="0061286D">
      <w:pPr>
        <w:pStyle w:val="ListParagraph"/>
        <w:numPr>
          <w:ilvl w:val="0"/>
          <w:numId w:val="17"/>
        </w:numPr>
        <w:rPr>
          <w:rFonts w:ascii="Simplified Arabic" w:hAnsi="Simplified Arabic" w:cs="Simplified Arabic"/>
          <w:sz w:val="32"/>
          <w:szCs w:val="32"/>
          <w:rtl/>
          <w:lang w:bidi="ar-LB"/>
        </w:rPr>
      </w:pPr>
      <w:r w:rsidRPr="004424FE">
        <w:rPr>
          <w:rFonts w:ascii="Simplified Arabic" w:hAnsi="Simplified Arabic" w:cs="Simplified Arabic" w:hint="cs"/>
          <w:sz w:val="32"/>
          <w:szCs w:val="32"/>
          <w:rtl/>
          <w:lang w:bidi="ar-LB"/>
        </w:rPr>
        <w:t xml:space="preserve">فضل الله، نفسه، فقه الحياة، </w:t>
      </w:r>
      <w:r w:rsidR="0055755A" w:rsidRPr="004424FE">
        <w:rPr>
          <w:rFonts w:ascii="Simplified Arabic" w:hAnsi="Simplified Arabic" w:cs="Simplified Arabic" w:hint="cs"/>
          <w:sz w:val="32"/>
          <w:szCs w:val="32"/>
          <w:rtl/>
          <w:lang w:bidi="ar-LB"/>
        </w:rPr>
        <w:t xml:space="preserve">الفلسفي، محمد تقي، الطفل بين الوراثة والتربية، دار التعارف للمطبوعات، </w:t>
      </w:r>
      <w:r w:rsidR="00A2782C">
        <w:rPr>
          <w:rFonts w:ascii="Simplified Arabic" w:hAnsi="Simplified Arabic" w:cs="Simplified Arabic" w:hint="cs"/>
          <w:sz w:val="32"/>
          <w:szCs w:val="32"/>
          <w:rtl/>
          <w:lang w:bidi="ar-LB"/>
        </w:rPr>
        <w:t>بيروت- لبنان، الطبعة الثانية،</w:t>
      </w:r>
      <w:r w:rsidR="0055755A" w:rsidRPr="004424FE">
        <w:rPr>
          <w:rFonts w:ascii="Simplified Arabic" w:hAnsi="Simplified Arabic" w:cs="Simplified Arabic" w:hint="cs"/>
          <w:sz w:val="32"/>
          <w:szCs w:val="32"/>
          <w:rtl/>
          <w:lang w:bidi="ar-LB"/>
        </w:rPr>
        <w:t xml:space="preserve"> 1981م.</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الكاشاني، محمد محسن المعروف بالفيض الكاشاني، </w:t>
      </w:r>
      <w:r w:rsidR="00A2782C">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A2782C">
        <w:rPr>
          <w:rFonts w:ascii="Simplified Arabic" w:hAnsi="Simplified Arabic" w:cs="Simplified Arabic" w:hint="cs"/>
          <w:sz w:val="32"/>
          <w:szCs w:val="32"/>
          <w:rtl/>
          <w:lang w:bidi="ar-LB"/>
        </w:rPr>
        <w:t>: 1091ه)</w:t>
      </w:r>
      <w:r w:rsidRPr="0061286D">
        <w:rPr>
          <w:rFonts w:ascii="Simplified Arabic" w:hAnsi="Simplified Arabic" w:cs="Simplified Arabic" w:hint="cs"/>
          <w:sz w:val="32"/>
          <w:szCs w:val="32"/>
          <w:rtl/>
          <w:lang w:bidi="ar-LB"/>
        </w:rPr>
        <w:t>، المحجّة البيضاء في تهذيب الإحياء، جامعة المدرّسين قم ـــ إيران.</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الكاظمي، محسن، كيف نربّي طفلاً نابغاً؟ دار ال</w:t>
      </w:r>
      <w:r w:rsidR="00A2782C">
        <w:rPr>
          <w:rFonts w:ascii="Simplified Arabic" w:hAnsi="Simplified Arabic" w:cs="Simplified Arabic" w:hint="cs"/>
          <w:sz w:val="32"/>
          <w:szCs w:val="32"/>
          <w:rtl/>
          <w:lang w:bidi="ar-LB"/>
        </w:rPr>
        <w:t>نبلاء، بيروت، الطبعة الأولى،</w:t>
      </w:r>
      <w:r w:rsidRPr="0061286D">
        <w:rPr>
          <w:rFonts w:ascii="Simplified Arabic" w:hAnsi="Simplified Arabic" w:cs="Simplified Arabic" w:hint="cs"/>
          <w:sz w:val="32"/>
          <w:szCs w:val="32"/>
          <w:rtl/>
          <w:lang w:bidi="ar-LB"/>
        </w:rPr>
        <w:t xml:space="preserve"> 2006</w:t>
      </w:r>
      <w:r w:rsidR="00A2782C">
        <w:rPr>
          <w:rFonts w:ascii="Simplified Arabic" w:hAnsi="Simplified Arabic" w:cs="Simplified Arabic" w:hint="cs"/>
          <w:sz w:val="32"/>
          <w:szCs w:val="32"/>
          <w:rtl/>
          <w:lang w:bidi="ar-LB"/>
        </w:rPr>
        <w:t>م</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الكراجكي، محمد بن علي، </w:t>
      </w:r>
      <w:r w:rsidR="00A2782C">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A2782C">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449</w:t>
      </w:r>
      <w:r w:rsidR="00A2782C">
        <w:rPr>
          <w:rFonts w:ascii="Simplified Arabic" w:hAnsi="Simplified Arabic" w:cs="Simplified Arabic" w:hint="cs"/>
          <w:sz w:val="32"/>
          <w:szCs w:val="32"/>
          <w:rtl/>
          <w:lang w:bidi="ar-LB"/>
        </w:rPr>
        <w:t>ه)</w:t>
      </w:r>
      <w:r w:rsidRPr="0061286D">
        <w:rPr>
          <w:rFonts w:ascii="Simplified Arabic" w:hAnsi="Simplified Arabic" w:cs="Simplified Arabic" w:hint="cs"/>
          <w:sz w:val="32"/>
          <w:szCs w:val="32"/>
          <w:rtl/>
          <w:lang w:bidi="ar-LB"/>
        </w:rPr>
        <w:t xml:space="preserve">، كنز الفوائد، </w:t>
      </w:r>
      <w:r w:rsidR="00A2782C">
        <w:rPr>
          <w:rFonts w:ascii="Simplified Arabic" w:hAnsi="Simplified Arabic" w:cs="Simplified Arabic" w:hint="cs"/>
          <w:sz w:val="32"/>
          <w:szCs w:val="32"/>
          <w:rtl/>
          <w:lang w:bidi="ar-LB"/>
        </w:rPr>
        <w:t>طبعة حجرية، مكتبة المصطفوي، قم ـــ إيران، الطبعة الثانية، 1369ه</w:t>
      </w:r>
      <w:r w:rsidRPr="0061286D">
        <w:rPr>
          <w:rFonts w:ascii="Simplified Arabic" w:hAnsi="Simplified Arabic" w:cs="Simplified Arabic" w:hint="cs"/>
          <w:sz w:val="32"/>
          <w:szCs w:val="32"/>
          <w:rtl/>
          <w:lang w:bidi="ar-LB"/>
        </w:rPr>
        <w:t>، ش.</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الكليني، محمد بن يعقوب </w:t>
      </w:r>
      <w:r w:rsidR="00A2782C">
        <w:rPr>
          <w:rFonts w:ascii="Simplified Arabic" w:hAnsi="Simplified Arabic" w:cs="Simplified Arabic" w:hint="cs"/>
          <w:sz w:val="32"/>
          <w:szCs w:val="32"/>
          <w:rtl/>
          <w:lang w:bidi="ar-LB"/>
        </w:rPr>
        <w:t>(ت:</w:t>
      </w:r>
      <w:r w:rsidRPr="0061286D">
        <w:rPr>
          <w:rFonts w:ascii="Simplified Arabic" w:hAnsi="Simplified Arabic" w:cs="Simplified Arabic" w:hint="cs"/>
          <w:sz w:val="32"/>
          <w:szCs w:val="32"/>
          <w:rtl/>
          <w:lang w:bidi="ar-LB"/>
        </w:rPr>
        <w:t xml:space="preserve"> 329</w:t>
      </w:r>
      <w:r w:rsidR="00A2782C">
        <w:rPr>
          <w:rFonts w:ascii="Simplified Arabic" w:hAnsi="Simplified Arabic" w:cs="Simplified Arabic" w:hint="cs"/>
          <w:sz w:val="32"/>
          <w:szCs w:val="32"/>
          <w:rtl/>
          <w:lang w:bidi="ar-LB"/>
        </w:rPr>
        <w:t>ه)</w:t>
      </w:r>
      <w:r w:rsidRPr="0061286D">
        <w:rPr>
          <w:rFonts w:ascii="Simplified Arabic" w:hAnsi="Simplified Arabic" w:cs="Simplified Arabic" w:hint="cs"/>
          <w:sz w:val="32"/>
          <w:szCs w:val="32"/>
          <w:rtl/>
          <w:lang w:bidi="ar-LB"/>
        </w:rPr>
        <w:t xml:space="preserve">، الكافي، تحقيق علي أكبر الغفاري، دار </w:t>
      </w:r>
      <w:r w:rsidR="00A2782C">
        <w:rPr>
          <w:rFonts w:ascii="Simplified Arabic" w:hAnsi="Simplified Arabic" w:cs="Simplified Arabic" w:hint="cs"/>
          <w:sz w:val="32"/>
          <w:szCs w:val="32"/>
          <w:rtl/>
          <w:lang w:bidi="ar-LB"/>
        </w:rPr>
        <w:t>الكتب الإسلامية، إيران، 1388ه</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الكلبيكاني، محمد رضا، إرشاد السائل (استفتاءات)</w:t>
      </w:r>
      <w:r w:rsidR="00A2782C">
        <w:rPr>
          <w:rFonts w:ascii="Simplified Arabic" w:hAnsi="Simplified Arabic" w:cs="Simplified Arabic" w:hint="cs"/>
          <w:sz w:val="32"/>
          <w:szCs w:val="32"/>
          <w:rtl/>
          <w:lang w:bidi="ar-LB"/>
        </w:rPr>
        <w:t xml:space="preserve"> دار الصفوة، بيروت، الطبعة الأولى،</w:t>
      </w:r>
      <w:r w:rsidRPr="0061286D">
        <w:rPr>
          <w:rFonts w:ascii="Simplified Arabic" w:hAnsi="Simplified Arabic" w:cs="Simplified Arabic" w:hint="cs"/>
          <w:sz w:val="32"/>
          <w:szCs w:val="32"/>
          <w:rtl/>
          <w:lang w:bidi="ar-LB"/>
        </w:rPr>
        <w:t xml:space="preserve"> 1993م.</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المتّقي الهندي، علاء الدين علي بن حسام الدين (888 ـــ 975) كنز العمال في سنن الأقوال والأفعال، تحقيق، بكري حيّاني وصفوة السّقا، مؤسس</w:t>
      </w:r>
      <w:r w:rsidR="00A2782C">
        <w:rPr>
          <w:rFonts w:ascii="Simplified Arabic" w:hAnsi="Simplified Arabic" w:cs="Simplified Arabic" w:hint="cs"/>
          <w:sz w:val="32"/>
          <w:szCs w:val="32"/>
          <w:rtl/>
          <w:lang w:bidi="ar-LB"/>
        </w:rPr>
        <w:t>ة الرسالة، بيروت، الطبعة الخامسة،</w:t>
      </w:r>
      <w:r w:rsidRPr="0061286D">
        <w:rPr>
          <w:rFonts w:ascii="Simplified Arabic" w:hAnsi="Simplified Arabic" w:cs="Simplified Arabic" w:hint="cs"/>
          <w:sz w:val="32"/>
          <w:szCs w:val="32"/>
          <w:rtl/>
          <w:lang w:bidi="ar-LB"/>
        </w:rPr>
        <w:t xml:space="preserve"> 1985م.</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 xml:space="preserve">المجلسي، محمد باقر، </w:t>
      </w:r>
      <w:r w:rsidR="00A2782C">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ت</w:t>
      </w:r>
      <w:r w:rsidR="00A2782C">
        <w:rPr>
          <w:rFonts w:ascii="Simplified Arabic" w:hAnsi="Simplified Arabic" w:cs="Simplified Arabic" w:hint="cs"/>
          <w:sz w:val="32"/>
          <w:szCs w:val="32"/>
          <w:rtl/>
          <w:lang w:bidi="ar-LB"/>
        </w:rPr>
        <w:t>: 1111ه)</w:t>
      </w:r>
      <w:r w:rsidRPr="0061286D">
        <w:rPr>
          <w:rFonts w:ascii="Simplified Arabic" w:hAnsi="Simplified Arabic" w:cs="Simplified Arabic" w:hint="cs"/>
          <w:sz w:val="32"/>
          <w:szCs w:val="32"/>
          <w:rtl/>
          <w:lang w:bidi="ar-LB"/>
        </w:rPr>
        <w:t>، بحار الأنوار، مؤس</w:t>
      </w:r>
      <w:r w:rsidR="00A2782C">
        <w:rPr>
          <w:rFonts w:ascii="Simplified Arabic" w:hAnsi="Simplified Arabic" w:cs="Simplified Arabic" w:hint="cs"/>
          <w:sz w:val="32"/>
          <w:szCs w:val="32"/>
          <w:rtl/>
          <w:lang w:bidi="ar-LB"/>
        </w:rPr>
        <w:t>سة الوفاء، بيروت، الطبعة الثانية،</w:t>
      </w:r>
      <w:r w:rsidRPr="0061286D">
        <w:rPr>
          <w:rFonts w:ascii="Simplified Arabic" w:hAnsi="Simplified Arabic" w:cs="Simplified Arabic" w:hint="cs"/>
          <w:sz w:val="32"/>
          <w:szCs w:val="32"/>
          <w:rtl/>
          <w:lang w:bidi="ar-LB"/>
        </w:rPr>
        <w:t xml:space="preserve"> 1983م.</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lastRenderedPageBreak/>
        <w:t>النجفي، محمد حسن المعروف بصاحب الجواهر</w:t>
      </w:r>
      <w:r w:rsidR="00A2782C">
        <w:rPr>
          <w:rFonts w:ascii="Simplified Arabic" w:hAnsi="Simplified Arabic" w:cs="Simplified Arabic" w:hint="cs"/>
          <w:sz w:val="32"/>
          <w:szCs w:val="32"/>
          <w:rtl/>
          <w:lang w:bidi="ar-LB"/>
        </w:rPr>
        <w:t xml:space="preserve"> (ت: 1266ه)</w:t>
      </w:r>
      <w:r w:rsidRPr="0061286D">
        <w:rPr>
          <w:rFonts w:ascii="Simplified Arabic" w:hAnsi="Simplified Arabic" w:cs="Simplified Arabic" w:hint="cs"/>
          <w:sz w:val="32"/>
          <w:szCs w:val="32"/>
          <w:rtl/>
          <w:lang w:bidi="ar-LB"/>
        </w:rPr>
        <w:t>، جواهر الكلام</w:t>
      </w:r>
      <w:r w:rsidR="00A2782C">
        <w:rPr>
          <w:rFonts w:ascii="Simplified Arabic" w:hAnsi="Simplified Arabic" w:cs="Simplified Arabic" w:hint="cs"/>
          <w:sz w:val="32"/>
          <w:szCs w:val="32"/>
          <w:rtl/>
          <w:lang w:bidi="ar-LB"/>
        </w:rPr>
        <w:t xml:space="preserve"> في شرح شرايع الإسلام</w:t>
      </w:r>
      <w:r w:rsidRPr="0061286D">
        <w:rPr>
          <w:rFonts w:ascii="Simplified Arabic" w:hAnsi="Simplified Arabic" w:cs="Simplified Arabic" w:hint="cs"/>
          <w:sz w:val="32"/>
          <w:szCs w:val="32"/>
          <w:rtl/>
          <w:lang w:bidi="ar-LB"/>
        </w:rPr>
        <w:t>، دار إحياء التراث العربي،</w:t>
      </w:r>
      <w:r w:rsidR="00A2782C">
        <w:rPr>
          <w:rFonts w:ascii="Simplified Arabic" w:hAnsi="Simplified Arabic" w:cs="Simplified Arabic" w:hint="cs"/>
          <w:sz w:val="32"/>
          <w:szCs w:val="32"/>
          <w:rtl/>
          <w:lang w:bidi="ar-LB"/>
        </w:rPr>
        <w:t xml:space="preserve"> بيروت، الطبعة السابعة</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النسائي، أحمد بن شعيب بن علي بن بحر، السنن، المعروف بــ (سنن النسائي)</w:t>
      </w:r>
      <w:r w:rsidR="00A2782C">
        <w:rPr>
          <w:rFonts w:ascii="Simplified Arabic" w:hAnsi="Simplified Arabic" w:cs="Simplified Arabic" w:hint="cs"/>
          <w:sz w:val="32"/>
          <w:szCs w:val="32"/>
          <w:rtl/>
          <w:lang w:bidi="ar-LB"/>
        </w:rPr>
        <w:t>، دار الفكر، بيروت، الطبعة الأولى،</w:t>
      </w:r>
      <w:r w:rsidRPr="0061286D">
        <w:rPr>
          <w:rFonts w:ascii="Simplified Arabic" w:hAnsi="Simplified Arabic" w:cs="Simplified Arabic" w:hint="cs"/>
          <w:sz w:val="32"/>
          <w:szCs w:val="32"/>
          <w:rtl/>
          <w:lang w:bidi="ar-LB"/>
        </w:rPr>
        <w:t xml:space="preserve"> 1930م.</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النوري، حسين الطبرسي المعروف بالمحدث النوري ت 1320 هــ، مستدرك الوسائل ومستنبط المسائل، مؤسسة آل البيت (عليهم السلام)، لإحياء التراث،</w:t>
      </w:r>
      <w:r w:rsidR="00A2782C">
        <w:rPr>
          <w:rFonts w:ascii="Simplified Arabic" w:hAnsi="Simplified Arabic" w:cs="Simplified Arabic" w:hint="cs"/>
          <w:sz w:val="32"/>
          <w:szCs w:val="32"/>
          <w:rtl/>
          <w:lang w:bidi="ar-LB"/>
        </w:rPr>
        <w:t xml:space="preserve"> قم- إيران،</w:t>
      </w:r>
      <w:r w:rsidRPr="0061286D">
        <w:rPr>
          <w:rFonts w:ascii="Simplified Arabic" w:hAnsi="Simplified Arabic" w:cs="Simplified Arabic" w:hint="cs"/>
          <w:sz w:val="32"/>
          <w:szCs w:val="32"/>
          <w:rtl/>
          <w:lang w:bidi="ar-LB"/>
        </w:rPr>
        <w:t xml:space="preserve"> الطبع</w:t>
      </w:r>
      <w:r w:rsidR="00A2782C">
        <w:rPr>
          <w:rFonts w:ascii="Simplified Arabic" w:hAnsi="Simplified Arabic" w:cs="Simplified Arabic" w:hint="cs"/>
          <w:sz w:val="32"/>
          <w:szCs w:val="32"/>
          <w:rtl/>
          <w:lang w:bidi="ar-LB"/>
        </w:rPr>
        <w:t>ة الأولى، 1408ه</w:t>
      </w:r>
      <w:r w:rsidRPr="0061286D">
        <w:rPr>
          <w:rFonts w:ascii="Simplified Arabic" w:hAnsi="Simplified Arabic" w:cs="Simplified Arabic" w:hint="cs"/>
          <w:sz w:val="32"/>
          <w:szCs w:val="32"/>
          <w:rtl/>
          <w:lang w:bidi="ar-LB"/>
        </w:rPr>
        <w:t>.</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الواسطي، علي بن محمد الليثي، عيون الحكم والمواعظ، تحقيق</w:t>
      </w:r>
      <w:r w:rsidR="00A2782C">
        <w:rPr>
          <w:rFonts w:ascii="Simplified Arabic" w:hAnsi="Simplified Arabic" w:cs="Simplified Arabic" w:hint="cs"/>
          <w:sz w:val="32"/>
          <w:szCs w:val="32"/>
          <w:rtl/>
          <w:lang w:bidi="ar-LB"/>
        </w:rPr>
        <w:t>:</w:t>
      </w:r>
      <w:r w:rsidRPr="0061286D">
        <w:rPr>
          <w:rFonts w:ascii="Simplified Arabic" w:hAnsi="Simplified Arabic" w:cs="Simplified Arabic" w:hint="cs"/>
          <w:sz w:val="32"/>
          <w:szCs w:val="32"/>
          <w:rtl/>
          <w:lang w:bidi="ar-LB"/>
        </w:rPr>
        <w:t xml:space="preserve"> السيد حسين الحسني البيرجندي، دار الحديث، </w:t>
      </w:r>
      <w:r w:rsidR="00A2782C">
        <w:rPr>
          <w:rFonts w:ascii="Simplified Arabic" w:hAnsi="Simplified Arabic" w:cs="Simplified Arabic" w:hint="cs"/>
          <w:sz w:val="32"/>
          <w:szCs w:val="32"/>
          <w:rtl/>
          <w:lang w:bidi="ar-LB"/>
        </w:rPr>
        <w:t xml:space="preserve">قم- إيران، </w:t>
      </w:r>
      <w:r w:rsidRPr="0061286D">
        <w:rPr>
          <w:rFonts w:ascii="Simplified Arabic" w:hAnsi="Simplified Arabic" w:cs="Simplified Arabic" w:hint="cs"/>
          <w:sz w:val="32"/>
          <w:szCs w:val="32"/>
          <w:rtl/>
          <w:lang w:bidi="ar-LB"/>
        </w:rPr>
        <w:t>الطبع</w:t>
      </w:r>
      <w:r w:rsidR="00A2782C">
        <w:rPr>
          <w:rFonts w:ascii="Simplified Arabic" w:hAnsi="Simplified Arabic" w:cs="Simplified Arabic" w:hint="cs"/>
          <w:sz w:val="32"/>
          <w:szCs w:val="32"/>
          <w:rtl/>
          <w:lang w:bidi="ar-LB"/>
        </w:rPr>
        <w:t>ة الأولى، 1376ه</w:t>
      </w:r>
      <w:r w:rsidRPr="0061286D">
        <w:rPr>
          <w:rFonts w:ascii="Simplified Arabic" w:hAnsi="Simplified Arabic" w:cs="Simplified Arabic" w:hint="cs"/>
          <w:sz w:val="32"/>
          <w:szCs w:val="32"/>
          <w:rtl/>
          <w:lang w:bidi="ar-LB"/>
        </w:rPr>
        <w:t xml:space="preserve"> ش.</w:t>
      </w:r>
    </w:p>
    <w:p w:rsidR="0055755A" w:rsidRPr="00BA42B8" w:rsidRDefault="0055755A" w:rsidP="00BA42B8">
      <w:pPr>
        <w:ind w:left="985"/>
        <w:rPr>
          <w:rFonts w:ascii="Simplified Arabic" w:hAnsi="Simplified Arabic" w:cs="Simplified Arabic"/>
          <w:b/>
          <w:bCs/>
          <w:sz w:val="32"/>
          <w:szCs w:val="32"/>
          <w:rtl/>
          <w:lang w:bidi="ar-LB"/>
        </w:rPr>
      </w:pPr>
      <w:r w:rsidRPr="00BA42B8">
        <w:rPr>
          <w:rFonts w:ascii="Simplified Arabic" w:hAnsi="Simplified Arabic" w:cs="Simplified Arabic" w:hint="cs"/>
          <w:b/>
          <w:bCs/>
          <w:sz w:val="32"/>
          <w:szCs w:val="32"/>
          <w:rtl/>
          <w:lang w:bidi="ar-LB"/>
        </w:rPr>
        <w:t>الدوريات</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الثقافة الإسلامية، تصدرها المستشارية الثقافية للجمهورية الإسلامية الإيرانية في دمشق.</w:t>
      </w:r>
    </w:p>
    <w:p w:rsidR="0055755A" w:rsidRPr="0061286D" w:rsidRDefault="0055755A" w:rsidP="0061286D">
      <w:pPr>
        <w:pStyle w:val="ListParagraph"/>
        <w:numPr>
          <w:ilvl w:val="0"/>
          <w:numId w:val="17"/>
        </w:numPr>
        <w:rPr>
          <w:rFonts w:ascii="Simplified Arabic" w:hAnsi="Simplified Arabic" w:cs="Simplified Arabic"/>
          <w:sz w:val="32"/>
          <w:szCs w:val="32"/>
          <w:rtl/>
          <w:lang w:bidi="ar-LB"/>
        </w:rPr>
      </w:pPr>
      <w:r w:rsidRPr="0061286D">
        <w:rPr>
          <w:rFonts w:ascii="Simplified Arabic" w:hAnsi="Simplified Arabic" w:cs="Simplified Arabic" w:hint="cs"/>
          <w:sz w:val="32"/>
          <w:szCs w:val="32"/>
          <w:rtl/>
          <w:lang w:bidi="ar-LB"/>
        </w:rPr>
        <w:t>مجلة المركز الثقافي الإسلامي في بيروت.</w:t>
      </w:r>
    </w:p>
    <w:p w:rsidR="0055755A" w:rsidRDefault="0055755A" w:rsidP="0055755A">
      <w:pPr>
        <w:ind w:firstLine="625"/>
        <w:rPr>
          <w:rFonts w:ascii="Simplified Arabic" w:hAnsi="Simplified Arabic" w:cs="Simplified Arabic"/>
          <w:sz w:val="32"/>
          <w:szCs w:val="32"/>
          <w:rtl/>
          <w:lang w:bidi="ar-LB"/>
        </w:rPr>
      </w:pPr>
    </w:p>
    <w:p w:rsidR="0055755A" w:rsidRDefault="0055755A" w:rsidP="0055755A">
      <w:pPr>
        <w:ind w:firstLine="625"/>
        <w:rPr>
          <w:rFonts w:ascii="Simplified Arabic" w:hAnsi="Simplified Arabic" w:cs="Simplified Arabic"/>
          <w:sz w:val="32"/>
          <w:szCs w:val="32"/>
          <w:rtl/>
          <w:lang w:bidi="ar-LB"/>
        </w:rPr>
      </w:pPr>
    </w:p>
    <w:p w:rsidR="0055755A" w:rsidRDefault="0055755A" w:rsidP="0055755A">
      <w:pPr>
        <w:ind w:firstLine="625"/>
        <w:rPr>
          <w:rFonts w:ascii="Simplified Arabic" w:hAnsi="Simplified Arabic" w:cs="Simplified Arabic"/>
          <w:sz w:val="32"/>
          <w:szCs w:val="32"/>
          <w:rtl/>
          <w:lang w:bidi="ar-LB"/>
        </w:rPr>
      </w:pPr>
    </w:p>
    <w:p w:rsidR="0055755A" w:rsidRDefault="0055755A" w:rsidP="0055755A">
      <w:pPr>
        <w:ind w:firstLine="625"/>
        <w:rPr>
          <w:rFonts w:ascii="Simplified Arabic" w:hAnsi="Simplified Arabic" w:cs="Simplified Arabic"/>
          <w:sz w:val="32"/>
          <w:szCs w:val="32"/>
          <w:rtl/>
          <w:lang w:bidi="ar-LB"/>
        </w:rPr>
      </w:pPr>
    </w:p>
    <w:p w:rsidR="0055755A" w:rsidRDefault="0055755A" w:rsidP="0055755A">
      <w:pPr>
        <w:ind w:firstLine="625"/>
        <w:rPr>
          <w:rFonts w:ascii="Simplified Arabic" w:hAnsi="Simplified Arabic" w:cs="Simplified Arabic"/>
          <w:sz w:val="32"/>
          <w:szCs w:val="32"/>
          <w:rtl/>
          <w:lang w:bidi="ar-LB"/>
        </w:rPr>
      </w:pPr>
    </w:p>
    <w:p w:rsidR="0055755A" w:rsidRDefault="0055755A" w:rsidP="0055755A">
      <w:pPr>
        <w:ind w:firstLine="625"/>
        <w:rPr>
          <w:rFonts w:ascii="Simplified Arabic" w:hAnsi="Simplified Arabic" w:cs="Simplified Arabic"/>
          <w:sz w:val="32"/>
          <w:szCs w:val="32"/>
          <w:rtl/>
          <w:lang w:bidi="ar-LB"/>
        </w:rPr>
      </w:pPr>
    </w:p>
    <w:p w:rsidR="0055755A" w:rsidRDefault="0055755A" w:rsidP="0055755A">
      <w:pPr>
        <w:ind w:firstLine="625"/>
        <w:rPr>
          <w:rFonts w:ascii="Simplified Arabic" w:hAnsi="Simplified Arabic" w:cs="Simplified Arabic"/>
          <w:sz w:val="32"/>
          <w:szCs w:val="32"/>
          <w:rtl/>
          <w:lang w:bidi="ar-LB"/>
        </w:rPr>
      </w:pPr>
    </w:p>
    <w:p w:rsidR="0055755A" w:rsidRDefault="0055755A" w:rsidP="0055755A">
      <w:pPr>
        <w:ind w:firstLine="625"/>
        <w:rPr>
          <w:rFonts w:ascii="Simplified Arabic" w:hAnsi="Simplified Arabic" w:cs="Simplified Arabic"/>
          <w:sz w:val="32"/>
          <w:szCs w:val="32"/>
          <w:rtl/>
          <w:lang w:bidi="ar-LB"/>
        </w:rPr>
      </w:pPr>
    </w:p>
    <w:p w:rsidR="0055755A" w:rsidRDefault="0055755A" w:rsidP="0055755A">
      <w:pPr>
        <w:ind w:firstLine="625"/>
        <w:rPr>
          <w:rFonts w:ascii="Simplified Arabic" w:hAnsi="Simplified Arabic" w:cs="Simplified Arabic"/>
          <w:sz w:val="32"/>
          <w:szCs w:val="32"/>
          <w:rtl/>
          <w:lang w:bidi="ar-LB"/>
        </w:rPr>
      </w:pPr>
    </w:p>
    <w:p w:rsidR="0055755A" w:rsidRDefault="0055755A" w:rsidP="0055755A">
      <w:pPr>
        <w:ind w:firstLine="625"/>
        <w:rPr>
          <w:rFonts w:ascii="Simplified Arabic" w:hAnsi="Simplified Arabic" w:cs="Simplified Arabic"/>
          <w:sz w:val="32"/>
          <w:szCs w:val="32"/>
          <w:rtl/>
          <w:lang w:bidi="ar-LB"/>
        </w:rPr>
      </w:pPr>
    </w:p>
    <w:p w:rsidR="0055755A" w:rsidRDefault="0055755A" w:rsidP="0055755A">
      <w:pPr>
        <w:ind w:firstLine="625"/>
        <w:rPr>
          <w:rFonts w:ascii="Simplified Arabic" w:hAnsi="Simplified Arabic" w:cs="Simplified Arabic"/>
          <w:sz w:val="32"/>
          <w:szCs w:val="32"/>
          <w:rtl/>
          <w:lang w:bidi="ar-LB"/>
        </w:rPr>
      </w:pPr>
    </w:p>
    <w:p w:rsidR="0055755A" w:rsidRDefault="0055755A" w:rsidP="0055755A">
      <w:pPr>
        <w:ind w:firstLine="625"/>
        <w:jc w:val="center"/>
        <w:rPr>
          <w:rFonts w:ascii="Simplified Arabic" w:hAnsi="Simplified Arabic" w:cs="Simplified Arabic"/>
          <w:sz w:val="32"/>
          <w:szCs w:val="32"/>
          <w:rtl/>
          <w:lang w:bidi="ar-LB"/>
        </w:rPr>
      </w:pPr>
    </w:p>
    <w:p w:rsidR="0055755A" w:rsidRDefault="0055755A" w:rsidP="0055755A">
      <w:pPr>
        <w:ind w:firstLine="625"/>
        <w:jc w:val="both"/>
        <w:rPr>
          <w:rFonts w:ascii="Simplified Arabic" w:hAnsi="Simplified Arabic" w:cs="Simplified Arabic"/>
          <w:sz w:val="32"/>
          <w:szCs w:val="32"/>
          <w:rtl/>
          <w:lang w:bidi="ar-LB"/>
        </w:rPr>
      </w:pPr>
    </w:p>
    <w:p w:rsidR="0055755A" w:rsidRDefault="0055755A" w:rsidP="0055755A">
      <w:pPr>
        <w:ind w:firstLine="625"/>
        <w:jc w:val="both"/>
        <w:rPr>
          <w:rFonts w:ascii="Simplified Arabic" w:hAnsi="Simplified Arabic" w:cs="Simplified Arabic"/>
          <w:sz w:val="32"/>
          <w:szCs w:val="32"/>
          <w:rtl/>
          <w:lang w:bidi="ar-LB"/>
        </w:rPr>
      </w:pPr>
    </w:p>
    <w:p w:rsidR="0055755A" w:rsidRDefault="0055755A" w:rsidP="0055755A">
      <w:pPr>
        <w:ind w:firstLine="625"/>
        <w:jc w:val="both"/>
        <w:rPr>
          <w:rFonts w:ascii="Simplified Arabic" w:hAnsi="Simplified Arabic" w:cs="Simplified Arabic"/>
          <w:sz w:val="32"/>
          <w:szCs w:val="32"/>
          <w:rtl/>
          <w:lang w:bidi="ar-LB"/>
        </w:rPr>
      </w:pPr>
    </w:p>
    <w:p w:rsidR="0055755A" w:rsidRDefault="0055755A" w:rsidP="0055755A">
      <w:pPr>
        <w:ind w:firstLine="625"/>
        <w:jc w:val="both"/>
        <w:rPr>
          <w:rFonts w:ascii="Simplified Arabic" w:hAnsi="Simplified Arabic" w:cs="Simplified Arabic"/>
          <w:sz w:val="32"/>
          <w:szCs w:val="32"/>
          <w:rtl/>
          <w:lang w:bidi="ar-LB"/>
        </w:rPr>
      </w:pPr>
    </w:p>
    <w:p w:rsidR="0055755A" w:rsidRDefault="0055755A" w:rsidP="0055755A">
      <w:pPr>
        <w:ind w:firstLine="625"/>
        <w:jc w:val="both"/>
        <w:rPr>
          <w:rFonts w:ascii="Simplified Arabic" w:hAnsi="Simplified Arabic" w:cs="Simplified Arabic"/>
          <w:sz w:val="32"/>
          <w:szCs w:val="32"/>
          <w:rtl/>
          <w:lang w:bidi="ar-LB"/>
        </w:rPr>
      </w:pPr>
    </w:p>
    <w:p w:rsidR="0055755A" w:rsidRPr="00BF7862" w:rsidRDefault="0055755A" w:rsidP="0055755A">
      <w:pPr>
        <w:ind w:firstLine="625"/>
        <w:jc w:val="both"/>
        <w:rPr>
          <w:rFonts w:ascii="Simplified Arabic" w:hAnsi="Simplified Arabic" w:cs="Simplified Arabic"/>
          <w:sz w:val="32"/>
          <w:szCs w:val="32"/>
          <w:rtl/>
          <w:lang w:bidi="ar-LB"/>
        </w:rPr>
      </w:pPr>
    </w:p>
    <w:p w:rsidR="0055755A" w:rsidRPr="00BF7862" w:rsidRDefault="0055755A" w:rsidP="0055755A">
      <w:pPr>
        <w:ind w:firstLine="625"/>
        <w:jc w:val="both"/>
        <w:rPr>
          <w:rFonts w:ascii="Simplified Arabic" w:hAnsi="Simplified Arabic" w:cs="Simplified Arabic"/>
          <w:sz w:val="32"/>
          <w:szCs w:val="32"/>
          <w:rtl/>
          <w:lang w:bidi="ar-LB"/>
        </w:rPr>
      </w:pPr>
    </w:p>
    <w:p w:rsidR="0055755A" w:rsidRPr="00BF7862" w:rsidRDefault="0055755A" w:rsidP="0055755A">
      <w:pPr>
        <w:ind w:firstLine="625"/>
        <w:jc w:val="both"/>
        <w:rPr>
          <w:rFonts w:ascii="Simplified Arabic" w:hAnsi="Simplified Arabic" w:cs="Simplified Arabic"/>
          <w:sz w:val="32"/>
          <w:szCs w:val="32"/>
          <w:rtl/>
          <w:lang w:bidi="ar-LB"/>
        </w:rPr>
      </w:pPr>
    </w:p>
    <w:p w:rsidR="0055755A" w:rsidRPr="00BF7862" w:rsidRDefault="0055755A" w:rsidP="0055755A">
      <w:pPr>
        <w:ind w:firstLine="625"/>
        <w:jc w:val="both"/>
        <w:rPr>
          <w:rFonts w:ascii="Simplified Arabic" w:hAnsi="Simplified Arabic" w:cs="Simplified Arabic"/>
          <w:sz w:val="32"/>
          <w:szCs w:val="32"/>
          <w:rtl/>
          <w:lang w:bidi="ar-LB"/>
        </w:rPr>
      </w:pPr>
    </w:p>
    <w:p w:rsidR="0055755A" w:rsidRDefault="0055755A" w:rsidP="0055755A">
      <w:pPr>
        <w:ind w:firstLine="625"/>
        <w:jc w:val="both"/>
        <w:rPr>
          <w:rFonts w:ascii="Simplified Arabic" w:hAnsi="Simplified Arabic" w:cs="Simplified Arabic"/>
          <w:sz w:val="32"/>
          <w:szCs w:val="32"/>
          <w:rtl/>
          <w:lang w:bidi="ar-LB"/>
        </w:rPr>
      </w:pPr>
    </w:p>
    <w:p w:rsidR="0055755A" w:rsidRPr="00BF7862" w:rsidRDefault="0055755A" w:rsidP="0055755A">
      <w:pPr>
        <w:ind w:firstLine="625"/>
        <w:jc w:val="both"/>
        <w:rPr>
          <w:rFonts w:ascii="Simplified Arabic" w:hAnsi="Simplified Arabic" w:cs="Simplified Arabic"/>
          <w:sz w:val="32"/>
          <w:szCs w:val="32"/>
          <w:rtl/>
          <w:lang w:bidi="ar-LB"/>
        </w:rPr>
      </w:pPr>
    </w:p>
    <w:p w:rsidR="0055755A" w:rsidRPr="00BF7862" w:rsidRDefault="0055755A" w:rsidP="0055755A">
      <w:pPr>
        <w:ind w:firstLine="625"/>
        <w:jc w:val="both"/>
        <w:rPr>
          <w:rFonts w:ascii="Simplified Arabic" w:hAnsi="Simplified Arabic" w:cs="Simplified Arabic"/>
          <w:sz w:val="32"/>
          <w:szCs w:val="32"/>
          <w:rtl/>
          <w:lang w:bidi="ar-LB"/>
        </w:rPr>
      </w:pPr>
      <w:r w:rsidRPr="00BF7862">
        <w:rPr>
          <w:rFonts w:ascii="Simplified Arabic" w:hAnsi="Simplified Arabic" w:cs="Simplified Arabic" w:hint="cs"/>
          <w:sz w:val="32"/>
          <w:szCs w:val="32"/>
          <w:rtl/>
          <w:lang w:bidi="ar-LB"/>
        </w:rPr>
        <w:t xml:space="preserve"> </w:t>
      </w:r>
    </w:p>
    <w:p w:rsidR="0055755A" w:rsidRDefault="0055755A" w:rsidP="0055755A">
      <w:pPr>
        <w:ind w:firstLine="625"/>
        <w:jc w:val="both"/>
        <w:rPr>
          <w:rFonts w:ascii="Simplified Arabic" w:hAnsi="Simplified Arabic" w:cs="Simplified Arabic"/>
          <w:sz w:val="32"/>
          <w:szCs w:val="32"/>
          <w:rtl/>
          <w:lang w:bidi="ar-LB"/>
        </w:rPr>
      </w:pPr>
    </w:p>
    <w:p w:rsidR="0055755A" w:rsidRPr="00806077" w:rsidRDefault="0055755A" w:rsidP="0055755A">
      <w:pPr>
        <w:ind w:firstLine="625"/>
        <w:jc w:val="both"/>
        <w:rPr>
          <w:rFonts w:ascii="Simplified Arabic" w:hAnsi="Simplified Arabic" w:cs="Simplified Arabic"/>
          <w:sz w:val="32"/>
          <w:szCs w:val="32"/>
          <w:rtl/>
          <w:lang w:bidi="ar-LB"/>
        </w:rPr>
      </w:pPr>
      <w:r w:rsidRPr="00806077">
        <w:rPr>
          <w:rFonts w:ascii="Simplified Arabic" w:hAnsi="Simplified Arabic" w:cs="Simplified Arabic" w:hint="cs"/>
          <w:sz w:val="32"/>
          <w:szCs w:val="32"/>
          <w:rtl/>
          <w:lang w:bidi="ar-LB"/>
        </w:rPr>
        <w:t xml:space="preserve">  </w:t>
      </w:r>
    </w:p>
    <w:p w:rsidR="0055755A" w:rsidRPr="00806077" w:rsidRDefault="0055755A" w:rsidP="0055755A">
      <w:pPr>
        <w:ind w:firstLine="625"/>
        <w:jc w:val="both"/>
        <w:rPr>
          <w:rFonts w:ascii="Simplified Arabic" w:hAnsi="Simplified Arabic" w:cs="Simplified Arabic"/>
          <w:sz w:val="32"/>
          <w:szCs w:val="32"/>
          <w:rtl/>
          <w:lang w:bidi="ar-LB"/>
        </w:rPr>
      </w:pPr>
    </w:p>
    <w:p w:rsidR="0055755A" w:rsidRPr="00243CC4" w:rsidRDefault="0055755A" w:rsidP="0055755A">
      <w:pPr>
        <w:ind w:firstLine="625"/>
        <w:jc w:val="both"/>
        <w:rPr>
          <w:rFonts w:ascii="Simplified Arabic" w:hAnsi="Simplified Arabic" w:cs="Simplified Arabic"/>
          <w:sz w:val="32"/>
          <w:szCs w:val="32"/>
          <w:rtl/>
          <w:lang w:bidi="ar-LB"/>
        </w:rPr>
      </w:pPr>
    </w:p>
    <w:p w:rsidR="0055755A" w:rsidRPr="00243CC4" w:rsidRDefault="0055755A" w:rsidP="0055755A">
      <w:pPr>
        <w:ind w:firstLine="625"/>
        <w:jc w:val="both"/>
        <w:rPr>
          <w:rFonts w:ascii="Simplified Arabic" w:hAnsi="Simplified Arabic" w:cs="Simplified Arabic"/>
          <w:sz w:val="32"/>
          <w:szCs w:val="32"/>
          <w:rtl/>
          <w:lang w:bidi="ar-LB"/>
        </w:rPr>
      </w:pPr>
    </w:p>
    <w:p w:rsidR="0055755A" w:rsidRPr="00243CC4" w:rsidRDefault="0055755A" w:rsidP="0055755A">
      <w:pPr>
        <w:ind w:firstLine="625"/>
        <w:jc w:val="both"/>
        <w:rPr>
          <w:rFonts w:ascii="Simplified Arabic" w:hAnsi="Simplified Arabic" w:cs="Simplified Arabic"/>
          <w:sz w:val="32"/>
          <w:szCs w:val="32"/>
          <w:rtl/>
          <w:lang w:bidi="ar-LB"/>
        </w:rPr>
      </w:pPr>
      <w:r w:rsidRPr="00243CC4">
        <w:rPr>
          <w:rFonts w:ascii="Simplified Arabic" w:hAnsi="Simplified Arabic" w:cs="Simplified Arabic" w:hint="cs"/>
          <w:sz w:val="32"/>
          <w:szCs w:val="32"/>
          <w:rtl/>
          <w:lang w:bidi="ar-LB"/>
        </w:rPr>
        <w:t xml:space="preserve"> </w:t>
      </w:r>
    </w:p>
    <w:p w:rsidR="0055755A" w:rsidRPr="006E4E4D" w:rsidRDefault="0055755A" w:rsidP="0055755A">
      <w:pPr>
        <w:ind w:firstLine="625"/>
        <w:jc w:val="both"/>
        <w:rPr>
          <w:rFonts w:ascii="Simplified Arabic" w:hAnsi="Simplified Arabic" w:cs="Simplified Arabic"/>
          <w:sz w:val="32"/>
          <w:szCs w:val="32"/>
          <w:rtl/>
          <w:lang w:bidi="ar-LB"/>
        </w:rPr>
      </w:pP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p>
    <w:p w:rsidR="0055755A" w:rsidRPr="00056F47" w:rsidRDefault="0055755A" w:rsidP="0055755A">
      <w:pPr>
        <w:ind w:firstLine="625"/>
        <w:jc w:val="both"/>
        <w:rPr>
          <w:rFonts w:ascii="Simplified Arabic" w:hAnsi="Simplified Arabic" w:cs="Simplified Arabic"/>
          <w:sz w:val="32"/>
          <w:szCs w:val="32"/>
          <w:rtl/>
        </w:rPr>
      </w:pPr>
    </w:p>
    <w:p w:rsidR="0055755A" w:rsidRPr="00056F47" w:rsidRDefault="0055755A" w:rsidP="0055755A">
      <w:pPr>
        <w:ind w:firstLine="625"/>
        <w:jc w:val="both"/>
        <w:rPr>
          <w:rFonts w:ascii="Simplified Arabic" w:hAnsi="Simplified Arabic" w:cs="Simplified Arabic"/>
          <w:sz w:val="32"/>
          <w:szCs w:val="32"/>
          <w:rtl/>
        </w:rPr>
      </w:pPr>
    </w:p>
    <w:p w:rsidR="0055755A" w:rsidRPr="001C02A5" w:rsidRDefault="0055755A" w:rsidP="0055755A">
      <w:pPr>
        <w:ind w:firstLine="625"/>
        <w:jc w:val="both"/>
        <w:rPr>
          <w:rFonts w:ascii="Simplified Arabic" w:hAnsi="Simplified Arabic" w:cs="Simplified Arabic"/>
          <w:sz w:val="32"/>
          <w:szCs w:val="32"/>
          <w:rtl/>
        </w:rPr>
      </w:pPr>
    </w:p>
    <w:p w:rsidR="0055755A" w:rsidRPr="009F5860" w:rsidRDefault="0055755A" w:rsidP="0055755A">
      <w:pPr>
        <w:ind w:firstLine="567"/>
        <w:jc w:val="both"/>
        <w:rPr>
          <w:rFonts w:ascii="Simplified Arabic" w:hAnsi="Simplified Arabic" w:cs="Simplified Arabic"/>
          <w:sz w:val="28"/>
          <w:szCs w:val="28"/>
          <w:rtl/>
        </w:rPr>
      </w:pPr>
    </w:p>
    <w:p w:rsidR="0055755A" w:rsidRPr="009F5860" w:rsidRDefault="0055755A" w:rsidP="0055755A">
      <w:pPr>
        <w:ind w:firstLine="567"/>
        <w:jc w:val="both"/>
        <w:rPr>
          <w:rFonts w:ascii="Simplified Arabic" w:hAnsi="Simplified Arabic" w:cs="Simplified Arabic"/>
          <w:sz w:val="28"/>
          <w:szCs w:val="28"/>
          <w:rtl/>
          <w:lang w:bidi="ar-LB"/>
        </w:rPr>
      </w:pPr>
      <w:r w:rsidRPr="009F5860">
        <w:rPr>
          <w:rFonts w:ascii="Simplified Arabic" w:hAnsi="Simplified Arabic" w:cs="Simplified Arabic"/>
          <w:sz w:val="28"/>
          <w:szCs w:val="28"/>
          <w:rtl/>
          <w:lang w:bidi="ar-LB"/>
        </w:rPr>
        <w:br/>
      </w:r>
      <w:r w:rsidRPr="009F5860">
        <w:rPr>
          <w:rFonts w:ascii="Simplified Arabic" w:hAnsi="Simplified Arabic" w:cs="Simplified Arabic" w:hint="cs"/>
          <w:sz w:val="28"/>
          <w:szCs w:val="28"/>
          <w:rtl/>
          <w:lang w:bidi="ar-LB"/>
        </w:rPr>
        <w:t xml:space="preserve"> </w:t>
      </w:r>
    </w:p>
    <w:p w:rsidR="0055755A" w:rsidRPr="00AE66A2" w:rsidRDefault="0055755A" w:rsidP="0055755A">
      <w:pPr>
        <w:jc w:val="both"/>
        <w:rPr>
          <w:rFonts w:ascii="Simplified Arabic" w:hAnsi="Simplified Arabic" w:cs="Simplified Arabic"/>
          <w:sz w:val="32"/>
          <w:szCs w:val="32"/>
          <w:rtl/>
          <w:lang w:bidi="ar-LB"/>
        </w:rPr>
      </w:pPr>
    </w:p>
    <w:p w:rsidR="0055755A" w:rsidRDefault="0055755A" w:rsidP="0055755A">
      <w:pPr>
        <w:ind w:firstLine="625"/>
        <w:jc w:val="both"/>
        <w:rPr>
          <w:rFonts w:ascii="Simplified Arabic" w:hAnsi="Simplified Arabic" w:cs="Simplified Arabic"/>
          <w:sz w:val="32"/>
          <w:szCs w:val="32"/>
          <w:rtl/>
          <w:lang w:bidi="ar-LB"/>
        </w:rPr>
      </w:pPr>
    </w:p>
    <w:p w:rsidR="0055755A" w:rsidRDefault="0055755A" w:rsidP="000E7CE9">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000E7CE9">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                                                                                                                                                                                                                                                                                                                                                                                                                                                                                                                                                                                                                                                                                                                                     </w:t>
      </w:r>
    </w:p>
    <w:p w:rsidR="0055755A" w:rsidRDefault="0055755A" w:rsidP="0055755A">
      <w:pPr>
        <w:ind w:firstLine="625"/>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p>
    <w:p w:rsidR="0055755A" w:rsidRDefault="0055755A" w:rsidP="0055755A">
      <w:pPr>
        <w:ind w:firstLine="625"/>
        <w:jc w:val="both"/>
        <w:rPr>
          <w:rFonts w:ascii="Simplified Arabic" w:hAnsi="Simplified Arabic" w:cs="Simplified Arabic"/>
          <w:sz w:val="32"/>
          <w:szCs w:val="32"/>
          <w:rtl/>
        </w:rPr>
      </w:pPr>
    </w:p>
    <w:p w:rsidR="0055755A" w:rsidRDefault="0055755A" w:rsidP="0055755A">
      <w:pPr>
        <w:pStyle w:val="ListParagraph"/>
        <w:ind w:left="0" w:firstLine="625"/>
        <w:jc w:val="both"/>
        <w:rPr>
          <w:rFonts w:ascii="Simplified Arabic" w:hAnsi="Simplified Arabic" w:cs="Simplified Arabic"/>
          <w:sz w:val="32"/>
          <w:szCs w:val="32"/>
          <w:rtl/>
        </w:rPr>
      </w:pPr>
    </w:p>
    <w:p w:rsidR="0055755A" w:rsidRDefault="0055755A" w:rsidP="0055755A">
      <w:pPr>
        <w:pStyle w:val="ListParagraph"/>
        <w:ind w:left="0" w:firstLine="625"/>
        <w:jc w:val="both"/>
        <w:rPr>
          <w:rFonts w:ascii="Simplified Arabic" w:hAnsi="Simplified Arabic" w:cs="Simplified Arabic"/>
          <w:sz w:val="32"/>
          <w:szCs w:val="32"/>
          <w:rtl/>
        </w:rPr>
      </w:pPr>
    </w:p>
    <w:p w:rsidR="007D3A1D" w:rsidRPr="007632DF" w:rsidRDefault="007D3A1D" w:rsidP="000E7CE9">
      <w:pPr>
        <w:pStyle w:val="ListParagraph"/>
        <w:jc w:val="both"/>
        <w:rPr>
          <w:rFonts w:ascii="Simplified Arabic" w:hAnsi="Simplified Arabic" w:cs="Simplified Arabic"/>
          <w:sz w:val="32"/>
          <w:szCs w:val="32"/>
          <w:rtl/>
        </w:rPr>
      </w:pPr>
    </w:p>
    <w:sectPr w:rsidR="007D3A1D" w:rsidRPr="007632DF" w:rsidSect="007632DF">
      <w:footerReference w:type="default" r:id="rId8"/>
      <w:pgSz w:w="11906" w:h="16838"/>
      <w:pgMar w:top="1440" w:right="849" w:bottom="1440" w:left="85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5A9" w:rsidRDefault="00FE35A9" w:rsidP="007632DF">
      <w:pPr>
        <w:spacing w:after="0" w:line="240" w:lineRule="auto"/>
      </w:pPr>
      <w:r>
        <w:separator/>
      </w:r>
    </w:p>
  </w:endnote>
  <w:endnote w:type="continuationSeparator" w:id="0">
    <w:p w:rsidR="00FE35A9" w:rsidRDefault="00FE35A9" w:rsidP="00763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08800"/>
      <w:docPartObj>
        <w:docPartGallery w:val="Page Numbers (Bottom of Page)"/>
        <w:docPartUnique/>
      </w:docPartObj>
    </w:sdtPr>
    <w:sdtContent>
      <w:p w:rsidR="005315F3" w:rsidRDefault="00121841">
        <w:pPr>
          <w:pStyle w:val="Footer"/>
          <w:jc w:val="center"/>
        </w:pPr>
        <w:fldSimple w:instr=" PAGE   \* MERGEFORMAT ">
          <w:r w:rsidR="004F086C">
            <w:rPr>
              <w:noProof/>
              <w:rtl/>
            </w:rPr>
            <w:t>23</w:t>
          </w:r>
        </w:fldSimple>
      </w:p>
    </w:sdtContent>
  </w:sdt>
  <w:p w:rsidR="005315F3" w:rsidRDefault="005315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5A9" w:rsidRDefault="00FE35A9" w:rsidP="007632DF">
      <w:pPr>
        <w:spacing w:after="0" w:line="240" w:lineRule="auto"/>
      </w:pPr>
      <w:r>
        <w:separator/>
      </w:r>
    </w:p>
  </w:footnote>
  <w:footnote w:type="continuationSeparator" w:id="0">
    <w:p w:rsidR="00FE35A9" w:rsidRDefault="00FE35A9" w:rsidP="007632DF">
      <w:pPr>
        <w:spacing w:after="0" w:line="240" w:lineRule="auto"/>
      </w:pPr>
      <w:r>
        <w:continuationSeparator/>
      </w:r>
    </w:p>
  </w:footnote>
  <w:footnote w:id="1">
    <w:p w:rsidR="005315F3" w:rsidRDefault="005315F3" w:rsidP="00BC1528">
      <w:pPr>
        <w:pStyle w:val="FootnoteText"/>
        <w:rPr>
          <w:lang w:bidi="ar-LB"/>
        </w:rPr>
      </w:pPr>
      <w:r>
        <w:rPr>
          <w:rStyle w:val="FootnoteReference"/>
          <w:rtl/>
        </w:rPr>
        <w:t>(1)</w:t>
      </w:r>
      <w:r>
        <w:rPr>
          <w:rtl/>
        </w:rPr>
        <w:t xml:space="preserve"> </w:t>
      </w:r>
      <w:r>
        <w:rPr>
          <w:rFonts w:hint="cs"/>
          <w:rtl/>
          <w:lang w:bidi="ar-LB"/>
        </w:rPr>
        <w:t>مفردات ألفاظ القرآن الكريم للراغب الأصفهاني ص521.</w:t>
      </w:r>
    </w:p>
  </w:footnote>
  <w:footnote w:id="2">
    <w:p w:rsidR="005315F3" w:rsidRDefault="005315F3">
      <w:pPr>
        <w:pStyle w:val="FootnoteText"/>
      </w:pPr>
      <w:r>
        <w:rPr>
          <w:rStyle w:val="FootnoteReference"/>
          <w:rtl/>
        </w:rPr>
        <w:t>(1)</w:t>
      </w:r>
      <w:r>
        <w:rPr>
          <w:rtl/>
        </w:rPr>
        <w:t xml:space="preserve"> </w:t>
      </w:r>
      <w:r>
        <w:rPr>
          <w:rFonts w:hint="cs"/>
          <w:rtl/>
        </w:rPr>
        <w:t>المعجم الفلسفي ج2 ص22.</w:t>
      </w:r>
    </w:p>
  </w:footnote>
  <w:footnote w:id="3">
    <w:p w:rsidR="005315F3" w:rsidRDefault="005315F3">
      <w:pPr>
        <w:pStyle w:val="FootnoteText"/>
      </w:pPr>
      <w:r>
        <w:rPr>
          <w:rStyle w:val="FootnoteReference"/>
          <w:rtl/>
        </w:rPr>
        <w:t>(1)</w:t>
      </w:r>
      <w:r>
        <w:rPr>
          <w:rtl/>
        </w:rPr>
        <w:t xml:space="preserve"> </w:t>
      </w:r>
      <w:r>
        <w:rPr>
          <w:rFonts w:hint="cs"/>
          <w:rtl/>
        </w:rPr>
        <w:t>إتفاقية حقوق الطفل ص 5.</w:t>
      </w:r>
    </w:p>
  </w:footnote>
  <w:footnote w:id="4">
    <w:p w:rsidR="005315F3" w:rsidRDefault="005315F3" w:rsidP="00771E23">
      <w:pPr>
        <w:pStyle w:val="FootnoteText"/>
      </w:pPr>
      <w:r>
        <w:rPr>
          <w:rStyle w:val="FootnoteReference"/>
          <w:rtl/>
        </w:rPr>
        <w:t>(1)</w:t>
      </w:r>
      <w:r>
        <w:rPr>
          <w:rtl/>
        </w:rPr>
        <w:t xml:space="preserve"> </w:t>
      </w:r>
      <w:r>
        <w:rPr>
          <w:rFonts w:hint="cs"/>
          <w:rtl/>
        </w:rPr>
        <w:t>لسان العرب ج11 ص402.</w:t>
      </w:r>
    </w:p>
  </w:footnote>
  <w:footnote w:id="5">
    <w:p w:rsidR="005315F3" w:rsidRDefault="005315F3">
      <w:pPr>
        <w:pStyle w:val="FootnoteText"/>
      </w:pPr>
      <w:r>
        <w:rPr>
          <w:rStyle w:val="FootnoteReference"/>
          <w:rtl/>
        </w:rPr>
        <w:t>(1)</w:t>
      </w:r>
      <w:r>
        <w:rPr>
          <w:rtl/>
        </w:rPr>
        <w:t xml:space="preserve"> </w:t>
      </w:r>
      <w:r>
        <w:rPr>
          <w:rFonts w:hint="cs"/>
          <w:rtl/>
        </w:rPr>
        <w:t>راجع كتاب: أوضاع الأطفال في لبنان ص 25.</w:t>
      </w:r>
    </w:p>
  </w:footnote>
  <w:footnote w:id="6">
    <w:p w:rsidR="005315F3" w:rsidRDefault="005315F3">
      <w:pPr>
        <w:pStyle w:val="FootnoteText"/>
      </w:pPr>
      <w:r>
        <w:rPr>
          <w:rStyle w:val="FootnoteReference"/>
          <w:rtl/>
        </w:rPr>
        <w:t>(1)</w:t>
      </w:r>
      <w:r>
        <w:rPr>
          <w:rtl/>
        </w:rPr>
        <w:t xml:space="preserve"> </w:t>
      </w:r>
      <w:r>
        <w:rPr>
          <w:rFonts w:hint="cs"/>
          <w:rtl/>
        </w:rPr>
        <w:t>مكارم الأخلاق ص222.</w:t>
      </w:r>
    </w:p>
  </w:footnote>
  <w:footnote w:id="7">
    <w:p w:rsidR="005315F3" w:rsidRDefault="005315F3">
      <w:pPr>
        <w:pStyle w:val="FootnoteText"/>
      </w:pPr>
      <w:r>
        <w:rPr>
          <w:rStyle w:val="FootnoteReference"/>
          <w:rtl/>
        </w:rPr>
        <w:t>(2)</w:t>
      </w:r>
      <w:r>
        <w:rPr>
          <w:rtl/>
        </w:rPr>
        <w:t xml:space="preserve"> </w:t>
      </w:r>
      <w:r>
        <w:rPr>
          <w:rFonts w:hint="cs"/>
          <w:rtl/>
        </w:rPr>
        <w:t>الكافي ج6 ص46، من لا يحضره الفقيه ج3 ص492، تهذيب الأحكام ج8 ص111.</w:t>
      </w:r>
    </w:p>
  </w:footnote>
  <w:footnote w:id="8">
    <w:p w:rsidR="005315F3" w:rsidRDefault="005315F3">
      <w:pPr>
        <w:pStyle w:val="FootnoteText"/>
      </w:pPr>
      <w:r>
        <w:rPr>
          <w:rStyle w:val="FootnoteReference"/>
          <w:rtl/>
        </w:rPr>
        <w:t>(1)</w:t>
      </w:r>
      <w:r>
        <w:rPr>
          <w:rtl/>
        </w:rPr>
        <w:t xml:space="preserve"> </w:t>
      </w:r>
      <w:r>
        <w:rPr>
          <w:rFonts w:hint="cs"/>
          <w:rtl/>
        </w:rPr>
        <w:t>راجع مجلة الثقافة الإسلامية العدد 2، ص78.</w:t>
      </w:r>
    </w:p>
  </w:footnote>
  <w:footnote w:id="9">
    <w:p w:rsidR="005315F3" w:rsidRDefault="005315F3">
      <w:pPr>
        <w:pStyle w:val="FootnoteText"/>
      </w:pPr>
      <w:r>
        <w:rPr>
          <w:rStyle w:val="FootnoteReference"/>
          <w:rtl/>
        </w:rPr>
        <w:t>(2)</w:t>
      </w:r>
      <w:r>
        <w:rPr>
          <w:rtl/>
        </w:rPr>
        <w:t xml:space="preserve"> </w:t>
      </w:r>
      <w:r>
        <w:rPr>
          <w:rFonts w:hint="cs"/>
          <w:rtl/>
        </w:rPr>
        <w:t>من لا يحضره الفقيه ج3 ص493.</w:t>
      </w:r>
    </w:p>
  </w:footnote>
  <w:footnote w:id="10">
    <w:p w:rsidR="005315F3" w:rsidRDefault="005315F3">
      <w:pPr>
        <w:pStyle w:val="FootnoteText"/>
      </w:pPr>
      <w:r>
        <w:rPr>
          <w:rStyle w:val="FootnoteReference"/>
          <w:rtl/>
        </w:rPr>
        <w:t>(3)</w:t>
      </w:r>
      <w:r>
        <w:rPr>
          <w:rtl/>
        </w:rPr>
        <w:t xml:space="preserve"> </w:t>
      </w:r>
      <w:r>
        <w:rPr>
          <w:rFonts w:hint="cs"/>
          <w:rtl/>
        </w:rPr>
        <w:t>الكافي ج6 ص47، تهذيب الأحكام ج8 ص111.</w:t>
      </w:r>
    </w:p>
  </w:footnote>
  <w:footnote w:id="11">
    <w:p w:rsidR="005315F3" w:rsidRDefault="005315F3">
      <w:pPr>
        <w:pStyle w:val="FootnoteText"/>
      </w:pPr>
      <w:r>
        <w:rPr>
          <w:rStyle w:val="FootnoteReference"/>
          <w:rtl/>
        </w:rPr>
        <w:t>(1)</w:t>
      </w:r>
      <w:r>
        <w:rPr>
          <w:rtl/>
        </w:rPr>
        <w:t xml:space="preserve"> </w:t>
      </w:r>
      <w:r>
        <w:rPr>
          <w:rFonts w:hint="cs"/>
          <w:rtl/>
        </w:rPr>
        <w:t>إرشاد السائل ص128.</w:t>
      </w:r>
    </w:p>
  </w:footnote>
  <w:footnote w:id="12">
    <w:p w:rsidR="005315F3" w:rsidRDefault="005315F3">
      <w:pPr>
        <w:pStyle w:val="FootnoteText"/>
      </w:pPr>
      <w:r>
        <w:rPr>
          <w:rStyle w:val="FootnoteReference"/>
          <w:rtl/>
        </w:rPr>
        <w:t>(2)</w:t>
      </w:r>
      <w:r>
        <w:rPr>
          <w:rtl/>
        </w:rPr>
        <w:t xml:space="preserve"> </w:t>
      </w:r>
      <w:r>
        <w:rPr>
          <w:rFonts w:hint="cs"/>
          <w:rtl/>
        </w:rPr>
        <w:t>مدارك الأحكام ج3 ص270.</w:t>
      </w:r>
    </w:p>
  </w:footnote>
  <w:footnote w:id="13">
    <w:p w:rsidR="005315F3" w:rsidRDefault="005315F3">
      <w:pPr>
        <w:pStyle w:val="FootnoteText"/>
      </w:pPr>
      <w:r>
        <w:rPr>
          <w:rStyle w:val="FootnoteReference"/>
          <w:rtl/>
        </w:rPr>
        <w:t>(3)</w:t>
      </w:r>
      <w:r>
        <w:rPr>
          <w:rtl/>
        </w:rPr>
        <w:t xml:space="preserve"> </w:t>
      </w:r>
      <w:r>
        <w:rPr>
          <w:rFonts w:hint="cs"/>
          <w:rtl/>
        </w:rPr>
        <w:t>الفتاوى الواضحة ص173.</w:t>
      </w:r>
    </w:p>
  </w:footnote>
  <w:footnote w:id="14">
    <w:p w:rsidR="005315F3" w:rsidRDefault="005315F3">
      <w:pPr>
        <w:pStyle w:val="FootnoteText"/>
      </w:pPr>
      <w:r>
        <w:rPr>
          <w:rStyle w:val="FootnoteReference"/>
          <w:rtl/>
        </w:rPr>
        <w:t>(1)</w:t>
      </w:r>
      <w:r>
        <w:rPr>
          <w:rtl/>
        </w:rPr>
        <w:t xml:space="preserve"> </w:t>
      </w:r>
      <w:r>
        <w:rPr>
          <w:rFonts w:hint="cs"/>
          <w:rtl/>
        </w:rPr>
        <w:t>استفتاءات السيد السيستاني ص125.</w:t>
      </w:r>
    </w:p>
  </w:footnote>
  <w:footnote w:id="15">
    <w:p w:rsidR="005315F3" w:rsidRDefault="005315F3" w:rsidP="00726FED">
      <w:pPr>
        <w:pStyle w:val="FootnoteText"/>
        <w:rPr>
          <w:rtl/>
        </w:rPr>
      </w:pPr>
      <w:r>
        <w:rPr>
          <w:rStyle w:val="FootnoteReference"/>
          <w:rtl/>
        </w:rPr>
        <w:t>(1)</w:t>
      </w:r>
      <w:r>
        <w:rPr>
          <w:rtl/>
        </w:rPr>
        <w:t xml:space="preserve"> </w:t>
      </w:r>
      <w:r>
        <w:rPr>
          <w:rFonts w:hint="cs"/>
          <w:rtl/>
        </w:rPr>
        <w:t>وإنّما قلت لو تمّ دليله، وذلك لأنّ بالإمكان النقاش فيما استدلّ به لهذا القول من جانبين:</w:t>
      </w:r>
    </w:p>
    <w:p w:rsidR="005315F3" w:rsidRDefault="005315F3" w:rsidP="00726FED">
      <w:pPr>
        <w:pStyle w:val="FootnoteText"/>
        <w:rPr>
          <w:rtl/>
        </w:rPr>
      </w:pPr>
      <w:r w:rsidRPr="0073647F">
        <w:rPr>
          <w:rFonts w:hint="cs"/>
          <w:b/>
          <w:bCs/>
          <w:rtl/>
        </w:rPr>
        <w:t>الأول:</w:t>
      </w:r>
      <w:r>
        <w:rPr>
          <w:rFonts w:hint="cs"/>
          <w:rtl/>
        </w:rPr>
        <w:t xml:space="preserve"> إنّ الظهور في قوله تعالى: </w:t>
      </w:r>
      <w:r w:rsidRPr="007E48A3">
        <w:rPr>
          <w:rFonts w:hint="cs"/>
          <w:b/>
          <w:bCs/>
          <w:rtl/>
        </w:rPr>
        <w:t>{أو الطفل الذين لم يظهروا على عورات النساء}</w:t>
      </w:r>
      <w:r>
        <w:rPr>
          <w:rFonts w:hint="cs"/>
          <w:rtl/>
        </w:rPr>
        <w:t xml:space="preserve"> ليس بمعنى الإطلاع والتمييز، بل بمعنى القدرة والغلبة، فلم يظهروا على عورات النساء أي لم يقووا عليها، والظهور بمعنى الغلبة قد استعمل في القرآن في قوله تعالى: </w:t>
      </w:r>
      <w:r w:rsidRPr="007E48A3">
        <w:rPr>
          <w:rFonts w:hint="cs"/>
          <w:b/>
          <w:bCs/>
          <w:rtl/>
        </w:rPr>
        <w:t>{فأصبحوا ظاهرين}</w:t>
      </w:r>
      <w:r>
        <w:rPr>
          <w:rFonts w:hint="cs"/>
          <w:rtl/>
        </w:rPr>
        <w:t xml:space="preserve"> [الصف 14]، وقد تبنى هذا الرأي الطبرسي في مجمع البيان، أنظر: ج7 ص239، اللهم إلا أن يقال: إنّ مَنْ يقدر على عورات النساء لا وجه لتسميته طفلاً، فيكون التفسير الآخر للظهور هو الأقرب وهو ما تبناه جمع من الأعلام، قال الفاضل المقداد في تفسير "لم يظهروا": "أي لم يطلعوا على العورة فيميزون بينها وبين غيرها"، أنظر: كنز العرفان ج2 ص221، ولاحظ أيضاً فقه القرآن للراوندي ج2 ص129.</w:t>
      </w:r>
    </w:p>
    <w:p w:rsidR="005315F3" w:rsidRDefault="005315F3" w:rsidP="00726FED">
      <w:pPr>
        <w:pStyle w:val="FootnoteText"/>
        <w:rPr>
          <w:lang w:bidi="ar-LB"/>
        </w:rPr>
      </w:pPr>
      <w:r w:rsidRPr="0073647F">
        <w:rPr>
          <w:rFonts w:hint="cs"/>
          <w:b/>
          <w:bCs/>
          <w:rtl/>
        </w:rPr>
        <w:t>الثاني:</w:t>
      </w:r>
      <w:r>
        <w:rPr>
          <w:rFonts w:hint="cs"/>
          <w:rtl/>
        </w:rPr>
        <w:t xml:space="preserve"> وجود روايات صحيحة تدل على عدم وجوب ستر المرأة لشعرها من الصبي حتى يحتلم، ففي صحيحة البزنطي عن الرضا (ع) قال: "يؤخذ الغلام بالصلاة وهو سبع سنين، ولا تغطّي المرأة شعرها منه حتى يحتلم"، أنظر: من لا يحضره الفقيه ج3 ص436، وفي صحيحة أخرى للبزنطي عنه (ع) قال: "لا تغطي المرأة رأسها من الغلام حتى يحتلم الغلام"، أنظر: وسائل الشيعة ج20 ص229، الحديث4، الباب 126 من أبواب مقدمات النكاح،</w:t>
      </w:r>
      <w:r>
        <w:rPr>
          <w:rFonts w:hint="cs"/>
          <w:rtl/>
          <w:lang w:bidi="ar-LB"/>
        </w:rPr>
        <w:t xml:space="preserve"> ويمكن الجمع بين الروايتين والآية وذلك بالالتزام بتقييد إطلاق الآية الكريمة بمفاد الروايتين، كما ذكر السيد الخوئي، أنظر: كتاب النكاح من تقريرات بحثه ج32 ص70، فتكون النتيجة أنّ كشف المرأة بخصوص شعرها أمام الطفل ولو كان مميزاً جائز، أمّا كشف سائر زينتها وابدائها أمامه فهو محرم بنص الآية، وتحقيق المسألة في محلها من المباحث الفقهية.</w:t>
      </w:r>
    </w:p>
  </w:footnote>
  <w:footnote w:id="16">
    <w:p w:rsidR="005315F3" w:rsidRDefault="005315F3" w:rsidP="005F3A53">
      <w:pPr>
        <w:pStyle w:val="FootnoteText"/>
      </w:pPr>
      <w:r>
        <w:rPr>
          <w:rStyle w:val="FootnoteReference"/>
          <w:rtl/>
        </w:rPr>
        <w:t>(1)</w:t>
      </w:r>
      <w:r>
        <w:rPr>
          <w:rtl/>
        </w:rPr>
        <w:t xml:space="preserve"> </w:t>
      </w:r>
      <w:r>
        <w:rPr>
          <w:rFonts w:hint="cs"/>
          <w:rtl/>
        </w:rPr>
        <w:t>راجع بهذا الصدد: المعلم والتربية للدكتور محمد رضا فضل الله ص478.</w:t>
      </w:r>
    </w:p>
  </w:footnote>
  <w:footnote w:id="17">
    <w:p w:rsidR="005315F3" w:rsidRDefault="005315F3">
      <w:pPr>
        <w:pStyle w:val="FootnoteText"/>
      </w:pPr>
      <w:r>
        <w:rPr>
          <w:rStyle w:val="FootnoteReference"/>
          <w:rtl/>
        </w:rPr>
        <w:t>(2)</w:t>
      </w:r>
      <w:r>
        <w:rPr>
          <w:rtl/>
        </w:rPr>
        <w:t xml:space="preserve"> </w:t>
      </w:r>
      <w:r>
        <w:rPr>
          <w:rFonts w:hint="cs"/>
          <w:rtl/>
        </w:rPr>
        <w:t>تهذيب الأحكام ج4 ص296.</w:t>
      </w:r>
    </w:p>
  </w:footnote>
  <w:footnote w:id="18">
    <w:p w:rsidR="005315F3" w:rsidRDefault="005315F3">
      <w:pPr>
        <w:pStyle w:val="FootnoteText"/>
      </w:pPr>
      <w:r>
        <w:rPr>
          <w:rStyle w:val="FootnoteReference"/>
          <w:rtl/>
        </w:rPr>
        <w:t>(1)</w:t>
      </w:r>
      <w:r>
        <w:rPr>
          <w:rtl/>
        </w:rPr>
        <w:t xml:space="preserve"> </w:t>
      </w:r>
      <w:r>
        <w:rPr>
          <w:rFonts w:hint="cs"/>
          <w:rtl/>
        </w:rPr>
        <w:t>مكارم الأخلاق ص222.</w:t>
      </w:r>
    </w:p>
  </w:footnote>
  <w:footnote w:id="19">
    <w:p w:rsidR="005315F3" w:rsidRDefault="005315F3">
      <w:pPr>
        <w:pStyle w:val="FootnoteText"/>
      </w:pPr>
      <w:r>
        <w:rPr>
          <w:rStyle w:val="FootnoteReference"/>
          <w:rtl/>
        </w:rPr>
        <w:t>(2)</w:t>
      </w:r>
      <w:r>
        <w:rPr>
          <w:rtl/>
        </w:rPr>
        <w:t xml:space="preserve"> </w:t>
      </w:r>
      <w:r>
        <w:rPr>
          <w:rFonts w:hint="cs"/>
          <w:rtl/>
        </w:rPr>
        <w:t>الخصال ص614.</w:t>
      </w:r>
    </w:p>
  </w:footnote>
  <w:footnote w:id="20">
    <w:p w:rsidR="005315F3" w:rsidRDefault="005315F3">
      <w:pPr>
        <w:pStyle w:val="FootnoteText"/>
      </w:pPr>
      <w:r>
        <w:rPr>
          <w:rStyle w:val="FootnoteReference"/>
          <w:rtl/>
        </w:rPr>
        <w:t>(1)</w:t>
      </w:r>
      <w:r>
        <w:rPr>
          <w:rtl/>
        </w:rPr>
        <w:t xml:space="preserve"> </w:t>
      </w:r>
      <w:r>
        <w:rPr>
          <w:rFonts w:hint="cs"/>
          <w:rtl/>
        </w:rPr>
        <w:t>راجع سورة النور، الآية 58-59.</w:t>
      </w:r>
    </w:p>
  </w:footnote>
  <w:footnote w:id="21">
    <w:p w:rsidR="005315F3" w:rsidRDefault="005315F3">
      <w:pPr>
        <w:pStyle w:val="FootnoteText"/>
      </w:pPr>
      <w:r>
        <w:rPr>
          <w:rStyle w:val="FootnoteReference"/>
          <w:rtl/>
        </w:rPr>
        <w:t>(1)</w:t>
      </w:r>
      <w:r>
        <w:rPr>
          <w:rtl/>
        </w:rPr>
        <w:t xml:space="preserve"> </w:t>
      </w:r>
      <w:r>
        <w:rPr>
          <w:rFonts w:hint="cs"/>
          <w:rtl/>
        </w:rPr>
        <w:t>كشف المحجّة لثمرة المهجة ص 142.</w:t>
      </w:r>
    </w:p>
  </w:footnote>
  <w:footnote w:id="22">
    <w:p w:rsidR="005315F3" w:rsidRDefault="005315F3">
      <w:pPr>
        <w:pStyle w:val="FootnoteText"/>
      </w:pPr>
      <w:r>
        <w:rPr>
          <w:rStyle w:val="FootnoteReference"/>
          <w:rtl/>
        </w:rPr>
        <w:t>(2)</w:t>
      </w:r>
      <w:r>
        <w:rPr>
          <w:rtl/>
        </w:rPr>
        <w:t xml:space="preserve"> </w:t>
      </w:r>
      <w:r>
        <w:rPr>
          <w:rFonts w:hint="cs"/>
          <w:rtl/>
        </w:rPr>
        <w:t>اتّفاقية حقوق الطفل ص7.</w:t>
      </w:r>
    </w:p>
  </w:footnote>
  <w:footnote w:id="23">
    <w:p w:rsidR="005315F3" w:rsidRDefault="005315F3">
      <w:pPr>
        <w:pStyle w:val="FootnoteText"/>
      </w:pPr>
      <w:r>
        <w:rPr>
          <w:rStyle w:val="FootnoteReference"/>
          <w:rtl/>
        </w:rPr>
        <w:t>(1)</w:t>
      </w:r>
      <w:r>
        <w:rPr>
          <w:rtl/>
        </w:rPr>
        <w:t xml:space="preserve"> </w:t>
      </w:r>
      <w:r>
        <w:rPr>
          <w:rFonts w:hint="cs"/>
          <w:rtl/>
        </w:rPr>
        <w:t>رياض المسائل ج9 ص245.</w:t>
      </w:r>
    </w:p>
  </w:footnote>
  <w:footnote w:id="24">
    <w:p w:rsidR="005315F3" w:rsidRDefault="005315F3">
      <w:pPr>
        <w:pStyle w:val="FootnoteText"/>
      </w:pPr>
      <w:r>
        <w:rPr>
          <w:rStyle w:val="FootnoteReference"/>
          <w:rtl/>
        </w:rPr>
        <w:t>(2)</w:t>
      </w:r>
      <w:r>
        <w:rPr>
          <w:rtl/>
        </w:rPr>
        <w:t xml:space="preserve"> </w:t>
      </w:r>
      <w:r>
        <w:rPr>
          <w:rFonts w:hint="cs"/>
          <w:rtl/>
        </w:rPr>
        <w:t>المصدر نفسه.</w:t>
      </w:r>
    </w:p>
  </w:footnote>
  <w:footnote w:id="25">
    <w:p w:rsidR="005315F3" w:rsidRDefault="005315F3" w:rsidP="004F086C">
      <w:pPr>
        <w:pStyle w:val="FootnoteText"/>
      </w:pPr>
      <w:r>
        <w:rPr>
          <w:rStyle w:val="FootnoteReference"/>
          <w:rtl/>
        </w:rPr>
        <w:t>(1)</w:t>
      </w:r>
      <w:r>
        <w:rPr>
          <w:rtl/>
        </w:rPr>
        <w:t xml:space="preserve"> </w:t>
      </w:r>
      <w:r>
        <w:rPr>
          <w:rFonts w:hint="cs"/>
          <w:rtl/>
        </w:rPr>
        <w:t xml:space="preserve">أنظر: الاجتهاد والتجديد للشيخ شمس الدين: ص270 </w:t>
      </w:r>
      <w:r w:rsidR="004F086C">
        <w:rPr>
          <w:rFonts w:hint="cs"/>
          <w:rtl/>
        </w:rPr>
        <w:t>-</w:t>
      </w:r>
      <w:r>
        <w:rPr>
          <w:rFonts w:hint="cs"/>
          <w:rtl/>
        </w:rPr>
        <w:t>273.</w:t>
      </w:r>
    </w:p>
  </w:footnote>
  <w:footnote w:id="26">
    <w:p w:rsidR="005315F3" w:rsidRDefault="005315F3">
      <w:pPr>
        <w:pStyle w:val="FootnoteText"/>
      </w:pPr>
      <w:r>
        <w:rPr>
          <w:rStyle w:val="FootnoteReference"/>
          <w:rtl/>
        </w:rPr>
        <w:t>(1)</w:t>
      </w:r>
      <w:r>
        <w:rPr>
          <w:rtl/>
        </w:rPr>
        <w:t xml:space="preserve"> </w:t>
      </w:r>
      <w:r>
        <w:rPr>
          <w:rFonts w:hint="cs"/>
          <w:rtl/>
        </w:rPr>
        <w:t>مَنْ لا يحضره الفقيه ج4 ص372 ونحوه في الكافي ج6 ص48.</w:t>
      </w:r>
    </w:p>
  </w:footnote>
  <w:footnote w:id="27">
    <w:p w:rsidR="005315F3" w:rsidRDefault="005315F3" w:rsidP="00093C8F">
      <w:pPr>
        <w:pStyle w:val="FootnoteText"/>
      </w:pPr>
      <w:r>
        <w:rPr>
          <w:rStyle w:val="FootnoteReference"/>
          <w:rtl/>
        </w:rPr>
        <w:t>(1)</w:t>
      </w:r>
      <w:r>
        <w:rPr>
          <w:rtl/>
        </w:rPr>
        <w:t xml:space="preserve"> </w:t>
      </w:r>
      <w:r>
        <w:rPr>
          <w:rFonts w:hint="cs"/>
          <w:rtl/>
        </w:rPr>
        <w:t>نقله المجلسي في بحار الأنوار: ج101 ص98 نقلاً عن كتاب بيان التنزيل لابن شهر آشوب.</w:t>
      </w:r>
    </w:p>
  </w:footnote>
  <w:footnote w:id="28">
    <w:p w:rsidR="005315F3" w:rsidRDefault="005315F3">
      <w:pPr>
        <w:pStyle w:val="FootnoteText"/>
      </w:pPr>
      <w:r>
        <w:rPr>
          <w:rStyle w:val="FootnoteReference"/>
          <w:rtl/>
        </w:rPr>
        <w:t>(1)</w:t>
      </w:r>
      <w:r>
        <w:rPr>
          <w:rtl/>
        </w:rPr>
        <w:t xml:space="preserve"> </w:t>
      </w:r>
      <w:r>
        <w:rPr>
          <w:rFonts w:hint="cs"/>
          <w:rtl/>
        </w:rPr>
        <w:t>مستدرك الوسائل ج15 ص215.</w:t>
      </w:r>
    </w:p>
  </w:footnote>
  <w:footnote w:id="29">
    <w:p w:rsidR="005315F3" w:rsidRDefault="005315F3">
      <w:pPr>
        <w:pStyle w:val="FootnoteText"/>
      </w:pPr>
      <w:r>
        <w:rPr>
          <w:rStyle w:val="FootnoteReference"/>
          <w:rtl/>
        </w:rPr>
        <w:t>(1)</w:t>
      </w:r>
      <w:r>
        <w:rPr>
          <w:rtl/>
        </w:rPr>
        <w:t xml:space="preserve"> </w:t>
      </w:r>
      <w:r>
        <w:rPr>
          <w:rFonts w:hint="cs"/>
          <w:rtl/>
        </w:rPr>
        <w:t>الاستيعاب لابن عبد البر ج3 ص40.</w:t>
      </w:r>
    </w:p>
  </w:footnote>
  <w:footnote w:id="30">
    <w:p w:rsidR="005315F3" w:rsidRDefault="005315F3">
      <w:pPr>
        <w:pStyle w:val="FootnoteText"/>
      </w:pPr>
      <w:r>
        <w:rPr>
          <w:rStyle w:val="FootnoteReference"/>
          <w:rtl/>
        </w:rPr>
        <w:t>(1)</w:t>
      </w:r>
      <w:r>
        <w:rPr>
          <w:rtl/>
        </w:rPr>
        <w:t xml:space="preserve"> </w:t>
      </w:r>
      <w:r>
        <w:rPr>
          <w:rFonts w:hint="cs"/>
          <w:rtl/>
        </w:rPr>
        <w:t>الكافي ج5 ص332.</w:t>
      </w:r>
    </w:p>
  </w:footnote>
  <w:footnote w:id="31">
    <w:p w:rsidR="005315F3" w:rsidRDefault="005315F3">
      <w:pPr>
        <w:pStyle w:val="FootnoteText"/>
      </w:pPr>
      <w:r>
        <w:rPr>
          <w:rStyle w:val="FootnoteReference"/>
          <w:rtl/>
        </w:rPr>
        <w:t>(2)</w:t>
      </w:r>
      <w:r>
        <w:rPr>
          <w:rtl/>
        </w:rPr>
        <w:t xml:space="preserve"> </w:t>
      </w:r>
      <w:r>
        <w:rPr>
          <w:rFonts w:hint="cs"/>
          <w:rtl/>
        </w:rPr>
        <w:t>الكافي ج5 ص347.</w:t>
      </w:r>
    </w:p>
  </w:footnote>
  <w:footnote w:id="32">
    <w:p w:rsidR="005315F3" w:rsidRDefault="005315F3" w:rsidP="00F106B1">
      <w:pPr>
        <w:pStyle w:val="FootnoteText"/>
        <w:rPr>
          <w:rtl/>
          <w:lang w:bidi="ar-LB"/>
        </w:rPr>
      </w:pPr>
      <w:r>
        <w:rPr>
          <w:rStyle w:val="FootnoteReference"/>
          <w:rtl/>
        </w:rPr>
        <w:t>(1)</w:t>
      </w:r>
      <w:r>
        <w:rPr>
          <w:rtl/>
        </w:rPr>
        <w:t xml:space="preserve"> </w:t>
      </w:r>
      <w:r>
        <w:rPr>
          <w:rFonts w:hint="cs"/>
          <w:rtl/>
          <w:lang w:bidi="ar-LB"/>
        </w:rPr>
        <w:t xml:space="preserve">ففي الخبر الصحيح عن أبي عبد الله (ع) قال: </w:t>
      </w:r>
      <w:r w:rsidRPr="00F106B1">
        <w:rPr>
          <w:rFonts w:hint="cs"/>
          <w:b/>
          <w:bCs/>
          <w:rtl/>
          <w:lang w:bidi="ar-LB"/>
        </w:rPr>
        <w:t>"</w:t>
      </w:r>
      <w:r>
        <w:rPr>
          <w:rFonts w:hint="cs"/>
          <w:rtl/>
          <w:lang w:bidi="ar-LB"/>
        </w:rPr>
        <w:t>إ</w:t>
      </w:r>
      <w:r w:rsidRPr="00F106B1">
        <w:rPr>
          <w:rFonts w:hint="cs"/>
          <w:b/>
          <w:bCs/>
          <w:rtl/>
          <w:lang w:bidi="ar-LB"/>
        </w:rPr>
        <w:t>ذا حضرت الميت قبل أن يموت فلقنه شهادة أن لا اله إلا الله وحده لا شريك له، وأنّ محمداً عبده ورسوله"</w:t>
      </w:r>
      <w:r w:rsidRPr="00F106B1">
        <w:rPr>
          <w:rFonts w:hint="cs"/>
          <w:rtl/>
          <w:lang w:bidi="ar-LB"/>
        </w:rPr>
        <w:t xml:space="preserve">، </w:t>
      </w:r>
      <w:r>
        <w:rPr>
          <w:rFonts w:hint="cs"/>
          <w:rtl/>
          <w:lang w:bidi="ar-LB"/>
        </w:rPr>
        <w:t>أنظر الكافي ج3 ص121.</w:t>
      </w:r>
    </w:p>
    <w:p w:rsidR="005315F3" w:rsidRDefault="005315F3" w:rsidP="00F106B1">
      <w:pPr>
        <w:pStyle w:val="FootnoteText"/>
        <w:rPr>
          <w:lang w:bidi="ar-LB"/>
        </w:rPr>
      </w:pPr>
    </w:p>
  </w:footnote>
  <w:footnote w:id="33">
    <w:p w:rsidR="005315F3" w:rsidRDefault="005315F3">
      <w:pPr>
        <w:pStyle w:val="FootnoteText"/>
      </w:pPr>
      <w:r>
        <w:rPr>
          <w:rStyle w:val="FootnoteReference"/>
          <w:rtl/>
        </w:rPr>
        <w:t>(1)</w:t>
      </w:r>
      <w:r>
        <w:rPr>
          <w:rtl/>
        </w:rPr>
        <w:t xml:space="preserve"> </w:t>
      </w:r>
      <w:r>
        <w:rPr>
          <w:rFonts w:hint="cs"/>
          <w:rtl/>
        </w:rPr>
        <w:t>راجع تحف العقول ص69.</w:t>
      </w:r>
    </w:p>
  </w:footnote>
  <w:footnote w:id="34">
    <w:p w:rsidR="005315F3" w:rsidRDefault="005315F3">
      <w:pPr>
        <w:pStyle w:val="FootnoteText"/>
      </w:pPr>
      <w:r>
        <w:rPr>
          <w:rStyle w:val="FootnoteReference"/>
          <w:rtl/>
        </w:rPr>
        <w:t>(1)</w:t>
      </w:r>
      <w:r>
        <w:rPr>
          <w:rtl/>
        </w:rPr>
        <w:t xml:space="preserve"> </w:t>
      </w:r>
      <w:r>
        <w:rPr>
          <w:rFonts w:hint="cs"/>
          <w:rtl/>
        </w:rPr>
        <w:t>صحاح الجوهري ج6 ص2525، تاج العروس ج2 ص295.</w:t>
      </w:r>
    </w:p>
  </w:footnote>
  <w:footnote w:id="35">
    <w:p w:rsidR="005315F3" w:rsidRDefault="005315F3">
      <w:pPr>
        <w:pStyle w:val="FootnoteText"/>
      </w:pPr>
      <w:r>
        <w:rPr>
          <w:rStyle w:val="FootnoteReference"/>
          <w:rtl/>
        </w:rPr>
        <w:t>(1)</w:t>
      </w:r>
      <w:r>
        <w:rPr>
          <w:rtl/>
        </w:rPr>
        <w:t xml:space="preserve"> </w:t>
      </w:r>
      <w:r>
        <w:rPr>
          <w:rFonts w:hint="cs"/>
          <w:rtl/>
        </w:rPr>
        <w:t>كنز العمال ج15 ص885.</w:t>
      </w:r>
    </w:p>
  </w:footnote>
  <w:footnote w:id="36">
    <w:p w:rsidR="005315F3" w:rsidRDefault="005315F3">
      <w:pPr>
        <w:pStyle w:val="FootnoteText"/>
      </w:pPr>
      <w:r>
        <w:rPr>
          <w:rStyle w:val="FootnoteReference"/>
          <w:rtl/>
        </w:rPr>
        <w:t>(2)</w:t>
      </w:r>
      <w:r>
        <w:rPr>
          <w:rtl/>
        </w:rPr>
        <w:t xml:space="preserve"> </w:t>
      </w:r>
      <w:r>
        <w:rPr>
          <w:rFonts w:hint="cs"/>
          <w:rtl/>
        </w:rPr>
        <w:t>مكارم الأخلاق ج297، الكافي ج5 ص332.</w:t>
      </w:r>
    </w:p>
  </w:footnote>
  <w:footnote w:id="37">
    <w:p w:rsidR="005315F3" w:rsidRDefault="005315F3">
      <w:pPr>
        <w:pStyle w:val="FootnoteText"/>
      </w:pPr>
      <w:r>
        <w:rPr>
          <w:rStyle w:val="FootnoteReference"/>
          <w:rtl/>
        </w:rPr>
        <w:t>(3)</w:t>
      </w:r>
      <w:r>
        <w:rPr>
          <w:rtl/>
        </w:rPr>
        <w:t xml:space="preserve"> </w:t>
      </w:r>
      <w:r>
        <w:rPr>
          <w:rFonts w:hint="cs"/>
          <w:rtl/>
        </w:rPr>
        <w:t>الكافي ج6 ص43.</w:t>
      </w:r>
    </w:p>
  </w:footnote>
  <w:footnote w:id="38">
    <w:p w:rsidR="005315F3" w:rsidRDefault="005315F3">
      <w:pPr>
        <w:pStyle w:val="FootnoteText"/>
      </w:pPr>
      <w:r>
        <w:rPr>
          <w:rStyle w:val="FootnoteReference"/>
          <w:rtl/>
        </w:rPr>
        <w:t>(4)</w:t>
      </w:r>
      <w:r>
        <w:rPr>
          <w:rtl/>
        </w:rPr>
        <w:t xml:space="preserve"> </w:t>
      </w:r>
      <w:r>
        <w:rPr>
          <w:rFonts w:hint="cs"/>
          <w:rtl/>
        </w:rPr>
        <w:t>المصدر نفسه ج6 ص43.</w:t>
      </w:r>
    </w:p>
  </w:footnote>
  <w:footnote w:id="39">
    <w:p w:rsidR="005315F3" w:rsidRDefault="005315F3">
      <w:pPr>
        <w:pStyle w:val="FootnoteText"/>
      </w:pPr>
      <w:r>
        <w:rPr>
          <w:rStyle w:val="FootnoteReference"/>
          <w:rtl/>
        </w:rPr>
        <w:t>(1)</w:t>
      </w:r>
      <w:r>
        <w:rPr>
          <w:rtl/>
        </w:rPr>
        <w:t xml:space="preserve"> </w:t>
      </w:r>
      <w:r>
        <w:rPr>
          <w:rFonts w:hint="cs"/>
          <w:rtl/>
        </w:rPr>
        <w:t>الكافي ج8 ص232.</w:t>
      </w:r>
    </w:p>
  </w:footnote>
  <w:footnote w:id="40">
    <w:p w:rsidR="005315F3" w:rsidRDefault="005315F3">
      <w:pPr>
        <w:pStyle w:val="FootnoteText"/>
      </w:pPr>
      <w:r>
        <w:rPr>
          <w:rStyle w:val="FootnoteReference"/>
          <w:rtl/>
        </w:rPr>
        <w:t>(2)</w:t>
      </w:r>
      <w:r>
        <w:rPr>
          <w:rtl/>
        </w:rPr>
        <w:t xml:space="preserve"> </w:t>
      </w:r>
      <w:r>
        <w:rPr>
          <w:rFonts w:hint="cs"/>
          <w:rtl/>
        </w:rPr>
        <w:t>تحف العقول ص25.</w:t>
      </w:r>
    </w:p>
  </w:footnote>
  <w:footnote w:id="41">
    <w:p w:rsidR="005315F3" w:rsidRDefault="005315F3">
      <w:pPr>
        <w:pStyle w:val="FootnoteText"/>
      </w:pPr>
      <w:r>
        <w:rPr>
          <w:rStyle w:val="FootnoteReference"/>
          <w:rtl/>
        </w:rPr>
        <w:t>(1)</w:t>
      </w:r>
      <w:r>
        <w:rPr>
          <w:rtl/>
        </w:rPr>
        <w:t xml:space="preserve"> </w:t>
      </w:r>
      <w:r>
        <w:rPr>
          <w:rFonts w:hint="cs"/>
          <w:rtl/>
        </w:rPr>
        <w:t>شرح نهج البلاغة ج20 ص267.</w:t>
      </w:r>
    </w:p>
  </w:footnote>
  <w:footnote w:id="42">
    <w:p w:rsidR="005315F3" w:rsidRDefault="005315F3">
      <w:pPr>
        <w:pStyle w:val="FootnoteText"/>
      </w:pPr>
      <w:r>
        <w:rPr>
          <w:rStyle w:val="FootnoteReference"/>
          <w:rtl/>
        </w:rPr>
        <w:t>(1)</w:t>
      </w:r>
      <w:r>
        <w:rPr>
          <w:rtl/>
        </w:rPr>
        <w:t xml:space="preserve"> </w:t>
      </w:r>
      <w:r>
        <w:rPr>
          <w:rFonts w:hint="cs"/>
          <w:rtl/>
        </w:rPr>
        <w:t>شرح نهج البلاغة ج2 ص276.</w:t>
      </w:r>
    </w:p>
  </w:footnote>
  <w:footnote w:id="43">
    <w:p w:rsidR="005315F3" w:rsidRDefault="005315F3" w:rsidP="00607386">
      <w:pPr>
        <w:pStyle w:val="FootnoteText"/>
      </w:pPr>
      <w:r>
        <w:rPr>
          <w:rStyle w:val="FootnoteReference"/>
          <w:rtl/>
        </w:rPr>
        <w:t>(1)</w:t>
      </w:r>
      <w:r>
        <w:rPr>
          <w:rtl/>
        </w:rPr>
        <w:t xml:space="preserve"> </w:t>
      </w:r>
      <w:r>
        <w:rPr>
          <w:rFonts w:hint="cs"/>
          <w:rtl/>
        </w:rPr>
        <w:t>الكافي ج2 ص86 ونحوه في السنن الكبرى للبيهقي ج3 ص18.</w:t>
      </w:r>
    </w:p>
  </w:footnote>
  <w:footnote w:id="44">
    <w:p w:rsidR="005315F3" w:rsidRDefault="005315F3" w:rsidP="00586B2E">
      <w:pPr>
        <w:pStyle w:val="FootnoteText"/>
      </w:pPr>
      <w:r>
        <w:rPr>
          <w:rStyle w:val="FootnoteReference"/>
          <w:rtl/>
        </w:rPr>
        <w:t>(2)</w:t>
      </w:r>
      <w:r>
        <w:rPr>
          <w:rtl/>
        </w:rPr>
        <w:t xml:space="preserve"> </w:t>
      </w:r>
      <w:r>
        <w:rPr>
          <w:rFonts w:hint="cs"/>
          <w:rtl/>
        </w:rPr>
        <w:t>الكافي ج6 ص50.</w:t>
      </w:r>
    </w:p>
  </w:footnote>
  <w:footnote w:id="45">
    <w:p w:rsidR="005315F3" w:rsidRDefault="005315F3">
      <w:pPr>
        <w:pStyle w:val="FootnoteText"/>
      </w:pPr>
      <w:r>
        <w:rPr>
          <w:rStyle w:val="FootnoteReference"/>
          <w:rtl/>
        </w:rPr>
        <w:t>(1)</w:t>
      </w:r>
      <w:r>
        <w:rPr>
          <w:rtl/>
        </w:rPr>
        <w:t xml:space="preserve"> </w:t>
      </w:r>
      <w:r>
        <w:rPr>
          <w:rFonts w:hint="cs"/>
          <w:rtl/>
        </w:rPr>
        <w:t>نهج البلاغة ج3 ص41.</w:t>
      </w:r>
    </w:p>
  </w:footnote>
  <w:footnote w:id="46">
    <w:p w:rsidR="005315F3" w:rsidRDefault="005315F3">
      <w:pPr>
        <w:pStyle w:val="FootnoteText"/>
      </w:pPr>
      <w:r>
        <w:rPr>
          <w:rStyle w:val="FootnoteReference"/>
          <w:rtl/>
        </w:rPr>
        <w:t>(1)</w:t>
      </w:r>
      <w:r>
        <w:rPr>
          <w:rtl/>
        </w:rPr>
        <w:t xml:space="preserve"> </w:t>
      </w:r>
      <w:r>
        <w:rPr>
          <w:rFonts w:hint="cs"/>
          <w:rtl/>
        </w:rPr>
        <w:t>الكافي ج8 ص93.</w:t>
      </w:r>
    </w:p>
  </w:footnote>
  <w:footnote w:id="47">
    <w:p w:rsidR="005315F3" w:rsidRDefault="005315F3">
      <w:pPr>
        <w:pStyle w:val="FootnoteText"/>
      </w:pPr>
      <w:r>
        <w:rPr>
          <w:rStyle w:val="FootnoteReference"/>
          <w:rtl/>
        </w:rPr>
        <w:t>(2)</w:t>
      </w:r>
      <w:r>
        <w:rPr>
          <w:rtl/>
        </w:rPr>
        <w:t xml:space="preserve"> </w:t>
      </w:r>
      <w:r>
        <w:rPr>
          <w:rFonts w:hint="cs"/>
          <w:rtl/>
        </w:rPr>
        <w:t>بحار الأنوار ج2 ص56.</w:t>
      </w:r>
    </w:p>
  </w:footnote>
  <w:footnote w:id="48">
    <w:p w:rsidR="005315F3" w:rsidRDefault="005315F3">
      <w:pPr>
        <w:pStyle w:val="FootnoteText"/>
      </w:pPr>
      <w:r>
        <w:rPr>
          <w:rStyle w:val="FootnoteReference"/>
          <w:rtl/>
        </w:rPr>
        <w:t>(1)</w:t>
      </w:r>
      <w:r>
        <w:rPr>
          <w:rtl/>
        </w:rPr>
        <w:t xml:space="preserve"> </w:t>
      </w:r>
      <w:r>
        <w:rPr>
          <w:rFonts w:hint="cs"/>
          <w:rtl/>
        </w:rPr>
        <w:t>عيون الحكم والمواعظ ص 504.</w:t>
      </w:r>
    </w:p>
  </w:footnote>
  <w:footnote w:id="49">
    <w:p w:rsidR="005315F3" w:rsidRDefault="005315F3">
      <w:pPr>
        <w:pStyle w:val="FootnoteText"/>
      </w:pPr>
      <w:r>
        <w:rPr>
          <w:rStyle w:val="FootnoteReference"/>
          <w:rtl/>
        </w:rPr>
        <w:t>(1)</w:t>
      </w:r>
      <w:r>
        <w:rPr>
          <w:rtl/>
        </w:rPr>
        <w:t xml:space="preserve"> </w:t>
      </w:r>
      <w:r>
        <w:rPr>
          <w:rFonts w:hint="cs"/>
          <w:rtl/>
        </w:rPr>
        <w:t>نهج البلاغة ج3 ص88.</w:t>
      </w:r>
    </w:p>
  </w:footnote>
  <w:footnote w:id="50">
    <w:p w:rsidR="005315F3" w:rsidRDefault="005315F3">
      <w:pPr>
        <w:pStyle w:val="FootnoteText"/>
      </w:pPr>
      <w:r>
        <w:rPr>
          <w:rStyle w:val="FootnoteReference"/>
          <w:rtl/>
        </w:rPr>
        <w:t>(1)</w:t>
      </w:r>
      <w:r>
        <w:rPr>
          <w:rtl/>
        </w:rPr>
        <w:t xml:space="preserve"> </w:t>
      </w:r>
      <w:r>
        <w:rPr>
          <w:rFonts w:hint="cs"/>
          <w:rtl/>
        </w:rPr>
        <w:t>م.ن. ج4 ص42.</w:t>
      </w:r>
    </w:p>
  </w:footnote>
  <w:footnote w:id="51">
    <w:p w:rsidR="005315F3" w:rsidRDefault="005315F3">
      <w:pPr>
        <w:pStyle w:val="FootnoteText"/>
      </w:pPr>
      <w:r>
        <w:rPr>
          <w:rStyle w:val="FootnoteReference"/>
          <w:rtl/>
        </w:rPr>
        <w:t>(2)</w:t>
      </w:r>
      <w:r>
        <w:rPr>
          <w:rtl/>
        </w:rPr>
        <w:t xml:space="preserve"> </w:t>
      </w:r>
      <w:r>
        <w:rPr>
          <w:rFonts w:hint="cs"/>
          <w:rtl/>
        </w:rPr>
        <w:t>كشف الغمة ج3 ص142.</w:t>
      </w:r>
    </w:p>
  </w:footnote>
  <w:footnote w:id="52">
    <w:p w:rsidR="005315F3" w:rsidRDefault="005315F3" w:rsidP="00777DFA">
      <w:pPr>
        <w:pStyle w:val="FootnoteText"/>
      </w:pPr>
      <w:r>
        <w:rPr>
          <w:rStyle w:val="FootnoteReference"/>
          <w:rtl/>
        </w:rPr>
        <w:t>(1)</w:t>
      </w:r>
      <w:r>
        <w:rPr>
          <w:rtl/>
        </w:rPr>
        <w:t xml:space="preserve"> </w:t>
      </w:r>
      <w:r>
        <w:rPr>
          <w:rFonts w:hint="cs"/>
          <w:rtl/>
        </w:rPr>
        <w:t>كنز الفوائد للكراجكي ص34، وعيون الحكم والمواعظ ص519، ونقله المجلسي في بحار الأنوار: ج71 ص166.</w:t>
      </w:r>
    </w:p>
  </w:footnote>
  <w:footnote w:id="53">
    <w:p w:rsidR="005315F3" w:rsidRDefault="005315F3" w:rsidP="00395B5E">
      <w:pPr>
        <w:pStyle w:val="FootnoteText"/>
      </w:pPr>
      <w:r>
        <w:rPr>
          <w:rStyle w:val="FootnoteReference"/>
          <w:rtl/>
        </w:rPr>
        <w:t>(2)</w:t>
      </w:r>
      <w:r>
        <w:rPr>
          <w:rtl/>
        </w:rPr>
        <w:t xml:space="preserve"> </w:t>
      </w:r>
      <w:r>
        <w:rPr>
          <w:rFonts w:hint="cs"/>
          <w:rtl/>
        </w:rPr>
        <w:t>هذا هو الموجود في المصدر، وربما كان الصحيح هو "الإحراج".</w:t>
      </w:r>
    </w:p>
  </w:footnote>
  <w:footnote w:id="54">
    <w:p w:rsidR="005315F3" w:rsidRDefault="005315F3" w:rsidP="00777DFA">
      <w:pPr>
        <w:pStyle w:val="FootnoteText"/>
      </w:pPr>
      <w:r>
        <w:rPr>
          <w:rStyle w:val="FootnoteReference"/>
          <w:rtl/>
        </w:rPr>
        <w:t>(3)</w:t>
      </w:r>
      <w:r>
        <w:rPr>
          <w:rtl/>
        </w:rPr>
        <w:t xml:space="preserve"> </w:t>
      </w:r>
      <w:r>
        <w:rPr>
          <w:rFonts w:hint="cs"/>
          <w:rtl/>
        </w:rPr>
        <w:t>شرح نهج البلاغة لابن أبي الحديد ج20 ص333.</w:t>
      </w:r>
    </w:p>
  </w:footnote>
  <w:footnote w:id="55">
    <w:p w:rsidR="005315F3" w:rsidRDefault="005315F3" w:rsidP="00777DFA">
      <w:pPr>
        <w:pStyle w:val="FootnoteText"/>
      </w:pPr>
      <w:r>
        <w:rPr>
          <w:rStyle w:val="FootnoteReference"/>
          <w:rtl/>
        </w:rPr>
        <w:t>(2)</w:t>
      </w:r>
      <w:r>
        <w:rPr>
          <w:rtl/>
        </w:rPr>
        <w:t xml:space="preserve"> </w:t>
      </w:r>
      <w:r>
        <w:rPr>
          <w:rFonts w:hint="cs"/>
          <w:rtl/>
        </w:rPr>
        <w:t>كيمياء السعادة ج3 ص28-29 نقلاً عن تربية الطفل ص 80.</w:t>
      </w:r>
    </w:p>
  </w:footnote>
  <w:footnote w:id="56">
    <w:p w:rsidR="005315F3" w:rsidRDefault="005315F3" w:rsidP="00777DFA">
      <w:pPr>
        <w:pStyle w:val="FootnoteText"/>
      </w:pPr>
      <w:r>
        <w:rPr>
          <w:rStyle w:val="FootnoteReference"/>
          <w:rtl/>
        </w:rPr>
        <w:t>(1)</w:t>
      </w:r>
      <w:r>
        <w:rPr>
          <w:rtl/>
        </w:rPr>
        <w:t xml:space="preserve"> </w:t>
      </w:r>
      <w:r>
        <w:rPr>
          <w:rFonts w:hint="cs"/>
          <w:rtl/>
        </w:rPr>
        <w:t>عيون الحكم والمواعظ ص 339.</w:t>
      </w:r>
    </w:p>
  </w:footnote>
  <w:footnote w:id="57">
    <w:p w:rsidR="005315F3" w:rsidRDefault="005315F3">
      <w:pPr>
        <w:pStyle w:val="FootnoteText"/>
      </w:pPr>
      <w:r>
        <w:rPr>
          <w:rStyle w:val="FootnoteReference"/>
          <w:rtl/>
        </w:rPr>
        <w:t>(2)</w:t>
      </w:r>
      <w:r>
        <w:rPr>
          <w:rtl/>
        </w:rPr>
        <w:t xml:space="preserve"> </w:t>
      </w:r>
      <w:r>
        <w:rPr>
          <w:rFonts w:hint="cs"/>
          <w:rtl/>
        </w:rPr>
        <w:t>تحف العقول لابن شعبة الحراني ص87.</w:t>
      </w:r>
    </w:p>
  </w:footnote>
  <w:footnote w:id="58">
    <w:p w:rsidR="005315F3" w:rsidRDefault="005315F3" w:rsidP="00777DFA">
      <w:pPr>
        <w:pStyle w:val="FootnoteText"/>
      </w:pPr>
      <w:r>
        <w:rPr>
          <w:rStyle w:val="FootnoteReference"/>
          <w:rtl/>
        </w:rPr>
        <w:t>(3)</w:t>
      </w:r>
      <w:r>
        <w:rPr>
          <w:rtl/>
        </w:rPr>
        <w:t xml:space="preserve"> </w:t>
      </w:r>
      <w:r>
        <w:rPr>
          <w:rFonts w:hint="cs"/>
          <w:rtl/>
        </w:rPr>
        <w:t>تحف العقول  ص87، وعنه بحار الأنوار: ج74 ص216.</w:t>
      </w:r>
    </w:p>
  </w:footnote>
  <w:footnote w:id="59">
    <w:p w:rsidR="005315F3" w:rsidRDefault="005315F3" w:rsidP="00F5262C">
      <w:pPr>
        <w:pStyle w:val="FootnoteText"/>
      </w:pPr>
      <w:r>
        <w:rPr>
          <w:rStyle w:val="FootnoteReference"/>
          <w:rtl/>
        </w:rPr>
        <w:t>(1)</w:t>
      </w:r>
      <w:r>
        <w:rPr>
          <w:rtl/>
        </w:rPr>
        <w:t xml:space="preserve"> </w:t>
      </w:r>
      <w:r>
        <w:rPr>
          <w:rFonts w:hint="cs"/>
          <w:rtl/>
        </w:rPr>
        <w:t>الكافي ج7 ص260.</w:t>
      </w:r>
    </w:p>
  </w:footnote>
  <w:footnote w:id="60">
    <w:p w:rsidR="005315F3" w:rsidRDefault="005315F3">
      <w:pPr>
        <w:pStyle w:val="FootnoteText"/>
      </w:pPr>
      <w:r>
        <w:rPr>
          <w:rStyle w:val="FootnoteReference"/>
          <w:rtl/>
        </w:rPr>
        <w:t>(2)</w:t>
      </w:r>
      <w:r>
        <w:rPr>
          <w:rtl/>
        </w:rPr>
        <w:t xml:space="preserve"> </w:t>
      </w:r>
      <w:r>
        <w:rPr>
          <w:rFonts w:hint="cs"/>
          <w:rtl/>
        </w:rPr>
        <w:t>عيون الحكم والمواعظ ص531.</w:t>
      </w:r>
    </w:p>
  </w:footnote>
  <w:footnote w:id="61">
    <w:p w:rsidR="005315F3" w:rsidRDefault="005315F3">
      <w:pPr>
        <w:pStyle w:val="FootnoteText"/>
      </w:pPr>
      <w:r>
        <w:rPr>
          <w:rStyle w:val="FootnoteReference"/>
          <w:rtl/>
        </w:rPr>
        <w:t>(3)</w:t>
      </w:r>
      <w:r>
        <w:rPr>
          <w:rtl/>
        </w:rPr>
        <w:t xml:space="preserve"> </w:t>
      </w:r>
      <w:r>
        <w:rPr>
          <w:rFonts w:hint="cs"/>
          <w:rtl/>
        </w:rPr>
        <w:t>المصدر نفسه ص 29.</w:t>
      </w:r>
    </w:p>
  </w:footnote>
  <w:footnote w:id="62">
    <w:p w:rsidR="005315F3" w:rsidRDefault="005315F3">
      <w:pPr>
        <w:pStyle w:val="FootnoteText"/>
      </w:pPr>
      <w:r>
        <w:rPr>
          <w:rStyle w:val="FootnoteReference"/>
          <w:rtl/>
        </w:rPr>
        <w:t>(1)</w:t>
      </w:r>
      <w:r>
        <w:rPr>
          <w:rtl/>
        </w:rPr>
        <w:t xml:space="preserve"> </w:t>
      </w:r>
      <w:r>
        <w:rPr>
          <w:rFonts w:hint="cs"/>
          <w:rtl/>
        </w:rPr>
        <w:t>الكافي ج6 ص51.</w:t>
      </w:r>
    </w:p>
  </w:footnote>
  <w:footnote w:id="63">
    <w:p w:rsidR="005315F3" w:rsidRDefault="005315F3" w:rsidP="003B5A33">
      <w:pPr>
        <w:pStyle w:val="FootnoteText"/>
        <w:jc w:val="both"/>
      </w:pPr>
      <w:r>
        <w:rPr>
          <w:rStyle w:val="FootnoteReference"/>
          <w:rtl/>
        </w:rPr>
        <w:t>(1)</w:t>
      </w:r>
      <w:r>
        <w:rPr>
          <w:rtl/>
        </w:rPr>
        <w:t xml:space="preserve"> </w:t>
      </w:r>
      <w:r>
        <w:rPr>
          <w:rFonts w:hint="cs"/>
          <w:rtl/>
        </w:rPr>
        <w:t>الكافي ج6 ص51، ومن لا يحضره الفقيه ج3 ص494، وفي وسائل الشيعة جاءت الرواية على الشكل التالي: "تستحب عرامة"، أنظر: وسائل الشيعة ج21 ص479، الحديث2، الباب 85 من أبواب أحكام الأولاد، وغرام الصبي حمله على الأمور الشاقة، هذا ولكن بعضهم فسّر "عرامة الغلام" ببطره وميله إلى اللّعب وبغضه للمكتب وشكاسة خلقه في صغره"، أنظر: روضة المتقين في شرح من لا يحضره الفقيه ج8 ص653، وعلى هذا المعنى تكون الرواية ناظرة إلى الإخبار عن حقيقته أو سجية تكوينية، وهذا المعنى يعتقد به بعض الناس ويتداولونه على ألسنتهم، وبناءً عليه، فيكون المقصود بقوله (ع): "تستحب" ليس الإشارة إلى الحكم الشرعي وإنّما المقصود أنّ هذه الطبيعة، وهي العرامة في الصغر مستحبة ومرغوبة، أقول: لكن التفسير الأول أقرب، والقرينة على ذلك هي دخول لام التعليل على الفعل "يكون"، فإنّه على المعنى الثاني يكون الأنسب إدخال الفاء على العقل، أضف إلى ذلك "أنّ ظاهر فعل "تستحب" هو الإشارة إلى الحكم الشرعي، ويؤيّد ذلك ما جاء في الوسائل في نسخة "غرامة"..</w:t>
      </w:r>
    </w:p>
  </w:footnote>
  <w:footnote w:id="64">
    <w:p w:rsidR="005315F3" w:rsidRDefault="005315F3">
      <w:pPr>
        <w:pStyle w:val="FootnoteText"/>
        <w:rPr>
          <w:lang w:bidi="ar-LB"/>
        </w:rPr>
      </w:pPr>
      <w:r>
        <w:rPr>
          <w:rStyle w:val="FootnoteReference"/>
        </w:rPr>
        <w:footnoteRef/>
      </w:r>
      <w:r>
        <w:rPr>
          <w:rtl/>
        </w:rPr>
        <w:t xml:space="preserve"> </w:t>
      </w:r>
      <w:r>
        <w:rPr>
          <w:rFonts w:hint="cs"/>
          <w:rtl/>
          <w:lang w:bidi="ar-LB"/>
        </w:rPr>
        <w:t>أنظر: الوافي للفيض الكاشاني ج23 ص1384.</w:t>
      </w:r>
    </w:p>
  </w:footnote>
  <w:footnote w:id="65">
    <w:p w:rsidR="005315F3" w:rsidRDefault="005315F3" w:rsidP="004502F9">
      <w:pPr>
        <w:pStyle w:val="FootnoteText"/>
      </w:pPr>
      <w:r>
        <w:rPr>
          <w:rStyle w:val="FootnoteReference"/>
          <w:rtl/>
        </w:rPr>
        <w:t>(1)</w:t>
      </w:r>
      <w:r>
        <w:rPr>
          <w:rtl/>
        </w:rPr>
        <w:t xml:space="preserve"> </w:t>
      </w:r>
      <w:r>
        <w:rPr>
          <w:rFonts w:hint="cs"/>
          <w:rtl/>
        </w:rPr>
        <w:t>نهج البلاغة ج3 ص73.</w:t>
      </w:r>
    </w:p>
  </w:footnote>
  <w:footnote w:id="66">
    <w:p w:rsidR="005315F3" w:rsidRDefault="005315F3" w:rsidP="00FB6DBC">
      <w:pPr>
        <w:pStyle w:val="FootnoteText"/>
      </w:pPr>
      <w:r>
        <w:rPr>
          <w:rStyle w:val="FootnoteReference"/>
          <w:rtl/>
        </w:rPr>
        <w:t>(2)</w:t>
      </w:r>
      <w:r>
        <w:rPr>
          <w:rtl/>
        </w:rPr>
        <w:t xml:space="preserve"> </w:t>
      </w:r>
      <w:r>
        <w:rPr>
          <w:rFonts w:hint="cs"/>
          <w:rtl/>
        </w:rPr>
        <w:t>من لا يحضره الفقيه ج3 ص492.</w:t>
      </w:r>
    </w:p>
  </w:footnote>
  <w:footnote w:id="67">
    <w:p w:rsidR="005315F3" w:rsidRDefault="005315F3">
      <w:pPr>
        <w:pStyle w:val="FootnoteText"/>
      </w:pPr>
      <w:r>
        <w:rPr>
          <w:rStyle w:val="FootnoteReference"/>
          <w:rtl/>
        </w:rPr>
        <w:t>(1)</w:t>
      </w:r>
      <w:r>
        <w:rPr>
          <w:rtl/>
        </w:rPr>
        <w:t xml:space="preserve"> </w:t>
      </w:r>
      <w:r>
        <w:rPr>
          <w:rFonts w:hint="cs"/>
          <w:rtl/>
        </w:rPr>
        <w:t>راجع: كيف نربّي طفلاً نابغاً؟ ص 118-120.</w:t>
      </w:r>
    </w:p>
  </w:footnote>
  <w:footnote w:id="68">
    <w:p w:rsidR="005315F3" w:rsidRDefault="005315F3">
      <w:pPr>
        <w:pStyle w:val="FootnoteText"/>
      </w:pPr>
      <w:r>
        <w:rPr>
          <w:rStyle w:val="FootnoteReference"/>
          <w:rtl/>
        </w:rPr>
        <w:t>(1)</w:t>
      </w:r>
      <w:r>
        <w:rPr>
          <w:rtl/>
        </w:rPr>
        <w:t xml:space="preserve"> </w:t>
      </w:r>
      <w:r>
        <w:rPr>
          <w:rFonts w:hint="cs"/>
          <w:rtl/>
        </w:rPr>
        <w:t>عدة الداعي ونجاح الساعي لابن فهد الحلي ص79، وعنه بحار الأنوار: ج101 ص99.</w:t>
      </w:r>
    </w:p>
  </w:footnote>
  <w:footnote w:id="69">
    <w:p w:rsidR="005315F3" w:rsidRDefault="005315F3">
      <w:pPr>
        <w:pStyle w:val="FootnoteText"/>
      </w:pPr>
      <w:r>
        <w:rPr>
          <w:rStyle w:val="FootnoteReference"/>
          <w:rtl/>
        </w:rPr>
        <w:t>(1)</w:t>
      </w:r>
      <w:r>
        <w:rPr>
          <w:rtl/>
        </w:rPr>
        <w:t xml:space="preserve"> </w:t>
      </w:r>
      <w:r>
        <w:rPr>
          <w:rFonts w:hint="cs"/>
          <w:rtl/>
        </w:rPr>
        <w:t>تدبير المنزل ص 44، نقلاً عن تربية الطفل ص 83.</w:t>
      </w:r>
    </w:p>
  </w:footnote>
  <w:footnote w:id="70">
    <w:p w:rsidR="005315F3" w:rsidRDefault="005315F3">
      <w:pPr>
        <w:pStyle w:val="FootnoteText"/>
      </w:pPr>
      <w:r>
        <w:rPr>
          <w:rStyle w:val="FootnoteReference"/>
          <w:rtl/>
        </w:rPr>
        <w:t>(1)</w:t>
      </w:r>
      <w:r>
        <w:rPr>
          <w:rtl/>
        </w:rPr>
        <w:t xml:space="preserve"> </w:t>
      </w:r>
      <w:r>
        <w:rPr>
          <w:rFonts w:hint="cs"/>
          <w:rtl/>
        </w:rPr>
        <w:t>الكافي ج6 ص47.</w:t>
      </w:r>
    </w:p>
  </w:footnote>
  <w:footnote w:id="71">
    <w:p w:rsidR="005315F3" w:rsidRDefault="005315F3">
      <w:pPr>
        <w:pStyle w:val="FootnoteText"/>
      </w:pPr>
      <w:r>
        <w:rPr>
          <w:rStyle w:val="FootnoteReference"/>
          <w:rtl/>
        </w:rPr>
        <w:t>(1)</w:t>
      </w:r>
      <w:r>
        <w:rPr>
          <w:rtl/>
        </w:rPr>
        <w:t xml:space="preserve"> </w:t>
      </w:r>
      <w:r>
        <w:rPr>
          <w:rFonts w:hint="cs"/>
          <w:rtl/>
        </w:rPr>
        <w:t>راجع الفقه الإسلامي وأدلّته ج7 ص5282.</w:t>
      </w:r>
    </w:p>
  </w:footnote>
  <w:footnote w:id="72">
    <w:p w:rsidR="005315F3" w:rsidRDefault="005315F3">
      <w:pPr>
        <w:pStyle w:val="FootnoteText"/>
      </w:pPr>
      <w:r>
        <w:rPr>
          <w:rStyle w:val="FootnoteReference"/>
          <w:rtl/>
        </w:rPr>
        <w:t>(2)</w:t>
      </w:r>
      <w:r>
        <w:rPr>
          <w:rtl/>
        </w:rPr>
        <w:t xml:space="preserve"> </w:t>
      </w:r>
      <w:r>
        <w:rPr>
          <w:rFonts w:hint="cs"/>
          <w:rtl/>
        </w:rPr>
        <w:t>الكافي ج7 ص268.</w:t>
      </w:r>
    </w:p>
  </w:footnote>
  <w:footnote w:id="73">
    <w:p w:rsidR="005315F3" w:rsidRDefault="005315F3">
      <w:pPr>
        <w:pStyle w:val="FootnoteText"/>
      </w:pPr>
      <w:r>
        <w:rPr>
          <w:rStyle w:val="FootnoteReference"/>
          <w:rtl/>
        </w:rPr>
        <w:t>(1)</w:t>
      </w:r>
      <w:r>
        <w:rPr>
          <w:rtl/>
        </w:rPr>
        <w:t xml:space="preserve"> </w:t>
      </w:r>
      <w:r>
        <w:rPr>
          <w:rFonts w:hint="cs"/>
          <w:rtl/>
        </w:rPr>
        <w:t>راجع جوهر الكلام ج41 ص446، الدر المنضود ج2 ص291.</w:t>
      </w:r>
    </w:p>
  </w:footnote>
  <w:footnote w:id="74">
    <w:p w:rsidR="005315F3" w:rsidRDefault="005315F3">
      <w:pPr>
        <w:pStyle w:val="FootnoteText"/>
      </w:pPr>
      <w:r>
        <w:rPr>
          <w:rStyle w:val="FootnoteReference"/>
          <w:rtl/>
        </w:rPr>
        <w:t>(2)</w:t>
      </w:r>
      <w:r>
        <w:rPr>
          <w:rtl/>
        </w:rPr>
        <w:t xml:space="preserve"> </w:t>
      </w:r>
      <w:r>
        <w:rPr>
          <w:rFonts w:hint="cs"/>
          <w:rtl/>
        </w:rPr>
        <w:t>الدر المنضود ج2 ص291.</w:t>
      </w:r>
    </w:p>
  </w:footnote>
  <w:footnote w:id="75">
    <w:p w:rsidR="005315F3" w:rsidRDefault="005315F3">
      <w:pPr>
        <w:pStyle w:val="FootnoteText"/>
      </w:pPr>
      <w:r>
        <w:rPr>
          <w:rStyle w:val="FootnoteReference"/>
          <w:rtl/>
        </w:rPr>
        <w:t>(1)</w:t>
      </w:r>
      <w:r>
        <w:rPr>
          <w:rtl/>
        </w:rPr>
        <w:t xml:space="preserve"> </w:t>
      </w:r>
      <w:r>
        <w:rPr>
          <w:rFonts w:hint="cs"/>
          <w:rtl/>
        </w:rPr>
        <w:t>التوحيد للشيخ الصدوق ص331، علل الشرائع ج1 ص81.</w:t>
      </w:r>
    </w:p>
  </w:footnote>
  <w:footnote w:id="76">
    <w:p w:rsidR="005315F3" w:rsidRDefault="005315F3" w:rsidP="00A34F22">
      <w:pPr>
        <w:pStyle w:val="FootnoteText"/>
      </w:pPr>
      <w:r>
        <w:rPr>
          <w:rStyle w:val="FootnoteReference"/>
          <w:rtl/>
        </w:rPr>
        <w:t>(1)</w:t>
      </w:r>
      <w:r>
        <w:rPr>
          <w:rtl/>
        </w:rPr>
        <w:t xml:space="preserve"> الكافي </w:t>
      </w:r>
      <w:r>
        <w:rPr>
          <w:rFonts w:hint="cs"/>
          <w:rtl/>
        </w:rPr>
        <w:t>ج</w:t>
      </w:r>
      <w:r>
        <w:rPr>
          <w:rtl/>
        </w:rPr>
        <w:t>7</w:t>
      </w:r>
      <w:r>
        <w:rPr>
          <w:rFonts w:hint="cs"/>
          <w:rtl/>
        </w:rPr>
        <w:t xml:space="preserve"> ص</w:t>
      </w:r>
      <w:r>
        <w:rPr>
          <w:rtl/>
        </w:rPr>
        <w:t>268.</w:t>
      </w:r>
    </w:p>
  </w:footnote>
  <w:footnote w:id="77">
    <w:p w:rsidR="005315F3" w:rsidRDefault="005315F3" w:rsidP="003C6039">
      <w:pPr>
        <w:pStyle w:val="FootnoteText"/>
        <w:rPr>
          <w:rtl/>
          <w:lang w:bidi="ar-LB"/>
        </w:rPr>
      </w:pPr>
      <w:r>
        <w:rPr>
          <w:rStyle w:val="FootnoteReference"/>
          <w:rtl/>
        </w:rPr>
        <w:t>(1)</w:t>
      </w:r>
      <w:r>
        <w:rPr>
          <w:rtl/>
        </w:rPr>
        <w:t xml:space="preserve"> </w:t>
      </w:r>
      <w:r>
        <w:rPr>
          <w:rFonts w:hint="cs"/>
          <w:rtl/>
          <w:lang w:bidi="ar-LB"/>
        </w:rPr>
        <w:t>فضل الله، السيد محمد حسين، المسائل الفقهية، دار الملاك، بيروت- لبنان، ط8، 1998م، ج1 ص276.</w:t>
      </w:r>
    </w:p>
  </w:footnote>
  <w:footnote w:id="78">
    <w:p w:rsidR="005315F3" w:rsidRDefault="005315F3" w:rsidP="00A34F22">
      <w:pPr>
        <w:pStyle w:val="FootnoteText"/>
        <w:rPr>
          <w:rtl/>
        </w:rPr>
      </w:pPr>
      <w:r>
        <w:rPr>
          <w:rStyle w:val="FootnoteReference"/>
          <w:rtl/>
        </w:rPr>
        <w:t>(2)</w:t>
      </w:r>
      <w:r>
        <w:rPr>
          <w:rtl/>
        </w:rPr>
        <w:t xml:space="preserve"> مباني تكملة المنهاج ج1</w:t>
      </w:r>
      <w:r>
        <w:rPr>
          <w:rFonts w:hint="cs"/>
          <w:rtl/>
        </w:rPr>
        <w:t xml:space="preserve"> ص</w:t>
      </w:r>
      <w:r>
        <w:rPr>
          <w:rtl/>
        </w:rPr>
        <w:t>340.</w:t>
      </w:r>
    </w:p>
  </w:footnote>
  <w:footnote w:id="79">
    <w:p w:rsidR="005315F3" w:rsidRDefault="005315F3" w:rsidP="00A34F22">
      <w:pPr>
        <w:pStyle w:val="FootnoteText"/>
        <w:rPr>
          <w:rtl/>
        </w:rPr>
      </w:pPr>
      <w:r>
        <w:rPr>
          <w:rStyle w:val="FootnoteReference"/>
          <w:rtl/>
        </w:rPr>
        <w:t>(3)</w:t>
      </w:r>
      <w:r>
        <w:rPr>
          <w:rtl/>
        </w:rPr>
        <w:t xml:space="preserve"> راجع صراط النجاة </w:t>
      </w:r>
      <w:r>
        <w:rPr>
          <w:rFonts w:hint="cs"/>
          <w:rtl/>
        </w:rPr>
        <w:t>ج</w:t>
      </w:r>
      <w:r>
        <w:rPr>
          <w:rtl/>
        </w:rPr>
        <w:t>1</w:t>
      </w:r>
      <w:r>
        <w:rPr>
          <w:rFonts w:hint="cs"/>
          <w:rtl/>
        </w:rPr>
        <w:t xml:space="preserve"> ص</w:t>
      </w:r>
      <w:r>
        <w:rPr>
          <w:rtl/>
        </w:rPr>
        <w:t>424.</w:t>
      </w:r>
    </w:p>
  </w:footnote>
  <w:footnote w:id="80">
    <w:p w:rsidR="005315F3" w:rsidRDefault="005315F3" w:rsidP="00A34F22">
      <w:pPr>
        <w:pStyle w:val="FootnoteText"/>
        <w:rPr>
          <w:rtl/>
        </w:rPr>
      </w:pPr>
      <w:r>
        <w:rPr>
          <w:rStyle w:val="FootnoteReference"/>
          <w:rtl/>
        </w:rPr>
        <w:t>(1)</w:t>
      </w:r>
      <w:r>
        <w:rPr>
          <w:rtl/>
        </w:rPr>
        <w:t xml:space="preserve"> صراط النجاة </w:t>
      </w:r>
      <w:r>
        <w:rPr>
          <w:rFonts w:hint="cs"/>
          <w:rtl/>
        </w:rPr>
        <w:t>ج</w:t>
      </w:r>
      <w:r>
        <w:rPr>
          <w:rtl/>
        </w:rPr>
        <w:t>1</w:t>
      </w:r>
      <w:r>
        <w:rPr>
          <w:rFonts w:hint="cs"/>
          <w:rtl/>
        </w:rPr>
        <w:t xml:space="preserve"> ص</w:t>
      </w:r>
      <w:r>
        <w:rPr>
          <w:rtl/>
        </w:rPr>
        <w:t>424.</w:t>
      </w:r>
    </w:p>
  </w:footnote>
  <w:footnote w:id="81">
    <w:p w:rsidR="005315F3" w:rsidRDefault="005315F3" w:rsidP="00A34F22">
      <w:pPr>
        <w:pStyle w:val="FootnoteText"/>
        <w:rPr>
          <w:rtl/>
        </w:rPr>
      </w:pPr>
      <w:r>
        <w:rPr>
          <w:rStyle w:val="FootnoteReference"/>
          <w:rtl/>
        </w:rPr>
        <w:t>(2)</w:t>
      </w:r>
      <w:r>
        <w:rPr>
          <w:rtl/>
        </w:rPr>
        <w:t xml:space="preserve"> راجع الدر المنضود للكلبيكاني </w:t>
      </w:r>
      <w:r>
        <w:rPr>
          <w:rFonts w:hint="cs"/>
          <w:rtl/>
        </w:rPr>
        <w:t>ج</w:t>
      </w:r>
      <w:r>
        <w:rPr>
          <w:rtl/>
        </w:rPr>
        <w:t>1</w:t>
      </w:r>
      <w:r>
        <w:rPr>
          <w:rFonts w:hint="cs"/>
          <w:rtl/>
        </w:rPr>
        <w:t xml:space="preserve"> ص</w:t>
      </w:r>
      <w:r>
        <w:rPr>
          <w:rtl/>
        </w:rPr>
        <w:t xml:space="preserve">286، صراط النجاة للخوئي </w:t>
      </w:r>
      <w:r>
        <w:rPr>
          <w:rFonts w:hint="cs"/>
          <w:rtl/>
        </w:rPr>
        <w:t>ج</w:t>
      </w:r>
      <w:r>
        <w:rPr>
          <w:rtl/>
        </w:rPr>
        <w:t>1</w:t>
      </w:r>
      <w:r>
        <w:rPr>
          <w:rFonts w:hint="cs"/>
          <w:rtl/>
        </w:rPr>
        <w:t xml:space="preserve"> ص</w:t>
      </w:r>
      <w:r>
        <w:rPr>
          <w:rtl/>
        </w:rPr>
        <w:t>424 وغيرها.</w:t>
      </w:r>
    </w:p>
  </w:footnote>
  <w:footnote w:id="82">
    <w:p w:rsidR="005315F3" w:rsidRDefault="005315F3" w:rsidP="00A34F22">
      <w:pPr>
        <w:pStyle w:val="FootnoteText"/>
        <w:rPr>
          <w:rtl/>
        </w:rPr>
      </w:pPr>
      <w:r>
        <w:rPr>
          <w:rStyle w:val="FootnoteReference"/>
          <w:rtl/>
        </w:rPr>
        <w:t>(1)</w:t>
      </w:r>
      <w:r>
        <w:rPr>
          <w:rtl/>
        </w:rPr>
        <w:t xml:space="preserve"> الكافي </w:t>
      </w:r>
      <w:r>
        <w:rPr>
          <w:rFonts w:hint="cs"/>
          <w:rtl/>
        </w:rPr>
        <w:t>ج</w:t>
      </w:r>
      <w:r>
        <w:rPr>
          <w:rtl/>
        </w:rPr>
        <w:t>7</w:t>
      </w:r>
      <w:r>
        <w:rPr>
          <w:rFonts w:hint="cs"/>
          <w:rtl/>
        </w:rPr>
        <w:t xml:space="preserve"> ص</w:t>
      </w:r>
      <w:r>
        <w:rPr>
          <w:rtl/>
        </w:rPr>
        <w:t>333.</w:t>
      </w:r>
    </w:p>
  </w:footnote>
  <w:footnote w:id="83">
    <w:p w:rsidR="005315F3" w:rsidRDefault="005315F3" w:rsidP="00A34F22">
      <w:pPr>
        <w:pStyle w:val="FootnoteText"/>
        <w:rPr>
          <w:rtl/>
        </w:rPr>
      </w:pPr>
      <w:r>
        <w:rPr>
          <w:rStyle w:val="FootnoteReference"/>
          <w:rtl/>
        </w:rPr>
        <w:t>(1)</w:t>
      </w:r>
      <w:r>
        <w:rPr>
          <w:rtl/>
        </w:rPr>
        <w:t xml:space="preserve"> راجع أوضاع الأطفال في لبنان ص254.</w:t>
      </w:r>
    </w:p>
  </w:footnote>
  <w:footnote w:id="84">
    <w:p w:rsidR="005315F3" w:rsidRDefault="005315F3" w:rsidP="00A34F22">
      <w:pPr>
        <w:pStyle w:val="FootnoteText"/>
        <w:rPr>
          <w:rtl/>
        </w:rPr>
      </w:pPr>
      <w:r>
        <w:rPr>
          <w:rStyle w:val="FootnoteReference"/>
          <w:rtl/>
        </w:rPr>
        <w:t>(1)</w:t>
      </w:r>
      <w:r>
        <w:rPr>
          <w:rtl/>
        </w:rPr>
        <w:t xml:space="preserve"> راجع صحيح البخاري </w:t>
      </w:r>
      <w:r>
        <w:rPr>
          <w:rFonts w:hint="cs"/>
          <w:rtl/>
        </w:rPr>
        <w:t>ج</w:t>
      </w:r>
      <w:r>
        <w:rPr>
          <w:rtl/>
        </w:rPr>
        <w:t>2</w:t>
      </w:r>
      <w:r>
        <w:rPr>
          <w:rFonts w:hint="cs"/>
          <w:rtl/>
        </w:rPr>
        <w:t xml:space="preserve"> ص</w:t>
      </w:r>
      <w:r>
        <w:rPr>
          <w:rtl/>
        </w:rPr>
        <w:t>104. وقال المفيد بشأن هذه الرواية بأنّ العامة والخاصة تلقوها بالقبول، راجع تصحيح الاعتقاد ص16.</w:t>
      </w:r>
    </w:p>
  </w:footnote>
  <w:footnote w:id="85">
    <w:p w:rsidR="005315F3" w:rsidRDefault="005315F3" w:rsidP="00A34F22">
      <w:pPr>
        <w:pStyle w:val="FootnoteText"/>
        <w:rPr>
          <w:rtl/>
        </w:rPr>
      </w:pPr>
      <w:r>
        <w:rPr>
          <w:rStyle w:val="FootnoteReference"/>
          <w:rtl/>
        </w:rPr>
        <w:t>(1)</w:t>
      </w:r>
      <w:r>
        <w:rPr>
          <w:rtl/>
        </w:rPr>
        <w:t xml:space="preserve"> كنز العمال </w:t>
      </w:r>
      <w:r>
        <w:rPr>
          <w:rFonts w:hint="cs"/>
          <w:rtl/>
        </w:rPr>
        <w:t>ج</w:t>
      </w:r>
      <w:r>
        <w:rPr>
          <w:rtl/>
        </w:rPr>
        <w:t>1</w:t>
      </w:r>
      <w:r>
        <w:rPr>
          <w:rFonts w:hint="cs"/>
          <w:rtl/>
        </w:rPr>
        <w:t xml:space="preserve"> ص</w:t>
      </w:r>
      <w:r>
        <w:rPr>
          <w:rtl/>
        </w:rPr>
        <w:t xml:space="preserve">107. وصفه العجلوني في كشف الخفاء </w:t>
      </w:r>
      <w:r>
        <w:rPr>
          <w:rFonts w:hint="cs"/>
          <w:rtl/>
        </w:rPr>
        <w:t>ج</w:t>
      </w:r>
      <w:r>
        <w:rPr>
          <w:rtl/>
        </w:rPr>
        <w:t>1</w:t>
      </w:r>
      <w:r>
        <w:rPr>
          <w:rFonts w:hint="cs"/>
          <w:rtl/>
        </w:rPr>
        <w:t xml:space="preserve"> ص</w:t>
      </w:r>
      <w:r>
        <w:rPr>
          <w:rtl/>
        </w:rPr>
        <w:t>452 بالصحة.</w:t>
      </w:r>
    </w:p>
  </w:footnote>
  <w:footnote w:id="86">
    <w:p w:rsidR="005315F3" w:rsidRDefault="005315F3" w:rsidP="00A34F22">
      <w:pPr>
        <w:pStyle w:val="FootnoteText"/>
        <w:rPr>
          <w:rtl/>
        </w:rPr>
      </w:pPr>
      <w:r>
        <w:rPr>
          <w:rStyle w:val="FootnoteReference"/>
          <w:rtl/>
        </w:rPr>
        <w:t>(2)</w:t>
      </w:r>
      <w:r>
        <w:rPr>
          <w:rtl/>
        </w:rPr>
        <w:t xml:space="preserve"> نهاية الأفكار </w:t>
      </w:r>
      <w:r>
        <w:rPr>
          <w:rFonts w:hint="cs"/>
          <w:rtl/>
        </w:rPr>
        <w:t>ج</w:t>
      </w:r>
      <w:r>
        <w:rPr>
          <w:rtl/>
        </w:rPr>
        <w:t>1</w:t>
      </w:r>
      <w:r>
        <w:rPr>
          <w:rFonts w:hint="cs"/>
          <w:rtl/>
        </w:rPr>
        <w:t xml:space="preserve"> ص</w:t>
      </w:r>
      <w:r>
        <w:rPr>
          <w:rtl/>
        </w:rPr>
        <w:t>171.</w:t>
      </w:r>
    </w:p>
  </w:footnote>
  <w:footnote w:id="87">
    <w:p w:rsidR="005315F3" w:rsidRDefault="005315F3" w:rsidP="00A34F22">
      <w:pPr>
        <w:pStyle w:val="FootnoteText"/>
        <w:rPr>
          <w:rtl/>
        </w:rPr>
      </w:pPr>
      <w:r>
        <w:rPr>
          <w:rStyle w:val="FootnoteReference"/>
          <w:rtl/>
        </w:rPr>
        <w:t>(3)</w:t>
      </w:r>
      <w:r>
        <w:rPr>
          <w:rtl/>
        </w:rPr>
        <w:t xml:space="preserve"> التوحيد للصدوق </w:t>
      </w:r>
      <w:r>
        <w:rPr>
          <w:rFonts w:hint="cs"/>
          <w:rtl/>
        </w:rPr>
        <w:t>ص</w:t>
      </w:r>
      <w:r>
        <w:rPr>
          <w:rtl/>
        </w:rPr>
        <w:t>356.</w:t>
      </w:r>
    </w:p>
  </w:footnote>
  <w:footnote w:id="88">
    <w:p w:rsidR="005315F3" w:rsidRDefault="005315F3" w:rsidP="00A34F22">
      <w:pPr>
        <w:pStyle w:val="FootnoteText"/>
        <w:rPr>
          <w:rtl/>
        </w:rPr>
      </w:pPr>
      <w:r>
        <w:rPr>
          <w:rStyle w:val="FootnoteReference"/>
          <w:rtl/>
        </w:rPr>
        <w:t>(1)</w:t>
      </w:r>
      <w:r>
        <w:rPr>
          <w:rtl/>
        </w:rPr>
        <w:t xml:space="preserve"> هذا ملخص ما أفاده السيد الخوئي في محاضراته الأصولية كما في تقريرات درسه</w:t>
      </w:r>
      <w:r>
        <w:rPr>
          <w:rFonts w:hint="cs"/>
          <w:rtl/>
        </w:rPr>
        <w:t>، أنظر: المحاضرات</w:t>
      </w:r>
      <w:r>
        <w:rPr>
          <w:rtl/>
        </w:rPr>
        <w:t xml:space="preserve"> </w:t>
      </w:r>
      <w:r>
        <w:rPr>
          <w:rFonts w:hint="cs"/>
          <w:rtl/>
        </w:rPr>
        <w:t>ج</w:t>
      </w:r>
      <w:r>
        <w:rPr>
          <w:rtl/>
        </w:rPr>
        <w:t>2</w:t>
      </w:r>
      <w:r>
        <w:rPr>
          <w:rFonts w:hint="cs"/>
          <w:rtl/>
        </w:rPr>
        <w:t xml:space="preserve"> ص</w:t>
      </w:r>
      <w:r>
        <w:rPr>
          <w:rtl/>
        </w:rPr>
        <w:t>109.</w:t>
      </w:r>
    </w:p>
  </w:footnote>
  <w:footnote w:id="89">
    <w:p w:rsidR="005315F3" w:rsidRDefault="005315F3" w:rsidP="00A34F22">
      <w:pPr>
        <w:pStyle w:val="FootnoteText"/>
        <w:rPr>
          <w:rtl/>
        </w:rPr>
      </w:pPr>
      <w:r>
        <w:rPr>
          <w:rStyle w:val="FootnoteReference"/>
          <w:rtl/>
        </w:rPr>
        <w:t>(1)</w:t>
      </w:r>
      <w:r>
        <w:rPr>
          <w:rtl/>
        </w:rPr>
        <w:t xml:space="preserve"> الكافي </w:t>
      </w:r>
      <w:r>
        <w:rPr>
          <w:rFonts w:hint="cs"/>
          <w:rtl/>
        </w:rPr>
        <w:t>ج</w:t>
      </w:r>
      <w:r>
        <w:rPr>
          <w:rtl/>
        </w:rPr>
        <w:t>2</w:t>
      </w:r>
      <w:r>
        <w:rPr>
          <w:rFonts w:hint="cs"/>
          <w:rtl/>
        </w:rPr>
        <w:t xml:space="preserve"> ص</w:t>
      </w:r>
      <w:r>
        <w:rPr>
          <w:rtl/>
        </w:rPr>
        <w:t>307.</w:t>
      </w:r>
    </w:p>
  </w:footnote>
  <w:footnote w:id="90">
    <w:p w:rsidR="005315F3" w:rsidRDefault="005315F3" w:rsidP="00A34F22">
      <w:pPr>
        <w:pStyle w:val="FootnoteText"/>
        <w:rPr>
          <w:rtl/>
        </w:rPr>
      </w:pPr>
      <w:r>
        <w:rPr>
          <w:rStyle w:val="FootnoteReference"/>
          <w:rtl/>
        </w:rPr>
        <w:t>(2)</w:t>
      </w:r>
      <w:r>
        <w:rPr>
          <w:rtl/>
        </w:rPr>
        <w:t xml:space="preserve"> عيون الحكم والمواعظ  ص304.</w:t>
      </w:r>
    </w:p>
  </w:footnote>
  <w:footnote w:id="91">
    <w:p w:rsidR="005315F3" w:rsidRDefault="005315F3" w:rsidP="00A34F22">
      <w:pPr>
        <w:pStyle w:val="FootnoteText"/>
        <w:rPr>
          <w:rtl/>
        </w:rPr>
      </w:pPr>
      <w:r>
        <w:rPr>
          <w:rStyle w:val="FootnoteReference"/>
          <w:rtl/>
        </w:rPr>
        <w:t>(1)</w:t>
      </w:r>
      <w:r>
        <w:rPr>
          <w:rtl/>
        </w:rPr>
        <w:t xml:space="preserve"> راجع</w:t>
      </w:r>
      <w:r w:rsidR="00D061C3">
        <w:rPr>
          <w:rFonts w:hint="cs"/>
          <w:rtl/>
        </w:rPr>
        <w:t>:</w:t>
      </w:r>
      <w:r w:rsidR="00D061C3">
        <w:rPr>
          <w:rtl/>
        </w:rPr>
        <w:t xml:space="preserve"> أوضاع الأطفال في لبنان</w:t>
      </w:r>
      <w:r>
        <w:rPr>
          <w:rtl/>
        </w:rPr>
        <w:t xml:space="preserve"> 1993-1998</w:t>
      </w:r>
      <w:r w:rsidR="00D061C3">
        <w:rPr>
          <w:rFonts w:hint="cs"/>
          <w:rtl/>
        </w:rPr>
        <w:t>م</w:t>
      </w:r>
      <w:r>
        <w:rPr>
          <w:rtl/>
        </w:rPr>
        <w:t>، ص 225.</w:t>
      </w:r>
    </w:p>
  </w:footnote>
  <w:footnote w:id="92">
    <w:p w:rsidR="005315F3" w:rsidRDefault="005315F3" w:rsidP="00A34F22">
      <w:pPr>
        <w:pStyle w:val="FootnoteText"/>
        <w:rPr>
          <w:rtl/>
        </w:rPr>
      </w:pPr>
      <w:r>
        <w:rPr>
          <w:rStyle w:val="FootnoteReference"/>
          <w:rtl/>
        </w:rPr>
        <w:t>(1)</w:t>
      </w:r>
      <w:r>
        <w:rPr>
          <w:rtl/>
        </w:rPr>
        <w:t xml:space="preserve"> مستدرك الوسائل </w:t>
      </w:r>
      <w:r>
        <w:rPr>
          <w:rFonts w:hint="cs"/>
          <w:rtl/>
        </w:rPr>
        <w:t>ج</w:t>
      </w:r>
      <w:r>
        <w:rPr>
          <w:rtl/>
        </w:rPr>
        <w:t>2</w:t>
      </w:r>
      <w:r>
        <w:rPr>
          <w:rFonts w:hint="cs"/>
          <w:rtl/>
        </w:rPr>
        <w:t xml:space="preserve"> ص</w:t>
      </w:r>
      <w:r>
        <w:rPr>
          <w:rtl/>
        </w:rPr>
        <w:t>755</w:t>
      </w:r>
      <w:r>
        <w:rPr>
          <w:rFonts w:hint="cs"/>
          <w:rtl/>
        </w:rPr>
        <w:t>، ولكن الرواية لا تخلو من تأمل وإشكال في متنها لجهة عدم معهودية هذا اللسان في كلام النبي (ص)، ناهيك عن أنّها لا تملك مصدراً معتبراً ولا سنداً يعتد به، وسيأتي لاحقاً نقل القضية عن جملة من المصادر المعتبرة بصورة مختلفة، وفحواها أنّ الحسين (ع) بال في حجره (ع)، فأخذته أم الفضل بعنف! فقال لها النبي (ص): إنّ ثوبي يغسل وقد أوجعت ابني!، أنظر: مثير الأحزان لابن نما الحلي ص7، واللهوف في قتلى الطفوف لابن طاووس ص13</w:t>
      </w:r>
      <w:r>
        <w:rPr>
          <w:rtl/>
        </w:rPr>
        <w:t>.</w:t>
      </w:r>
    </w:p>
  </w:footnote>
  <w:footnote w:id="93">
    <w:p w:rsidR="005315F3" w:rsidRDefault="005315F3" w:rsidP="00A34F22">
      <w:pPr>
        <w:pStyle w:val="FootnoteText"/>
        <w:rPr>
          <w:rtl/>
        </w:rPr>
      </w:pPr>
      <w:r>
        <w:rPr>
          <w:rStyle w:val="FootnoteReference"/>
          <w:rtl/>
        </w:rPr>
        <w:t>(2)</w:t>
      </w:r>
      <w:r>
        <w:rPr>
          <w:rtl/>
        </w:rPr>
        <w:t xml:space="preserve"> تهذيب الأحكام </w:t>
      </w:r>
      <w:r>
        <w:rPr>
          <w:rFonts w:hint="cs"/>
          <w:rtl/>
        </w:rPr>
        <w:t>ج</w:t>
      </w:r>
      <w:r>
        <w:rPr>
          <w:rtl/>
        </w:rPr>
        <w:t>6</w:t>
      </w:r>
      <w:r>
        <w:rPr>
          <w:rFonts w:hint="cs"/>
          <w:rtl/>
        </w:rPr>
        <w:t xml:space="preserve"> ص</w:t>
      </w:r>
      <w:r>
        <w:rPr>
          <w:rtl/>
        </w:rPr>
        <w:t>362.</w:t>
      </w:r>
    </w:p>
  </w:footnote>
  <w:footnote w:id="94">
    <w:p w:rsidR="005315F3" w:rsidRDefault="005315F3" w:rsidP="00A34F22">
      <w:pPr>
        <w:pStyle w:val="FootnoteText"/>
        <w:rPr>
          <w:rtl/>
        </w:rPr>
      </w:pPr>
      <w:r>
        <w:rPr>
          <w:rStyle w:val="FootnoteReference"/>
          <w:rtl/>
        </w:rPr>
        <w:t>(1)</w:t>
      </w:r>
      <w:r>
        <w:rPr>
          <w:rtl/>
        </w:rPr>
        <w:t xml:space="preserve"> المصدر نفسه </w:t>
      </w:r>
      <w:r>
        <w:rPr>
          <w:rFonts w:hint="cs"/>
          <w:rtl/>
        </w:rPr>
        <w:t>ج</w:t>
      </w:r>
      <w:r>
        <w:rPr>
          <w:rtl/>
        </w:rPr>
        <w:t>6</w:t>
      </w:r>
      <w:r>
        <w:rPr>
          <w:rFonts w:hint="cs"/>
          <w:rtl/>
        </w:rPr>
        <w:t xml:space="preserve"> ص</w:t>
      </w:r>
      <w:r>
        <w:rPr>
          <w:rtl/>
        </w:rPr>
        <w:t>362.</w:t>
      </w:r>
    </w:p>
  </w:footnote>
  <w:footnote w:id="95">
    <w:p w:rsidR="005315F3" w:rsidRDefault="005315F3" w:rsidP="00A34F22">
      <w:pPr>
        <w:pStyle w:val="FootnoteText"/>
        <w:rPr>
          <w:rtl/>
        </w:rPr>
      </w:pPr>
      <w:r>
        <w:rPr>
          <w:rStyle w:val="FootnoteReference"/>
          <w:rtl/>
        </w:rPr>
        <w:t>(2)</w:t>
      </w:r>
      <w:r>
        <w:rPr>
          <w:rtl/>
        </w:rPr>
        <w:t xml:space="preserve"> راجع سنن أبي داوود </w:t>
      </w:r>
      <w:r>
        <w:rPr>
          <w:rFonts w:hint="cs"/>
          <w:rtl/>
        </w:rPr>
        <w:t>ج</w:t>
      </w:r>
      <w:r>
        <w:rPr>
          <w:rtl/>
        </w:rPr>
        <w:t>2</w:t>
      </w:r>
      <w:r>
        <w:rPr>
          <w:rFonts w:hint="cs"/>
          <w:rtl/>
        </w:rPr>
        <w:t xml:space="preserve"> ص</w:t>
      </w:r>
      <w:r>
        <w:rPr>
          <w:rtl/>
        </w:rPr>
        <w:t>131.</w:t>
      </w:r>
    </w:p>
  </w:footnote>
  <w:footnote w:id="96">
    <w:p w:rsidR="005315F3" w:rsidRDefault="005315F3" w:rsidP="00A34F22">
      <w:pPr>
        <w:pStyle w:val="FootnoteText"/>
        <w:rPr>
          <w:rtl/>
        </w:rPr>
      </w:pPr>
      <w:r>
        <w:rPr>
          <w:rStyle w:val="FootnoteReference"/>
          <w:rtl/>
        </w:rPr>
        <w:t>(3)</w:t>
      </w:r>
      <w:r>
        <w:rPr>
          <w:rtl/>
        </w:rPr>
        <w:t xml:space="preserve"> وسائل الشيعة </w:t>
      </w:r>
      <w:r>
        <w:rPr>
          <w:rFonts w:hint="cs"/>
          <w:rtl/>
        </w:rPr>
        <w:t>ج</w:t>
      </w:r>
      <w:r>
        <w:rPr>
          <w:rtl/>
        </w:rPr>
        <w:t>21</w:t>
      </w:r>
      <w:r>
        <w:rPr>
          <w:rFonts w:hint="cs"/>
          <w:rtl/>
        </w:rPr>
        <w:t xml:space="preserve"> ص</w:t>
      </w:r>
      <w:r>
        <w:rPr>
          <w:rtl/>
        </w:rPr>
        <w:t xml:space="preserve">430، </w:t>
      </w:r>
      <w:r>
        <w:rPr>
          <w:rFonts w:hint="cs"/>
          <w:rtl/>
        </w:rPr>
        <w:t xml:space="preserve">الحديث 1، </w:t>
      </w:r>
      <w:r>
        <w:rPr>
          <w:rtl/>
        </w:rPr>
        <w:t>الباب 49 من أبواب أحكام الأولاد.</w:t>
      </w:r>
    </w:p>
  </w:footnote>
  <w:footnote w:id="97">
    <w:p w:rsidR="005315F3" w:rsidRDefault="005315F3" w:rsidP="00A34F22">
      <w:pPr>
        <w:pStyle w:val="FootnoteText"/>
        <w:rPr>
          <w:rtl/>
        </w:rPr>
      </w:pPr>
      <w:r>
        <w:rPr>
          <w:rStyle w:val="FootnoteReference"/>
          <w:rtl/>
        </w:rPr>
        <w:t>(1)</w:t>
      </w:r>
      <w:r>
        <w:rPr>
          <w:rtl/>
        </w:rPr>
        <w:t xml:space="preserve"> بحار الأنوار </w:t>
      </w:r>
      <w:r>
        <w:rPr>
          <w:rFonts w:hint="cs"/>
          <w:rtl/>
        </w:rPr>
        <w:t>ج</w:t>
      </w:r>
      <w:r>
        <w:rPr>
          <w:rtl/>
        </w:rPr>
        <w:t>16</w:t>
      </w:r>
      <w:r>
        <w:rPr>
          <w:rFonts w:hint="cs"/>
          <w:rtl/>
        </w:rPr>
        <w:t xml:space="preserve"> ص</w:t>
      </w:r>
      <w:r>
        <w:rPr>
          <w:rtl/>
        </w:rPr>
        <w:t xml:space="preserve">210، كنز العمال </w:t>
      </w:r>
      <w:r>
        <w:rPr>
          <w:rFonts w:hint="cs"/>
          <w:rtl/>
        </w:rPr>
        <w:t>ج</w:t>
      </w:r>
      <w:r>
        <w:rPr>
          <w:rtl/>
        </w:rPr>
        <w:t>3</w:t>
      </w:r>
      <w:r>
        <w:rPr>
          <w:rFonts w:hint="cs"/>
          <w:rtl/>
        </w:rPr>
        <w:t xml:space="preserve"> ص</w:t>
      </w:r>
      <w:r>
        <w:rPr>
          <w:rtl/>
        </w:rPr>
        <w:t>16.</w:t>
      </w:r>
    </w:p>
  </w:footnote>
  <w:footnote w:id="98">
    <w:p w:rsidR="005315F3" w:rsidRDefault="005315F3" w:rsidP="00A34F22">
      <w:pPr>
        <w:pStyle w:val="FootnoteText"/>
        <w:rPr>
          <w:rtl/>
        </w:rPr>
      </w:pPr>
      <w:r>
        <w:rPr>
          <w:rStyle w:val="FootnoteReference"/>
          <w:rtl/>
        </w:rPr>
        <w:t>(1)</w:t>
      </w:r>
      <w:r>
        <w:rPr>
          <w:rtl/>
        </w:rPr>
        <w:t xml:space="preserve"> عيون الحكم والمواعظ </w:t>
      </w:r>
      <w:r>
        <w:rPr>
          <w:rFonts w:hint="cs"/>
          <w:rtl/>
        </w:rPr>
        <w:t>ص</w:t>
      </w:r>
      <w:r>
        <w:rPr>
          <w:rtl/>
        </w:rPr>
        <w:t>37.</w:t>
      </w:r>
    </w:p>
  </w:footnote>
  <w:footnote w:id="99">
    <w:p w:rsidR="005315F3" w:rsidRDefault="005315F3" w:rsidP="00A34F22">
      <w:pPr>
        <w:pStyle w:val="FootnoteText"/>
        <w:rPr>
          <w:rtl/>
        </w:rPr>
      </w:pPr>
      <w:r>
        <w:rPr>
          <w:rStyle w:val="FootnoteReference"/>
          <w:rtl/>
        </w:rPr>
        <w:t>(2)</w:t>
      </w:r>
      <w:r>
        <w:rPr>
          <w:rtl/>
        </w:rPr>
        <w:t xml:space="preserve"> نحو إنسانية سعيدة الدكتور محمد المبارك ص135، دار الفكر</w:t>
      </w:r>
      <w:r>
        <w:rPr>
          <w:rFonts w:hint="cs"/>
          <w:rtl/>
        </w:rPr>
        <w:t>-</w:t>
      </w:r>
      <w:r>
        <w:rPr>
          <w:rtl/>
        </w:rPr>
        <w:t xml:space="preserve"> بيروت</w:t>
      </w:r>
      <w:r w:rsidR="00D061C3">
        <w:rPr>
          <w:rFonts w:hint="cs"/>
          <w:rtl/>
        </w:rPr>
        <w:t>،</w:t>
      </w:r>
      <w:r w:rsidR="00D061C3">
        <w:rPr>
          <w:rtl/>
        </w:rPr>
        <w:t xml:space="preserve"> 1389ه</w:t>
      </w:r>
      <w:r w:rsidR="00D061C3">
        <w:rPr>
          <w:rFonts w:hint="cs"/>
          <w:rtl/>
        </w:rPr>
        <w:t>ـ</w:t>
      </w:r>
      <w:r>
        <w:rPr>
          <w:rtl/>
        </w:rPr>
        <w:t>.</w:t>
      </w:r>
    </w:p>
  </w:footnote>
  <w:footnote w:id="100">
    <w:p w:rsidR="005315F3" w:rsidRDefault="005315F3" w:rsidP="00A34F22">
      <w:pPr>
        <w:pStyle w:val="FootnoteText"/>
        <w:rPr>
          <w:rtl/>
        </w:rPr>
      </w:pPr>
      <w:r>
        <w:rPr>
          <w:rStyle w:val="FootnoteReference"/>
          <w:rtl/>
        </w:rPr>
        <w:t>(1)</w:t>
      </w:r>
      <w:r>
        <w:rPr>
          <w:rtl/>
        </w:rPr>
        <w:t xml:space="preserve"> دراسات في تفسير السلوك الإنساني، الدكتور عبد الرحمن العيسوي</w:t>
      </w:r>
      <w:r w:rsidR="00D061C3">
        <w:rPr>
          <w:rFonts w:hint="cs"/>
          <w:rtl/>
        </w:rPr>
        <w:t>،</w:t>
      </w:r>
      <w:r>
        <w:rPr>
          <w:rtl/>
        </w:rPr>
        <w:t xml:space="preserve"> ص 193، دار</w:t>
      </w:r>
      <w:r w:rsidR="00D061C3">
        <w:rPr>
          <w:rtl/>
        </w:rPr>
        <w:t xml:space="preserve"> الراتب الجامعية</w:t>
      </w:r>
      <w:r w:rsidR="00D061C3">
        <w:rPr>
          <w:rFonts w:hint="cs"/>
          <w:rtl/>
        </w:rPr>
        <w:t>،</w:t>
      </w:r>
      <w:r w:rsidR="00D061C3">
        <w:rPr>
          <w:rtl/>
        </w:rPr>
        <w:t xml:space="preserve"> بيروت</w:t>
      </w:r>
      <w:r w:rsidR="00D061C3">
        <w:rPr>
          <w:rFonts w:hint="cs"/>
          <w:rtl/>
        </w:rPr>
        <w:t>،</w:t>
      </w:r>
      <w:r w:rsidR="00D061C3">
        <w:rPr>
          <w:rtl/>
        </w:rPr>
        <w:t xml:space="preserve"> 1419ه</w:t>
      </w:r>
      <w:r w:rsidR="00D061C3">
        <w:rPr>
          <w:rFonts w:hint="cs"/>
          <w:rtl/>
        </w:rPr>
        <w:t>ـ</w:t>
      </w:r>
      <w:r>
        <w:rPr>
          <w:rtl/>
        </w:rPr>
        <w:t>.</w:t>
      </w:r>
    </w:p>
  </w:footnote>
  <w:footnote w:id="101">
    <w:p w:rsidR="005315F3" w:rsidRDefault="005315F3" w:rsidP="00A34F22">
      <w:pPr>
        <w:pStyle w:val="FootnoteText"/>
        <w:rPr>
          <w:rtl/>
        </w:rPr>
      </w:pPr>
      <w:r>
        <w:rPr>
          <w:rStyle w:val="FootnoteReference"/>
          <w:rtl/>
        </w:rPr>
        <w:t>(1)</w:t>
      </w:r>
      <w:r>
        <w:rPr>
          <w:rtl/>
        </w:rPr>
        <w:t xml:space="preserve"> الجامع الصغير </w:t>
      </w:r>
      <w:r>
        <w:rPr>
          <w:rFonts w:hint="cs"/>
          <w:rtl/>
        </w:rPr>
        <w:t>ج</w:t>
      </w:r>
      <w:r>
        <w:rPr>
          <w:rtl/>
        </w:rPr>
        <w:t>2</w:t>
      </w:r>
      <w:r>
        <w:rPr>
          <w:rFonts w:hint="cs"/>
          <w:rtl/>
        </w:rPr>
        <w:t xml:space="preserve"> ص</w:t>
      </w:r>
      <w:r>
        <w:rPr>
          <w:rtl/>
        </w:rPr>
        <w:t>323.</w:t>
      </w:r>
    </w:p>
  </w:footnote>
  <w:footnote w:id="102">
    <w:p w:rsidR="005315F3" w:rsidRDefault="005315F3" w:rsidP="00A34F22">
      <w:pPr>
        <w:pStyle w:val="FootnoteText"/>
        <w:rPr>
          <w:rtl/>
        </w:rPr>
      </w:pPr>
      <w:r>
        <w:rPr>
          <w:rStyle w:val="FootnoteReference"/>
          <w:rtl/>
        </w:rPr>
        <w:t>(2)</w:t>
      </w:r>
      <w:r>
        <w:rPr>
          <w:rtl/>
        </w:rPr>
        <w:t xml:space="preserve"> الكافي </w:t>
      </w:r>
      <w:r>
        <w:rPr>
          <w:rFonts w:hint="cs"/>
          <w:rtl/>
        </w:rPr>
        <w:t>ج</w:t>
      </w:r>
      <w:r>
        <w:rPr>
          <w:rtl/>
        </w:rPr>
        <w:t>1</w:t>
      </w:r>
      <w:r>
        <w:rPr>
          <w:rFonts w:hint="cs"/>
          <w:rtl/>
        </w:rPr>
        <w:t xml:space="preserve"> ص</w:t>
      </w:r>
      <w:r>
        <w:rPr>
          <w:rtl/>
        </w:rPr>
        <w:t>23.</w:t>
      </w:r>
    </w:p>
  </w:footnote>
  <w:footnote w:id="103">
    <w:p w:rsidR="005315F3" w:rsidRDefault="005315F3" w:rsidP="00A34F22">
      <w:pPr>
        <w:pStyle w:val="FootnoteText"/>
        <w:rPr>
          <w:rtl/>
        </w:rPr>
      </w:pPr>
      <w:r>
        <w:rPr>
          <w:rStyle w:val="FootnoteReference"/>
          <w:rtl/>
        </w:rPr>
        <w:t>(1)</w:t>
      </w:r>
      <w:r>
        <w:rPr>
          <w:rtl/>
        </w:rPr>
        <w:t xml:space="preserve"> الخصال للشيخ الصدوق </w:t>
      </w:r>
      <w:r>
        <w:rPr>
          <w:rFonts w:hint="cs"/>
          <w:rtl/>
        </w:rPr>
        <w:t>ص</w:t>
      </w:r>
      <w:r>
        <w:rPr>
          <w:rtl/>
        </w:rPr>
        <w:t>169.</w:t>
      </w:r>
    </w:p>
  </w:footnote>
  <w:footnote w:id="104">
    <w:p w:rsidR="005315F3" w:rsidRDefault="005315F3" w:rsidP="00A34F22">
      <w:pPr>
        <w:pStyle w:val="FootnoteText"/>
        <w:rPr>
          <w:rtl/>
        </w:rPr>
      </w:pPr>
      <w:r>
        <w:rPr>
          <w:rStyle w:val="FootnoteReference"/>
          <w:rtl/>
        </w:rPr>
        <w:t>(1)</w:t>
      </w:r>
      <w:r>
        <w:rPr>
          <w:rtl/>
        </w:rPr>
        <w:t xml:space="preserve"> من لا يحضره الفقيه </w:t>
      </w:r>
      <w:r>
        <w:rPr>
          <w:rFonts w:hint="cs"/>
          <w:rtl/>
        </w:rPr>
        <w:t>ج</w:t>
      </w:r>
      <w:r>
        <w:rPr>
          <w:rtl/>
        </w:rPr>
        <w:t>2</w:t>
      </w:r>
      <w:r>
        <w:rPr>
          <w:rFonts w:hint="cs"/>
          <w:rtl/>
        </w:rPr>
        <w:t xml:space="preserve"> ص</w:t>
      </w:r>
      <w:r>
        <w:rPr>
          <w:rtl/>
        </w:rPr>
        <w:t>622.</w:t>
      </w:r>
    </w:p>
  </w:footnote>
  <w:footnote w:id="105">
    <w:p w:rsidR="005315F3" w:rsidRDefault="005315F3" w:rsidP="00A34F22">
      <w:pPr>
        <w:pStyle w:val="FootnoteText"/>
        <w:rPr>
          <w:rtl/>
        </w:rPr>
      </w:pPr>
      <w:r>
        <w:rPr>
          <w:rStyle w:val="FootnoteReference"/>
          <w:rtl/>
        </w:rPr>
        <w:t>(1)</w:t>
      </w:r>
      <w:r>
        <w:rPr>
          <w:rtl/>
        </w:rPr>
        <w:t xml:space="preserve"> كنز العمال </w:t>
      </w:r>
      <w:r>
        <w:rPr>
          <w:rFonts w:hint="cs"/>
          <w:rtl/>
        </w:rPr>
        <w:t>ج</w:t>
      </w:r>
      <w:r>
        <w:rPr>
          <w:rtl/>
        </w:rPr>
        <w:t>16</w:t>
      </w:r>
      <w:r>
        <w:rPr>
          <w:rFonts w:hint="cs"/>
          <w:rtl/>
        </w:rPr>
        <w:t xml:space="preserve"> ص</w:t>
      </w:r>
      <w:r>
        <w:rPr>
          <w:rtl/>
        </w:rPr>
        <w:t>440.</w:t>
      </w:r>
    </w:p>
  </w:footnote>
  <w:footnote w:id="106">
    <w:p w:rsidR="005315F3" w:rsidRDefault="005315F3" w:rsidP="00A34F22">
      <w:pPr>
        <w:pStyle w:val="FootnoteText"/>
        <w:rPr>
          <w:rtl/>
        </w:rPr>
      </w:pPr>
      <w:r>
        <w:rPr>
          <w:rStyle w:val="FootnoteReference"/>
          <w:rtl/>
        </w:rPr>
        <w:t>(2)</w:t>
      </w:r>
      <w:r>
        <w:rPr>
          <w:rtl/>
        </w:rPr>
        <w:t xml:space="preserve"> المصدر السابق </w:t>
      </w:r>
      <w:r>
        <w:rPr>
          <w:rFonts w:hint="cs"/>
          <w:rtl/>
        </w:rPr>
        <w:t>ج</w:t>
      </w:r>
      <w:r>
        <w:rPr>
          <w:rtl/>
        </w:rPr>
        <w:t>16</w:t>
      </w:r>
      <w:r>
        <w:rPr>
          <w:rFonts w:hint="cs"/>
          <w:rtl/>
        </w:rPr>
        <w:t xml:space="preserve"> ص</w:t>
      </w:r>
      <w:r>
        <w:rPr>
          <w:rtl/>
        </w:rPr>
        <w:t>441.</w:t>
      </w:r>
    </w:p>
  </w:footnote>
  <w:footnote w:id="107">
    <w:p w:rsidR="005315F3" w:rsidRDefault="005315F3" w:rsidP="00A34F22">
      <w:pPr>
        <w:pStyle w:val="FootnoteText"/>
        <w:rPr>
          <w:rtl/>
        </w:rPr>
      </w:pPr>
      <w:r>
        <w:rPr>
          <w:rStyle w:val="FootnoteReference"/>
          <w:rtl/>
        </w:rPr>
        <w:t>(1)</w:t>
      </w:r>
      <w:r>
        <w:rPr>
          <w:rtl/>
        </w:rPr>
        <w:t xml:space="preserve"> كنز العمال </w:t>
      </w:r>
      <w:r>
        <w:rPr>
          <w:rFonts w:hint="cs"/>
          <w:rtl/>
        </w:rPr>
        <w:t>ج</w:t>
      </w:r>
      <w:r>
        <w:rPr>
          <w:rtl/>
        </w:rPr>
        <w:t>16</w:t>
      </w:r>
      <w:r>
        <w:rPr>
          <w:rFonts w:hint="cs"/>
          <w:rtl/>
        </w:rPr>
        <w:t xml:space="preserve"> ص</w:t>
      </w:r>
      <w:r>
        <w:rPr>
          <w:rtl/>
        </w:rPr>
        <w:t>456.</w:t>
      </w:r>
    </w:p>
  </w:footnote>
  <w:footnote w:id="108">
    <w:p w:rsidR="005315F3" w:rsidRDefault="005315F3" w:rsidP="00A34F22">
      <w:pPr>
        <w:pStyle w:val="FootnoteText"/>
        <w:rPr>
          <w:rtl/>
        </w:rPr>
      </w:pPr>
      <w:r>
        <w:rPr>
          <w:rStyle w:val="FootnoteReference"/>
          <w:rtl/>
        </w:rPr>
        <w:t>(1)</w:t>
      </w:r>
      <w:r>
        <w:rPr>
          <w:rtl/>
        </w:rPr>
        <w:t xml:space="preserve"> الكافي </w:t>
      </w:r>
      <w:r>
        <w:rPr>
          <w:rFonts w:hint="cs"/>
          <w:rtl/>
        </w:rPr>
        <w:t>ج</w:t>
      </w:r>
      <w:r>
        <w:rPr>
          <w:rtl/>
        </w:rPr>
        <w:t>6</w:t>
      </w:r>
      <w:r>
        <w:rPr>
          <w:rFonts w:hint="cs"/>
          <w:rtl/>
        </w:rPr>
        <w:t xml:space="preserve"> ص</w:t>
      </w:r>
      <w:r>
        <w:rPr>
          <w:rtl/>
        </w:rPr>
        <w:t>48.</w:t>
      </w:r>
    </w:p>
  </w:footnote>
  <w:footnote w:id="109">
    <w:p w:rsidR="005315F3" w:rsidRDefault="005315F3" w:rsidP="00A34F22">
      <w:pPr>
        <w:pStyle w:val="FootnoteText"/>
        <w:rPr>
          <w:rtl/>
        </w:rPr>
      </w:pPr>
      <w:r>
        <w:rPr>
          <w:rStyle w:val="FootnoteReference"/>
          <w:rtl/>
        </w:rPr>
        <w:t>(2)</w:t>
      </w:r>
      <w:r>
        <w:rPr>
          <w:rtl/>
        </w:rPr>
        <w:t xml:space="preserve"> المصدر السابق </w:t>
      </w:r>
      <w:r>
        <w:rPr>
          <w:rFonts w:hint="cs"/>
          <w:rtl/>
        </w:rPr>
        <w:t>ج</w:t>
      </w:r>
      <w:r>
        <w:rPr>
          <w:rtl/>
        </w:rPr>
        <w:t>6</w:t>
      </w:r>
      <w:r>
        <w:rPr>
          <w:rFonts w:hint="cs"/>
          <w:rtl/>
        </w:rPr>
        <w:t xml:space="preserve"> ص</w:t>
      </w:r>
      <w:r>
        <w:rPr>
          <w:rtl/>
        </w:rPr>
        <w:t>49.</w:t>
      </w:r>
    </w:p>
  </w:footnote>
  <w:footnote w:id="110">
    <w:p w:rsidR="005315F3" w:rsidRDefault="005315F3" w:rsidP="00A34F22">
      <w:pPr>
        <w:pStyle w:val="FootnoteText"/>
        <w:rPr>
          <w:rtl/>
        </w:rPr>
      </w:pPr>
      <w:r>
        <w:rPr>
          <w:rStyle w:val="FootnoteReference"/>
          <w:rtl/>
        </w:rPr>
        <w:t>(1)</w:t>
      </w:r>
      <w:r>
        <w:rPr>
          <w:rtl/>
        </w:rPr>
        <w:t xml:space="preserve"> وفي نسخة أولادكم.</w:t>
      </w:r>
    </w:p>
  </w:footnote>
  <w:footnote w:id="111">
    <w:p w:rsidR="005315F3" w:rsidRDefault="005315F3" w:rsidP="00A34F22">
      <w:pPr>
        <w:pStyle w:val="FootnoteText"/>
        <w:rPr>
          <w:rtl/>
        </w:rPr>
      </w:pPr>
      <w:r>
        <w:rPr>
          <w:rStyle w:val="FootnoteReference"/>
          <w:rtl/>
        </w:rPr>
        <w:t>(2)</w:t>
      </w:r>
      <w:r>
        <w:rPr>
          <w:rtl/>
        </w:rPr>
        <w:t xml:space="preserve"> الكافي ج6</w:t>
      </w:r>
      <w:r>
        <w:rPr>
          <w:rFonts w:hint="cs"/>
          <w:rtl/>
        </w:rPr>
        <w:t xml:space="preserve"> ص</w:t>
      </w:r>
      <w:r>
        <w:rPr>
          <w:rtl/>
        </w:rPr>
        <w:t>47.</w:t>
      </w:r>
    </w:p>
  </w:footnote>
  <w:footnote w:id="112">
    <w:p w:rsidR="005315F3" w:rsidRDefault="005315F3" w:rsidP="00A34F22">
      <w:pPr>
        <w:pStyle w:val="FootnoteText"/>
        <w:rPr>
          <w:rtl/>
        </w:rPr>
      </w:pPr>
      <w:r>
        <w:rPr>
          <w:rStyle w:val="FootnoteReference"/>
          <w:rtl/>
        </w:rPr>
        <w:t>(3)</w:t>
      </w:r>
      <w:r>
        <w:rPr>
          <w:rtl/>
        </w:rPr>
        <w:t xml:space="preserve"> الخصال </w:t>
      </w:r>
      <w:r>
        <w:rPr>
          <w:rFonts w:hint="cs"/>
          <w:rtl/>
        </w:rPr>
        <w:t>ص</w:t>
      </w:r>
      <w:r>
        <w:rPr>
          <w:rtl/>
        </w:rPr>
        <w:t>611.</w:t>
      </w:r>
    </w:p>
  </w:footnote>
  <w:footnote w:id="113">
    <w:p w:rsidR="005315F3" w:rsidRDefault="005315F3" w:rsidP="00A34F22">
      <w:pPr>
        <w:pStyle w:val="FootnoteText"/>
        <w:rPr>
          <w:rtl/>
        </w:rPr>
      </w:pPr>
      <w:r>
        <w:rPr>
          <w:rStyle w:val="FootnoteReference"/>
          <w:rtl/>
        </w:rPr>
        <w:t>(1)</w:t>
      </w:r>
      <w:r>
        <w:rPr>
          <w:rtl/>
        </w:rPr>
        <w:t xml:space="preserve"> الكافي </w:t>
      </w:r>
      <w:r>
        <w:rPr>
          <w:rFonts w:hint="cs"/>
          <w:rtl/>
        </w:rPr>
        <w:t>ج</w:t>
      </w:r>
      <w:r>
        <w:rPr>
          <w:rtl/>
        </w:rPr>
        <w:t>5</w:t>
      </w:r>
      <w:r>
        <w:rPr>
          <w:rFonts w:hint="cs"/>
          <w:rtl/>
        </w:rPr>
        <w:t xml:space="preserve"> ص</w:t>
      </w:r>
      <w:r>
        <w:rPr>
          <w:rtl/>
        </w:rPr>
        <w:t>62.</w:t>
      </w:r>
    </w:p>
  </w:footnote>
  <w:footnote w:id="114">
    <w:p w:rsidR="005315F3" w:rsidRDefault="005315F3" w:rsidP="00A34F22">
      <w:pPr>
        <w:pStyle w:val="FootnoteText"/>
        <w:rPr>
          <w:rtl/>
        </w:rPr>
      </w:pPr>
      <w:r>
        <w:rPr>
          <w:rStyle w:val="FootnoteReference"/>
          <w:rtl/>
        </w:rPr>
        <w:t>(2)</w:t>
      </w:r>
      <w:r>
        <w:rPr>
          <w:rtl/>
        </w:rPr>
        <w:t xml:space="preserve"> مستدرك الوسائل </w:t>
      </w:r>
      <w:r>
        <w:rPr>
          <w:rFonts w:hint="cs"/>
          <w:rtl/>
        </w:rPr>
        <w:t>ج</w:t>
      </w:r>
      <w:r>
        <w:rPr>
          <w:rtl/>
        </w:rPr>
        <w:t>15</w:t>
      </w:r>
      <w:r>
        <w:rPr>
          <w:rFonts w:hint="cs"/>
          <w:rtl/>
        </w:rPr>
        <w:t xml:space="preserve"> ص</w:t>
      </w:r>
      <w:r>
        <w:rPr>
          <w:rtl/>
        </w:rPr>
        <w:t>164.</w:t>
      </w:r>
    </w:p>
  </w:footnote>
  <w:footnote w:id="115">
    <w:p w:rsidR="005315F3" w:rsidRDefault="005315F3" w:rsidP="00A34F22">
      <w:pPr>
        <w:pStyle w:val="FootnoteText"/>
        <w:rPr>
          <w:rtl/>
        </w:rPr>
      </w:pPr>
      <w:r>
        <w:rPr>
          <w:rStyle w:val="FootnoteReference"/>
          <w:rtl/>
        </w:rPr>
        <w:t>(1)</w:t>
      </w:r>
      <w:r>
        <w:rPr>
          <w:rtl/>
        </w:rPr>
        <w:t xml:space="preserve"> راجع كتاب الصلاة من تقريرات السيد الخوئي ج5</w:t>
      </w:r>
      <w:r>
        <w:rPr>
          <w:rFonts w:hint="cs"/>
          <w:rtl/>
        </w:rPr>
        <w:t xml:space="preserve"> ص</w:t>
      </w:r>
      <w:r>
        <w:rPr>
          <w:rtl/>
        </w:rPr>
        <w:t>228.</w:t>
      </w:r>
    </w:p>
  </w:footnote>
  <w:footnote w:id="116">
    <w:p w:rsidR="005315F3" w:rsidRDefault="005315F3" w:rsidP="00A34F22">
      <w:pPr>
        <w:pStyle w:val="FootnoteText"/>
        <w:rPr>
          <w:rtl/>
        </w:rPr>
      </w:pPr>
      <w:r>
        <w:rPr>
          <w:rStyle w:val="FootnoteReference"/>
          <w:rtl/>
        </w:rPr>
        <w:t>(2)</w:t>
      </w:r>
      <w:r>
        <w:rPr>
          <w:rtl/>
        </w:rPr>
        <w:t xml:space="preserve"> راجع القواعد الفقهية للبجنوردي </w:t>
      </w:r>
      <w:r>
        <w:rPr>
          <w:rFonts w:hint="cs"/>
          <w:rtl/>
        </w:rPr>
        <w:t>ج</w:t>
      </w:r>
      <w:r>
        <w:rPr>
          <w:rtl/>
        </w:rPr>
        <w:t>4</w:t>
      </w:r>
      <w:r>
        <w:rPr>
          <w:rFonts w:hint="cs"/>
          <w:rtl/>
        </w:rPr>
        <w:t xml:space="preserve"> ص</w:t>
      </w:r>
      <w:r>
        <w:rPr>
          <w:rtl/>
        </w:rPr>
        <w:t>115.</w:t>
      </w:r>
    </w:p>
  </w:footnote>
  <w:footnote w:id="117">
    <w:p w:rsidR="005315F3" w:rsidRDefault="005315F3" w:rsidP="00A34F22">
      <w:pPr>
        <w:pStyle w:val="FootnoteText"/>
        <w:rPr>
          <w:rtl/>
        </w:rPr>
      </w:pPr>
      <w:r>
        <w:rPr>
          <w:rStyle w:val="FootnoteReference"/>
          <w:rtl/>
        </w:rPr>
        <w:t>(1)</w:t>
      </w:r>
      <w:r>
        <w:rPr>
          <w:rtl/>
        </w:rPr>
        <w:t xml:space="preserve"> تحف العقول ص 180.</w:t>
      </w:r>
    </w:p>
  </w:footnote>
  <w:footnote w:id="118">
    <w:p w:rsidR="005315F3" w:rsidRDefault="005315F3" w:rsidP="00A34F22">
      <w:pPr>
        <w:pStyle w:val="FootnoteText"/>
        <w:rPr>
          <w:rtl/>
        </w:rPr>
      </w:pPr>
      <w:r>
        <w:rPr>
          <w:rStyle w:val="FootnoteReference"/>
          <w:rtl/>
        </w:rPr>
        <w:t>(2)</w:t>
      </w:r>
      <w:r>
        <w:rPr>
          <w:rtl/>
        </w:rPr>
        <w:t xml:space="preserve"> الكافي </w:t>
      </w:r>
      <w:r>
        <w:rPr>
          <w:rFonts w:hint="cs"/>
          <w:rtl/>
        </w:rPr>
        <w:t>ج</w:t>
      </w:r>
      <w:r>
        <w:rPr>
          <w:rtl/>
        </w:rPr>
        <w:t>3</w:t>
      </w:r>
      <w:r>
        <w:rPr>
          <w:rFonts w:hint="cs"/>
          <w:rtl/>
        </w:rPr>
        <w:t xml:space="preserve"> ص</w:t>
      </w:r>
      <w:r>
        <w:rPr>
          <w:rtl/>
        </w:rPr>
        <w:t>409.</w:t>
      </w:r>
    </w:p>
  </w:footnote>
  <w:footnote w:id="119">
    <w:p w:rsidR="005315F3" w:rsidRDefault="005315F3" w:rsidP="00A34F22">
      <w:pPr>
        <w:pStyle w:val="FootnoteText"/>
        <w:rPr>
          <w:rtl/>
        </w:rPr>
      </w:pPr>
      <w:r>
        <w:rPr>
          <w:rStyle w:val="FootnoteReference"/>
          <w:rtl/>
        </w:rPr>
        <w:t>(1)</w:t>
      </w:r>
      <w:r>
        <w:rPr>
          <w:rtl/>
        </w:rPr>
        <w:t xml:space="preserve"> الكافي </w:t>
      </w:r>
      <w:r>
        <w:rPr>
          <w:rFonts w:hint="cs"/>
          <w:rtl/>
        </w:rPr>
        <w:t>ج</w:t>
      </w:r>
      <w:r>
        <w:rPr>
          <w:rtl/>
        </w:rPr>
        <w:t>4</w:t>
      </w:r>
      <w:r>
        <w:rPr>
          <w:rFonts w:hint="cs"/>
          <w:rtl/>
        </w:rPr>
        <w:t xml:space="preserve"> ص</w:t>
      </w:r>
      <w:r>
        <w:rPr>
          <w:rtl/>
        </w:rPr>
        <w:t>125.</w:t>
      </w:r>
    </w:p>
  </w:footnote>
  <w:footnote w:id="120">
    <w:p w:rsidR="005315F3" w:rsidRDefault="005315F3" w:rsidP="00A34F22">
      <w:pPr>
        <w:pStyle w:val="FootnoteText"/>
        <w:rPr>
          <w:rtl/>
        </w:rPr>
      </w:pPr>
      <w:r>
        <w:rPr>
          <w:rStyle w:val="FootnoteReference"/>
          <w:rtl/>
        </w:rPr>
        <w:t>(1)</w:t>
      </w:r>
      <w:r>
        <w:rPr>
          <w:rtl/>
        </w:rPr>
        <w:t xml:space="preserve"> الكافي </w:t>
      </w:r>
      <w:r>
        <w:rPr>
          <w:rFonts w:hint="cs"/>
          <w:rtl/>
        </w:rPr>
        <w:t>ج</w:t>
      </w:r>
      <w:r>
        <w:rPr>
          <w:rtl/>
        </w:rPr>
        <w:t>2</w:t>
      </w:r>
      <w:r>
        <w:rPr>
          <w:rFonts w:hint="cs"/>
          <w:rtl/>
        </w:rPr>
        <w:t xml:space="preserve"> ص</w:t>
      </w:r>
      <w:r>
        <w:rPr>
          <w:rtl/>
        </w:rPr>
        <w:t>86.</w:t>
      </w:r>
    </w:p>
  </w:footnote>
  <w:footnote w:id="121">
    <w:p w:rsidR="005315F3" w:rsidRDefault="005315F3" w:rsidP="00A34F22">
      <w:pPr>
        <w:pStyle w:val="FootnoteText"/>
        <w:rPr>
          <w:rtl/>
        </w:rPr>
      </w:pPr>
      <w:r>
        <w:rPr>
          <w:rStyle w:val="FootnoteReference"/>
          <w:rtl/>
        </w:rPr>
        <w:t>(2)</w:t>
      </w:r>
      <w:r>
        <w:rPr>
          <w:rtl/>
        </w:rPr>
        <w:t xml:space="preserve"> الكافي </w:t>
      </w:r>
      <w:r>
        <w:rPr>
          <w:rFonts w:hint="cs"/>
          <w:rtl/>
        </w:rPr>
        <w:t>ج</w:t>
      </w:r>
      <w:r>
        <w:rPr>
          <w:rtl/>
        </w:rPr>
        <w:t>3</w:t>
      </w:r>
      <w:r>
        <w:rPr>
          <w:rFonts w:hint="cs"/>
          <w:rtl/>
        </w:rPr>
        <w:t xml:space="preserve"> ص</w:t>
      </w:r>
      <w:r>
        <w:rPr>
          <w:rtl/>
        </w:rPr>
        <w:t>409.</w:t>
      </w:r>
    </w:p>
  </w:footnote>
  <w:footnote w:id="122">
    <w:p w:rsidR="005315F3" w:rsidRDefault="005315F3" w:rsidP="00A34F22">
      <w:pPr>
        <w:pStyle w:val="FootnoteText"/>
        <w:rPr>
          <w:rtl/>
        </w:rPr>
      </w:pPr>
      <w:r>
        <w:rPr>
          <w:rStyle w:val="FootnoteReference"/>
          <w:rtl/>
        </w:rPr>
        <w:t>(3)</w:t>
      </w:r>
      <w:r>
        <w:rPr>
          <w:rtl/>
        </w:rPr>
        <w:t xml:space="preserve"> الكافي </w:t>
      </w:r>
      <w:r>
        <w:rPr>
          <w:rFonts w:hint="cs"/>
          <w:rtl/>
        </w:rPr>
        <w:t>ج</w:t>
      </w:r>
      <w:r>
        <w:rPr>
          <w:rtl/>
        </w:rPr>
        <w:t>6</w:t>
      </w:r>
      <w:r>
        <w:rPr>
          <w:rFonts w:hint="cs"/>
          <w:rtl/>
        </w:rPr>
        <w:t xml:space="preserve"> ص</w:t>
      </w:r>
      <w:r>
        <w:rPr>
          <w:rtl/>
        </w:rPr>
        <w:t>47.</w:t>
      </w:r>
    </w:p>
  </w:footnote>
  <w:footnote w:id="123">
    <w:p w:rsidR="005315F3" w:rsidRDefault="005315F3" w:rsidP="00A34F22">
      <w:pPr>
        <w:pStyle w:val="FootnoteText"/>
        <w:rPr>
          <w:rtl/>
        </w:rPr>
      </w:pPr>
      <w:r>
        <w:rPr>
          <w:rStyle w:val="FootnoteReference"/>
          <w:rtl/>
        </w:rPr>
        <w:t>(1)</w:t>
      </w:r>
      <w:r>
        <w:rPr>
          <w:rtl/>
        </w:rPr>
        <w:t xml:space="preserve"> مجموعة ورَّام </w:t>
      </w:r>
      <w:r>
        <w:rPr>
          <w:rFonts w:hint="cs"/>
          <w:rtl/>
        </w:rPr>
        <w:t>ص</w:t>
      </w:r>
      <w:r>
        <w:rPr>
          <w:rtl/>
        </w:rPr>
        <w:t>386.</w:t>
      </w:r>
    </w:p>
  </w:footnote>
  <w:footnote w:id="124">
    <w:p w:rsidR="005315F3" w:rsidRDefault="005315F3" w:rsidP="00A34F22">
      <w:pPr>
        <w:pStyle w:val="FootnoteText"/>
        <w:rPr>
          <w:rtl/>
        </w:rPr>
      </w:pPr>
      <w:r>
        <w:rPr>
          <w:rStyle w:val="FootnoteReference"/>
          <w:rtl/>
        </w:rPr>
        <w:t>(1)</w:t>
      </w:r>
      <w:r>
        <w:rPr>
          <w:rtl/>
        </w:rPr>
        <w:t xml:space="preserve"> علل الشرائع للشيخ الصدوق ج2</w:t>
      </w:r>
      <w:r>
        <w:rPr>
          <w:rFonts w:hint="cs"/>
          <w:rtl/>
        </w:rPr>
        <w:t xml:space="preserve"> ص</w:t>
      </w:r>
      <w:r>
        <w:rPr>
          <w:rtl/>
        </w:rPr>
        <w:t>331.</w:t>
      </w:r>
    </w:p>
  </w:footnote>
  <w:footnote w:id="125">
    <w:p w:rsidR="005315F3" w:rsidRDefault="005315F3" w:rsidP="00A34F22">
      <w:pPr>
        <w:pStyle w:val="FootnoteText"/>
        <w:rPr>
          <w:rtl/>
        </w:rPr>
      </w:pPr>
      <w:r>
        <w:rPr>
          <w:rStyle w:val="FootnoteReference"/>
          <w:rtl/>
        </w:rPr>
        <w:t>(1)</w:t>
      </w:r>
      <w:r>
        <w:rPr>
          <w:rtl/>
        </w:rPr>
        <w:t xml:space="preserve"> راجع وسائل الشيعة ج20</w:t>
      </w:r>
      <w:r>
        <w:rPr>
          <w:rFonts w:hint="cs"/>
          <w:rtl/>
        </w:rPr>
        <w:t xml:space="preserve"> ص</w:t>
      </w:r>
      <w:r>
        <w:rPr>
          <w:rtl/>
        </w:rPr>
        <w:t>132 وما بعدها، الباب 66 من أبواب مقدّمات النكاح وآدابه.</w:t>
      </w:r>
    </w:p>
  </w:footnote>
  <w:footnote w:id="126">
    <w:p w:rsidR="005315F3" w:rsidRDefault="005315F3" w:rsidP="00A34F22">
      <w:pPr>
        <w:pStyle w:val="FootnoteText"/>
        <w:rPr>
          <w:rtl/>
        </w:rPr>
      </w:pPr>
      <w:r>
        <w:rPr>
          <w:rStyle w:val="FootnoteReference"/>
          <w:rtl/>
        </w:rPr>
        <w:t>(1)</w:t>
      </w:r>
      <w:r>
        <w:rPr>
          <w:rtl/>
        </w:rPr>
        <w:t xml:space="preserve"> البحار </w:t>
      </w:r>
      <w:r>
        <w:rPr>
          <w:rFonts w:hint="cs"/>
          <w:rtl/>
        </w:rPr>
        <w:t>ج</w:t>
      </w:r>
      <w:r>
        <w:rPr>
          <w:rtl/>
        </w:rPr>
        <w:t>101</w:t>
      </w:r>
      <w:r>
        <w:rPr>
          <w:rFonts w:hint="cs"/>
          <w:rtl/>
        </w:rPr>
        <w:t xml:space="preserve"> ص</w:t>
      </w:r>
      <w:r>
        <w:rPr>
          <w:rtl/>
        </w:rPr>
        <w:t>47.</w:t>
      </w:r>
    </w:p>
  </w:footnote>
  <w:footnote w:id="127">
    <w:p w:rsidR="005315F3" w:rsidRDefault="005315F3" w:rsidP="00A34F22">
      <w:pPr>
        <w:pStyle w:val="FootnoteText"/>
        <w:rPr>
          <w:rtl/>
        </w:rPr>
      </w:pPr>
      <w:r>
        <w:rPr>
          <w:rStyle w:val="FootnoteReference"/>
          <w:rtl/>
        </w:rPr>
        <w:t>(2)</w:t>
      </w:r>
      <w:r>
        <w:rPr>
          <w:rtl/>
        </w:rPr>
        <w:t xml:space="preserve"> وسائل الشيعة: ج20</w:t>
      </w:r>
      <w:r>
        <w:rPr>
          <w:rFonts w:hint="cs"/>
          <w:rtl/>
        </w:rPr>
        <w:t xml:space="preserve"> ص</w:t>
      </w:r>
      <w:r>
        <w:rPr>
          <w:rtl/>
        </w:rPr>
        <w:t>230، الباب 127 من أبواب مقدّمات النكاح الحديث 4.</w:t>
      </w:r>
    </w:p>
  </w:footnote>
  <w:footnote w:id="128">
    <w:p w:rsidR="005315F3" w:rsidRDefault="005315F3">
      <w:pPr>
        <w:pStyle w:val="FootnoteText"/>
        <w:rPr>
          <w:rtl/>
          <w:lang w:bidi="ar-LB"/>
        </w:rPr>
      </w:pPr>
      <w:r>
        <w:rPr>
          <w:rStyle w:val="FootnoteReference"/>
        </w:rPr>
        <w:footnoteRef/>
      </w:r>
      <w:r>
        <w:rPr>
          <w:rtl/>
        </w:rPr>
        <w:t xml:space="preserve"> </w:t>
      </w:r>
      <w:r w:rsidR="00D061C3">
        <w:rPr>
          <w:rFonts w:hint="cs"/>
          <w:rtl/>
          <w:lang w:bidi="ar-LB"/>
        </w:rPr>
        <w:t>أ</w:t>
      </w:r>
      <w:r>
        <w:rPr>
          <w:rFonts w:hint="cs"/>
          <w:rtl/>
          <w:lang w:bidi="ar-LB"/>
        </w:rPr>
        <w:t>نظر: فقه الحياة للسيد فضل الله ص125.</w:t>
      </w:r>
    </w:p>
  </w:footnote>
  <w:footnote w:id="129">
    <w:p w:rsidR="005315F3" w:rsidRDefault="005315F3" w:rsidP="0055755A">
      <w:pPr>
        <w:pStyle w:val="FootnoteText"/>
      </w:pPr>
      <w:r>
        <w:rPr>
          <w:rStyle w:val="FootnoteReference"/>
          <w:rtl/>
        </w:rPr>
        <w:t>(1)</w:t>
      </w:r>
      <w:r>
        <w:rPr>
          <w:rtl/>
        </w:rPr>
        <w:t xml:space="preserve"> </w:t>
      </w:r>
      <w:r>
        <w:rPr>
          <w:rFonts w:hint="cs"/>
          <w:rtl/>
        </w:rPr>
        <w:t>مسند أحمد ج6 ص457.</w:t>
      </w:r>
    </w:p>
  </w:footnote>
  <w:footnote w:id="130">
    <w:p w:rsidR="005315F3" w:rsidRDefault="005315F3" w:rsidP="0055755A">
      <w:pPr>
        <w:pStyle w:val="FootnoteText"/>
      </w:pPr>
      <w:r>
        <w:rPr>
          <w:rStyle w:val="FootnoteReference"/>
          <w:rtl/>
        </w:rPr>
        <w:t>(2)</w:t>
      </w:r>
      <w:r>
        <w:rPr>
          <w:rtl/>
        </w:rPr>
        <w:t xml:space="preserve"> </w:t>
      </w:r>
      <w:r>
        <w:rPr>
          <w:rFonts w:hint="cs"/>
          <w:rtl/>
        </w:rPr>
        <w:t>وسائل الشيعة ج21 ص366، الباب 6 من أبواب أحكام الأولاد الحديث 1.</w:t>
      </w:r>
    </w:p>
  </w:footnote>
  <w:footnote w:id="131">
    <w:p w:rsidR="005315F3" w:rsidRDefault="005315F3" w:rsidP="0055755A">
      <w:pPr>
        <w:pStyle w:val="FootnoteText"/>
      </w:pPr>
      <w:r>
        <w:rPr>
          <w:rStyle w:val="FootnoteReference"/>
          <w:rtl/>
        </w:rPr>
        <w:t>(1)</w:t>
      </w:r>
      <w:r>
        <w:rPr>
          <w:rtl/>
        </w:rPr>
        <w:t xml:space="preserve"> </w:t>
      </w:r>
      <w:r>
        <w:rPr>
          <w:rFonts w:hint="cs"/>
          <w:rtl/>
        </w:rPr>
        <w:t>نهج البلاغة ج4 ص78، رقم الحكمة، 328.</w:t>
      </w:r>
    </w:p>
  </w:footnote>
  <w:footnote w:id="132">
    <w:p w:rsidR="005315F3" w:rsidRDefault="005315F3" w:rsidP="0055755A">
      <w:pPr>
        <w:pStyle w:val="FootnoteText"/>
      </w:pPr>
      <w:r>
        <w:rPr>
          <w:rStyle w:val="FootnoteReference"/>
          <w:rtl/>
        </w:rPr>
        <w:t>(2)</w:t>
      </w:r>
      <w:r>
        <w:rPr>
          <w:rtl/>
        </w:rPr>
        <w:t xml:space="preserve"> </w:t>
      </w:r>
      <w:r>
        <w:rPr>
          <w:rFonts w:hint="cs"/>
          <w:rtl/>
        </w:rPr>
        <w:t>الكافي ج5 ص30.</w:t>
      </w:r>
    </w:p>
  </w:footnote>
  <w:footnote w:id="133">
    <w:p w:rsidR="005315F3" w:rsidRDefault="005315F3" w:rsidP="0055755A">
      <w:pPr>
        <w:pStyle w:val="FootnoteText"/>
      </w:pPr>
      <w:r>
        <w:rPr>
          <w:rStyle w:val="FootnoteReference"/>
          <w:rtl/>
        </w:rPr>
        <w:t>(1)</w:t>
      </w:r>
      <w:r>
        <w:rPr>
          <w:rtl/>
        </w:rPr>
        <w:t xml:space="preserve"> </w:t>
      </w:r>
      <w:r>
        <w:rPr>
          <w:rFonts w:hint="cs"/>
          <w:rtl/>
        </w:rPr>
        <w:t>عيون أخبار الرضا (ع) ج1 ص38.</w:t>
      </w:r>
    </w:p>
  </w:footnote>
  <w:footnote w:id="134">
    <w:p w:rsidR="005315F3" w:rsidRDefault="005315F3" w:rsidP="0055755A">
      <w:pPr>
        <w:pStyle w:val="FootnoteText"/>
      </w:pPr>
      <w:r>
        <w:rPr>
          <w:rStyle w:val="FootnoteReference"/>
          <w:rtl/>
        </w:rPr>
        <w:t>(1)</w:t>
      </w:r>
      <w:r>
        <w:rPr>
          <w:rtl/>
        </w:rPr>
        <w:t xml:space="preserve"> </w:t>
      </w:r>
      <w:r>
        <w:rPr>
          <w:rFonts w:hint="cs"/>
          <w:rtl/>
        </w:rPr>
        <w:t>راجع</w:t>
      </w:r>
      <w:r w:rsidR="00D061C3">
        <w:rPr>
          <w:rFonts w:hint="cs"/>
          <w:rtl/>
        </w:rPr>
        <w:t>: كتاب الإعجاز الطبي في القرآن</w:t>
      </w:r>
      <w:r>
        <w:rPr>
          <w:rFonts w:hint="cs"/>
          <w:rtl/>
        </w:rPr>
        <w:t xml:space="preserve"> ص 194.</w:t>
      </w:r>
    </w:p>
  </w:footnote>
  <w:footnote w:id="135">
    <w:p w:rsidR="005315F3" w:rsidRDefault="005315F3" w:rsidP="0055755A">
      <w:pPr>
        <w:pStyle w:val="FootnoteText"/>
      </w:pPr>
      <w:r>
        <w:rPr>
          <w:rStyle w:val="FootnoteReference"/>
          <w:rtl/>
        </w:rPr>
        <w:t>(2)</w:t>
      </w:r>
      <w:r>
        <w:rPr>
          <w:rtl/>
        </w:rPr>
        <w:t xml:space="preserve"> </w:t>
      </w:r>
      <w:r>
        <w:rPr>
          <w:rFonts w:hint="cs"/>
          <w:rtl/>
        </w:rPr>
        <w:t>مكارم الأخلاق ص237.</w:t>
      </w:r>
    </w:p>
  </w:footnote>
  <w:footnote w:id="136">
    <w:p w:rsidR="005315F3" w:rsidRDefault="005315F3" w:rsidP="0055755A">
      <w:pPr>
        <w:pStyle w:val="FootnoteText"/>
      </w:pPr>
      <w:r>
        <w:rPr>
          <w:rStyle w:val="FootnoteReference"/>
          <w:rtl/>
        </w:rPr>
        <w:t>(3)</w:t>
      </w:r>
      <w:r>
        <w:rPr>
          <w:rtl/>
        </w:rPr>
        <w:t xml:space="preserve"> </w:t>
      </w:r>
      <w:r>
        <w:rPr>
          <w:rFonts w:hint="cs"/>
          <w:rtl/>
        </w:rPr>
        <w:t xml:space="preserve">راجع </w:t>
      </w:r>
      <w:r w:rsidR="00D061C3">
        <w:rPr>
          <w:rFonts w:hint="cs"/>
          <w:rtl/>
        </w:rPr>
        <w:t>:</w:t>
      </w:r>
      <w:r>
        <w:rPr>
          <w:rFonts w:hint="cs"/>
          <w:rtl/>
        </w:rPr>
        <w:t>الكافي ج6 ص23.</w:t>
      </w:r>
    </w:p>
  </w:footnote>
  <w:footnote w:id="137">
    <w:p w:rsidR="005315F3" w:rsidRDefault="005315F3" w:rsidP="0055755A">
      <w:pPr>
        <w:pStyle w:val="FootnoteText"/>
      </w:pPr>
      <w:r>
        <w:rPr>
          <w:rStyle w:val="FootnoteReference"/>
          <w:rtl/>
        </w:rPr>
        <w:t>(1)</w:t>
      </w:r>
      <w:r>
        <w:rPr>
          <w:rtl/>
        </w:rPr>
        <w:t xml:space="preserve"> </w:t>
      </w:r>
      <w:r>
        <w:rPr>
          <w:rFonts w:hint="cs"/>
          <w:rtl/>
        </w:rPr>
        <w:t>الكافي ج6 ص52.</w:t>
      </w:r>
    </w:p>
  </w:footnote>
  <w:footnote w:id="138">
    <w:p w:rsidR="005315F3" w:rsidRDefault="005315F3" w:rsidP="0055755A">
      <w:pPr>
        <w:pStyle w:val="FootnoteText"/>
      </w:pPr>
      <w:r>
        <w:rPr>
          <w:rStyle w:val="FootnoteReference"/>
          <w:rtl/>
        </w:rPr>
        <w:t>(2)</w:t>
      </w:r>
      <w:r>
        <w:rPr>
          <w:rtl/>
        </w:rPr>
        <w:t xml:space="preserve"> </w:t>
      </w:r>
      <w:r>
        <w:rPr>
          <w:rFonts w:hint="cs"/>
          <w:rtl/>
        </w:rPr>
        <w:t>الكافي ج6 ص48.</w:t>
      </w:r>
    </w:p>
  </w:footnote>
  <w:footnote w:id="139">
    <w:p w:rsidR="005315F3" w:rsidRDefault="005315F3" w:rsidP="0055755A">
      <w:pPr>
        <w:pStyle w:val="FootnoteText"/>
      </w:pPr>
      <w:r>
        <w:rPr>
          <w:rStyle w:val="FootnoteReference"/>
          <w:rtl/>
        </w:rPr>
        <w:t>(1)</w:t>
      </w:r>
      <w:r>
        <w:rPr>
          <w:rtl/>
        </w:rPr>
        <w:t xml:space="preserve"> </w:t>
      </w:r>
      <w:r>
        <w:rPr>
          <w:rFonts w:hint="cs"/>
          <w:rtl/>
        </w:rPr>
        <w:t>راجع: أوضاع الأطفال في لبنان 1993 ــــ 1998</w:t>
      </w:r>
      <w:r w:rsidR="00D061C3">
        <w:rPr>
          <w:rFonts w:hint="cs"/>
          <w:rtl/>
        </w:rPr>
        <w:t>م</w:t>
      </w:r>
      <w:r>
        <w:rPr>
          <w:rFonts w:hint="cs"/>
          <w:rtl/>
        </w:rPr>
        <w:t>، ص 241.</w:t>
      </w:r>
    </w:p>
  </w:footnote>
  <w:footnote w:id="140">
    <w:p w:rsidR="005315F3" w:rsidRDefault="005315F3" w:rsidP="0055755A">
      <w:pPr>
        <w:pStyle w:val="FootnoteText"/>
      </w:pPr>
      <w:r>
        <w:rPr>
          <w:rStyle w:val="FootnoteReference"/>
          <w:rtl/>
        </w:rPr>
        <w:t>(2)</w:t>
      </w:r>
      <w:r>
        <w:rPr>
          <w:rtl/>
        </w:rPr>
        <w:t xml:space="preserve"> </w:t>
      </w:r>
      <w:r>
        <w:rPr>
          <w:rFonts w:hint="cs"/>
          <w:rtl/>
        </w:rPr>
        <w:t>الكافي ج6 ص397.</w:t>
      </w:r>
    </w:p>
  </w:footnote>
  <w:footnote w:id="141">
    <w:p w:rsidR="005315F3" w:rsidRDefault="005315F3" w:rsidP="0055755A">
      <w:pPr>
        <w:pStyle w:val="FootnoteText"/>
      </w:pPr>
      <w:r>
        <w:rPr>
          <w:rStyle w:val="FootnoteReference"/>
          <w:rtl/>
        </w:rPr>
        <w:t>(3)</w:t>
      </w:r>
      <w:r>
        <w:rPr>
          <w:rtl/>
        </w:rPr>
        <w:t xml:space="preserve"> </w:t>
      </w:r>
      <w:r>
        <w:rPr>
          <w:rFonts w:hint="cs"/>
          <w:rtl/>
        </w:rPr>
        <w:t>المصدر نفسه.</w:t>
      </w:r>
    </w:p>
  </w:footnote>
  <w:footnote w:id="142">
    <w:p w:rsidR="005315F3" w:rsidRDefault="005315F3" w:rsidP="0055755A">
      <w:pPr>
        <w:pStyle w:val="FootnoteText"/>
      </w:pPr>
      <w:r>
        <w:rPr>
          <w:rStyle w:val="FootnoteReference"/>
          <w:rtl/>
        </w:rPr>
        <w:t>(1)</w:t>
      </w:r>
      <w:r>
        <w:rPr>
          <w:rtl/>
        </w:rPr>
        <w:t xml:space="preserve"> </w:t>
      </w:r>
      <w:r>
        <w:rPr>
          <w:rFonts w:hint="cs"/>
          <w:rtl/>
        </w:rPr>
        <w:t>تهذيب الأحكام ج8 ص112.</w:t>
      </w:r>
    </w:p>
  </w:footnote>
  <w:footnote w:id="143">
    <w:p w:rsidR="005315F3" w:rsidRDefault="005315F3" w:rsidP="0055755A">
      <w:pPr>
        <w:pStyle w:val="FootnoteText"/>
      </w:pPr>
      <w:r>
        <w:rPr>
          <w:rStyle w:val="FootnoteReference"/>
          <w:rtl/>
        </w:rPr>
        <w:t>(2)</w:t>
      </w:r>
      <w:r>
        <w:rPr>
          <w:rtl/>
        </w:rPr>
        <w:t xml:space="preserve"> </w:t>
      </w:r>
      <w:r>
        <w:rPr>
          <w:rFonts w:hint="cs"/>
          <w:rtl/>
        </w:rPr>
        <w:t>الكافي ج6 ص35.</w:t>
      </w:r>
    </w:p>
  </w:footnote>
  <w:footnote w:id="144">
    <w:p w:rsidR="005315F3" w:rsidRDefault="005315F3" w:rsidP="0055755A">
      <w:pPr>
        <w:pStyle w:val="FootnoteText"/>
      </w:pPr>
      <w:r>
        <w:rPr>
          <w:rStyle w:val="FootnoteReference"/>
          <w:rtl/>
        </w:rPr>
        <w:t>(3)</w:t>
      </w:r>
      <w:r>
        <w:rPr>
          <w:rtl/>
        </w:rPr>
        <w:t xml:space="preserve"> </w:t>
      </w:r>
      <w:r>
        <w:rPr>
          <w:rFonts w:hint="cs"/>
          <w:rtl/>
        </w:rPr>
        <w:t>عيون أخبار الرضا ج1 ص74 وفي علل الشرائع ج2 ص557 رواه عن عليّ (ع)، ورواه في الخصال ص 632 عن عليّ (ع) في حديث الأربعمائة إلى غير ذلك من المصادر.</w:t>
      </w:r>
    </w:p>
  </w:footnote>
  <w:footnote w:id="145">
    <w:p w:rsidR="005315F3" w:rsidRDefault="005315F3" w:rsidP="0055755A">
      <w:pPr>
        <w:pStyle w:val="FootnoteText"/>
        <w:rPr>
          <w:rtl/>
        </w:rPr>
      </w:pPr>
      <w:r>
        <w:rPr>
          <w:rStyle w:val="FootnoteReference"/>
          <w:rtl/>
        </w:rPr>
        <w:t>(4)</w:t>
      </w:r>
      <w:r>
        <w:rPr>
          <w:rtl/>
        </w:rPr>
        <w:t xml:space="preserve"> </w:t>
      </w:r>
      <w:r>
        <w:rPr>
          <w:rFonts w:hint="cs"/>
          <w:rtl/>
        </w:rPr>
        <w:t>راجع</w:t>
      </w:r>
      <w:r w:rsidR="00D061C3">
        <w:rPr>
          <w:rFonts w:hint="cs"/>
          <w:rtl/>
        </w:rPr>
        <w:t>:</w:t>
      </w:r>
      <w:r>
        <w:rPr>
          <w:rFonts w:hint="cs"/>
          <w:rtl/>
        </w:rPr>
        <w:t xml:space="preserve"> غريب الحديث، إبراهيم بن إسحاق الحربي ج3/107، وقد استدل صاحب الوسائل ج4 ص190 بهذا الحديث على استحباب غسل المولود، لكنّ ذلك غير دقيق، ولذا اعترضه غير واحد، بل اعتبر صاحب الحدائق ذلك من غفلاته. راجع الحدائق الناضرة ج4 ص190 وجواهر الكلام ج5 ص71.</w:t>
      </w:r>
    </w:p>
    <w:p w:rsidR="005315F3" w:rsidRDefault="005315F3" w:rsidP="0055755A">
      <w:pPr>
        <w:pStyle w:val="FootnoteText"/>
      </w:pPr>
    </w:p>
  </w:footnote>
  <w:footnote w:id="146">
    <w:p w:rsidR="005315F3" w:rsidRDefault="005315F3" w:rsidP="0055755A">
      <w:pPr>
        <w:pStyle w:val="FootnoteText"/>
      </w:pPr>
      <w:r>
        <w:rPr>
          <w:rStyle w:val="FootnoteReference"/>
          <w:rtl/>
        </w:rPr>
        <w:t>(1)</w:t>
      </w:r>
      <w:r>
        <w:rPr>
          <w:rtl/>
        </w:rPr>
        <w:t xml:space="preserve"> </w:t>
      </w:r>
      <w:r>
        <w:rPr>
          <w:rFonts w:hint="cs"/>
          <w:rtl/>
        </w:rPr>
        <w:t>الكافي ج6 ص47.</w:t>
      </w:r>
    </w:p>
  </w:footnote>
  <w:footnote w:id="147">
    <w:p w:rsidR="005315F3" w:rsidRDefault="005315F3" w:rsidP="0055755A">
      <w:pPr>
        <w:pStyle w:val="FootnoteText"/>
      </w:pPr>
      <w:r>
        <w:rPr>
          <w:rStyle w:val="FootnoteReference"/>
          <w:rtl/>
        </w:rPr>
        <w:t>(2)</w:t>
      </w:r>
      <w:r>
        <w:rPr>
          <w:rtl/>
        </w:rPr>
        <w:t xml:space="preserve"> </w:t>
      </w:r>
      <w:r>
        <w:rPr>
          <w:rFonts w:hint="cs"/>
          <w:rtl/>
        </w:rPr>
        <w:t>المصدر نفسه ج6 ص49.</w:t>
      </w:r>
    </w:p>
  </w:footnote>
  <w:footnote w:id="148">
    <w:p w:rsidR="005315F3" w:rsidRDefault="005315F3" w:rsidP="0055755A">
      <w:pPr>
        <w:pStyle w:val="FootnoteText"/>
      </w:pPr>
      <w:r>
        <w:rPr>
          <w:rStyle w:val="FootnoteReference"/>
          <w:rtl/>
        </w:rPr>
        <w:t>(3)</w:t>
      </w:r>
      <w:r>
        <w:rPr>
          <w:rtl/>
        </w:rPr>
        <w:t xml:space="preserve"> </w:t>
      </w:r>
      <w:r>
        <w:rPr>
          <w:rFonts w:hint="cs"/>
          <w:rtl/>
        </w:rPr>
        <w:t>كما جاء في الخبر</w:t>
      </w:r>
      <w:r w:rsidR="00D061C3">
        <w:rPr>
          <w:rFonts w:hint="cs"/>
          <w:rtl/>
        </w:rPr>
        <w:t>، أ</w:t>
      </w:r>
      <w:r>
        <w:rPr>
          <w:rFonts w:hint="cs"/>
          <w:rtl/>
        </w:rPr>
        <w:t>نظر: الكافي ج6 ص22.</w:t>
      </w:r>
    </w:p>
  </w:footnote>
  <w:footnote w:id="149">
    <w:p w:rsidR="005315F3" w:rsidRDefault="005315F3" w:rsidP="0055755A">
      <w:pPr>
        <w:pStyle w:val="FootnoteText"/>
      </w:pPr>
      <w:r>
        <w:rPr>
          <w:rStyle w:val="FootnoteReference"/>
          <w:rtl/>
        </w:rPr>
        <w:t>(1)</w:t>
      </w:r>
      <w:r>
        <w:rPr>
          <w:rtl/>
        </w:rPr>
        <w:t xml:space="preserve"> </w:t>
      </w:r>
      <w:r>
        <w:rPr>
          <w:rFonts w:hint="cs"/>
          <w:rtl/>
        </w:rPr>
        <w:t>الكافي ج6 ص46.</w:t>
      </w:r>
    </w:p>
  </w:footnote>
  <w:footnote w:id="150">
    <w:p w:rsidR="005315F3" w:rsidRDefault="005315F3" w:rsidP="0055755A">
      <w:pPr>
        <w:pStyle w:val="FootnoteText"/>
      </w:pPr>
      <w:r>
        <w:rPr>
          <w:rStyle w:val="FootnoteReference"/>
          <w:rtl/>
        </w:rPr>
        <w:t>(2)</w:t>
      </w:r>
      <w:r>
        <w:rPr>
          <w:rtl/>
        </w:rPr>
        <w:t xml:space="preserve"> </w:t>
      </w:r>
      <w:r>
        <w:rPr>
          <w:rFonts w:hint="cs"/>
          <w:rtl/>
        </w:rPr>
        <w:t>من لا يحضره الفقيه ج3 ص483، كنز العمال ج16 ص457.</w:t>
      </w:r>
    </w:p>
  </w:footnote>
  <w:footnote w:id="151">
    <w:p w:rsidR="005315F3" w:rsidRDefault="005315F3" w:rsidP="0055755A">
      <w:pPr>
        <w:pStyle w:val="FootnoteText"/>
      </w:pPr>
      <w:r>
        <w:rPr>
          <w:rStyle w:val="FootnoteReference"/>
          <w:rtl/>
        </w:rPr>
        <w:t>(1)</w:t>
      </w:r>
      <w:r>
        <w:rPr>
          <w:rtl/>
        </w:rPr>
        <w:t xml:space="preserve"> </w:t>
      </w:r>
      <w:r>
        <w:rPr>
          <w:rFonts w:hint="cs"/>
          <w:rtl/>
        </w:rPr>
        <w:t>بحار الأنوار ج43 ص285.</w:t>
      </w:r>
    </w:p>
  </w:footnote>
  <w:footnote w:id="152">
    <w:p w:rsidR="005315F3" w:rsidRDefault="005315F3" w:rsidP="0055755A">
      <w:pPr>
        <w:pStyle w:val="FootnoteText"/>
      </w:pPr>
      <w:r>
        <w:rPr>
          <w:rStyle w:val="FootnoteReference"/>
          <w:rtl/>
        </w:rPr>
        <w:t>(2)</w:t>
      </w:r>
      <w:r>
        <w:rPr>
          <w:rtl/>
        </w:rPr>
        <w:t xml:space="preserve"> </w:t>
      </w:r>
      <w:r>
        <w:rPr>
          <w:rFonts w:hint="cs"/>
          <w:rtl/>
        </w:rPr>
        <w:t>بحار</w:t>
      </w:r>
      <w:r w:rsidR="00D061C3">
        <w:rPr>
          <w:rFonts w:hint="cs"/>
          <w:rtl/>
        </w:rPr>
        <w:t xml:space="preserve"> الأنوار</w:t>
      </w:r>
      <w:r>
        <w:rPr>
          <w:rFonts w:hint="cs"/>
          <w:rtl/>
        </w:rPr>
        <w:t xml:space="preserve"> ج16 ص297.</w:t>
      </w:r>
    </w:p>
  </w:footnote>
  <w:footnote w:id="153">
    <w:p w:rsidR="005315F3" w:rsidRDefault="005315F3" w:rsidP="0055755A">
      <w:pPr>
        <w:pStyle w:val="FootnoteText"/>
      </w:pPr>
      <w:r>
        <w:rPr>
          <w:rStyle w:val="FootnoteReference"/>
          <w:rtl/>
        </w:rPr>
        <w:t>(3)</w:t>
      </w:r>
      <w:r>
        <w:rPr>
          <w:rtl/>
        </w:rPr>
        <w:t xml:space="preserve"> </w:t>
      </w:r>
      <w:r>
        <w:rPr>
          <w:rFonts w:hint="cs"/>
          <w:rtl/>
        </w:rPr>
        <w:t>الكافي ج6 ص49.</w:t>
      </w:r>
    </w:p>
  </w:footnote>
  <w:footnote w:id="154">
    <w:p w:rsidR="005315F3" w:rsidRDefault="005315F3" w:rsidP="0055755A">
      <w:pPr>
        <w:pStyle w:val="FootnoteText"/>
        <w:rPr>
          <w:lang w:bidi="ar-LB"/>
        </w:rPr>
      </w:pPr>
      <w:r>
        <w:rPr>
          <w:rStyle w:val="FootnoteReference"/>
          <w:rtl/>
        </w:rPr>
        <w:t>(1)</w:t>
      </w:r>
      <w:r>
        <w:rPr>
          <w:rtl/>
        </w:rPr>
        <w:t xml:space="preserve"> </w:t>
      </w:r>
      <w:r>
        <w:rPr>
          <w:rFonts w:hint="cs"/>
          <w:rtl/>
          <w:lang w:bidi="ar-LB"/>
        </w:rPr>
        <w:t>صحيح البخاري ج8 ص87.</w:t>
      </w:r>
    </w:p>
  </w:footnote>
  <w:footnote w:id="155">
    <w:p w:rsidR="005315F3" w:rsidRDefault="005315F3" w:rsidP="0055755A">
      <w:pPr>
        <w:pStyle w:val="FootnoteText"/>
        <w:rPr>
          <w:lang w:bidi="ar-LB"/>
        </w:rPr>
      </w:pPr>
      <w:r>
        <w:rPr>
          <w:rStyle w:val="FootnoteReference"/>
          <w:rtl/>
        </w:rPr>
        <w:t>(2)</w:t>
      </w:r>
      <w:r>
        <w:rPr>
          <w:rtl/>
        </w:rPr>
        <w:t xml:space="preserve"> </w:t>
      </w:r>
      <w:r>
        <w:rPr>
          <w:rFonts w:hint="cs"/>
          <w:rtl/>
          <w:lang w:bidi="ar-LB"/>
        </w:rPr>
        <w:t xml:space="preserve">روي عنه (ع) أنّه كتب إلى أشراف الكوفة: "فقد علمتم أنّ رسول الله (ص) قد قال في حياته: </w:t>
      </w:r>
      <w:r w:rsidRPr="0060665A">
        <w:rPr>
          <w:rFonts w:hint="cs"/>
          <w:b/>
          <w:bCs/>
          <w:rtl/>
          <w:lang w:bidi="ar-LB"/>
        </w:rPr>
        <w:t>"مَن رأى سلطاناً جائراً مستحلّاً لِحُرَم الله ناكثاً لعهد الله مخالفاً لسنّة رسول الله... ثمّ لم يغيّر بقول ولا فعل كان حقيقاً على الله أن يدخله مدخله"</w:t>
      </w:r>
      <w:r w:rsidR="00D061C3">
        <w:rPr>
          <w:rFonts w:hint="cs"/>
          <w:rtl/>
          <w:lang w:bidi="ar-LB"/>
        </w:rPr>
        <w:t>، أ</w:t>
      </w:r>
      <w:r>
        <w:rPr>
          <w:rFonts w:hint="cs"/>
          <w:rtl/>
          <w:lang w:bidi="ar-LB"/>
        </w:rPr>
        <w:t>نظر: بحار الأنوار ج44 ص381، ولمزيد من التفصيل حول هذا المفهوم راجع ما ذكرناه في كتاب "عاشوراء- قراءة في المفاهيم وأساليب الإحياء".</w:t>
      </w:r>
    </w:p>
  </w:footnote>
  <w:footnote w:id="156">
    <w:p w:rsidR="005315F3" w:rsidRDefault="005315F3" w:rsidP="0055755A">
      <w:pPr>
        <w:pStyle w:val="FootnoteText"/>
        <w:rPr>
          <w:lang w:bidi="ar-LB"/>
        </w:rPr>
      </w:pPr>
      <w:r>
        <w:rPr>
          <w:rStyle w:val="FootnoteReference"/>
          <w:rtl/>
        </w:rPr>
        <w:t>(3)</w:t>
      </w:r>
      <w:r>
        <w:rPr>
          <w:rtl/>
        </w:rPr>
        <w:t xml:space="preserve"> </w:t>
      </w:r>
      <w:r>
        <w:rPr>
          <w:rFonts w:hint="cs"/>
          <w:rtl/>
          <w:lang w:bidi="ar-LB"/>
        </w:rPr>
        <w:t xml:space="preserve">وقد اختارذلك </w:t>
      </w:r>
      <w:r>
        <w:rPr>
          <w:rtl/>
          <w:lang w:bidi="ar-LB"/>
        </w:rPr>
        <w:t>–</w:t>
      </w:r>
      <w:r>
        <w:rPr>
          <w:rFonts w:hint="cs"/>
          <w:rtl/>
          <w:lang w:bidi="ar-LB"/>
        </w:rPr>
        <w:t xml:space="preserve"> أعني عدم وجوب إطاعة الوالدين - غير واحد من الفقهاء، راجع كتاب الصلاة من تقريرات بحث السيد الخوئي، ج5 ص32. وفي جواب على استفتاء وجّه إليه قال رحمه الله: لا تجب طاعة الوالدين في كلّ شيء وإنّما الواجب على الولد هو معاشرتهما بالمعروف" (المسائل الشرعية ج3 ص220).</w:t>
      </w:r>
    </w:p>
  </w:footnote>
  <w:footnote w:id="157">
    <w:p w:rsidR="005315F3" w:rsidRDefault="005315F3" w:rsidP="0055755A">
      <w:pPr>
        <w:pStyle w:val="FootnoteText"/>
        <w:rPr>
          <w:lang w:bidi="ar-LB"/>
        </w:rPr>
      </w:pPr>
      <w:r>
        <w:rPr>
          <w:rStyle w:val="FootnoteReference"/>
          <w:rtl/>
        </w:rPr>
        <w:t>(1)</w:t>
      </w:r>
      <w:r>
        <w:rPr>
          <w:rtl/>
        </w:rPr>
        <w:t xml:space="preserve"> </w:t>
      </w:r>
      <w:r>
        <w:rPr>
          <w:rFonts w:hint="cs"/>
          <w:rtl/>
          <w:lang w:bidi="ar-LB"/>
        </w:rPr>
        <w:t>نهج البلاغة ج3 ص51.</w:t>
      </w:r>
    </w:p>
  </w:footnote>
  <w:footnote w:id="158">
    <w:p w:rsidR="005315F3" w:rsidRDefault="005315F3" w:rsidP="0055755A">
      <w:pPr>
        <w:pStyle w:val="FootnoteText"/>
        <w:rPr>
          <w:lang w:bidi="ar-LB"/>
        </w:rPr>
      </w:pPr>
      <w:r>
        <w:rPr>
          <w:rStyle w:val="FootnoteReference"/>
          <w:rtl/>
        </w:rPr>
        <w:t>(2)</w:t>
      </w:r>
      <w:r>
        <w:rPr>
          <w:rtl/>
        </w:rPr>
        <w:t xml:space="preserve"> </w:t>
      </w:r>
      <w:r>
        <w:rPr>
          <w:rFonts w:hint="cs"/>
          <w:rtl/>
          <w:lang w:bidi="ar-LB"/>
        </w:rPr>
        <w:t>الكافي ج2 ص89.</w:t>
      </w:r>
    </w:p>
  </w:footnote>
  <w:footnote w:id="159">
    <w:p w:rsidR="005315F3" w:rsidRDefault="005315F3" w:rsidP="0055755A">
      <w:pPr>
        <w:pStyle w:val="FootnoteText"/>
        <w:rPr>
          <w:lang w:bidi="ar-LB"/>
        </w:rPr>
      </w:pPr>
      <w:r>
        <w:rPr>
          <w:rStyle w:val="FootnoteReference"/>
          <w:rtl/>
        </w:rPr>
        <w:t>(1)</w:t>
      </w:r>
      <w:r>
        <w:rPr>
          <w:rtl/>
        </w:rPr>
        <w:t xml:space="preserve"> </w:t>
      </w:r>
      <w:r>
        <w:rPr>
          <w:rFonts w:hint="cs"/>
          <w:rtl/>
          <w:lang w:bidi="ar-LB"/>
        </w:rPr>
        <w:t>من لا يحضره الفقيه ج2 ص622.</w:t>
      </w:r>
    </w:p>
  </w:footnote>
  <w:footnote w:id="160">
    <w:p w:rsidR="005315F3" w:rsidRDefault="005315F3" w:rsidP="0055755A">
      <w:pPr>
        <w:pStyle w:val="FootnoteText"/>
        <w:rPr>
          <w:lang w:bidi="ar-LB"/>
        </w:rPr>
      </w:pPr>
      <w:r>
        <w:rPr>
          <w:rStyle w:val="FootnoteReference"/>
          <w:rtl/>
        </w:rPr>
        <w:t>(1)</w:t>
      </w:r>
      <w:r>
        <w:rPr>
          <w:rtl/>
        </w:rPr>
        <w:t xml:space="preserve"> </w:t>
      </w:r>
      <w:r>
        <w:rPr>
          <w:rFonts w:hint="cs"/>
          <w:rtl/>
          <w:lang w:bidi="ar-LB"/>
        </w:rPr>
        <w:t>مكارم الأخلاق ص222.</w:t>
      </w:r>
    </w:p>
  </w:footnote>
  <w:footnote w:id="161">
    <w:p w:rsidR="005315F3" w:rsidRDefault="005315F3" w:rsidP="0055755A">
      <w:pPr>
        <w:pStyle w:val="FootnoteText"/>
        <w:rPr>
          <w:lang w:bidi="ar-LB"/>
        </w:rPr>
      </w:pPr>
      <w:r>
        <w:rPr>
          <w:rStyle w:val="FootnoteReference"/>
          <w:rtl/>
        </w:rPr>
        <w:t>(1)</w:t>
      </w:r>
      <w:r>
        <w:rPr>
          <w:rtl/>
        </w:rPr>
        <w:t xml:space="preserve"> </w:t>
      </w:r>
      <w:r>
        <w:rPr>
          <w:rFonts w:hint="cs"/>
          <w:rtl/>
          <w:lang w:bidi="ar-LB"/>
        </w:rPr>
        <w:t>وسائل</w:t>
      </w:r>
      <w:r w:rsidR="00D061C3">
        <w:rPr>
          <w:rFonts w:hint="cs"/>
          <w:rtl/>
          <w:lang w:bidi="ar-LB"/>
        </w:rPr>
        <w:t xml:space="preserve"> الشيعة</w:t>
      </w:r>
      <w:r>
        <w:rPr>
          <w:rFonts w:hint="cs"/>
          <w:rtl/>
          <w:lang w:bidi="ar-LB"/>
        </w:rPr>
        <w:t xml:space="preserve"> ج21 ص484، الباب 88 من أبواب أحكام الأولاد، الحديث 3 و5.</w:t>
      </w:r>
    </w:p>
  </w:footnote>
  <w:footnote w:id="162">
    <w:p w:rsidR="005315F3" w:rsidRDefault="005315F3" w:rsidP="0055755A">
      <w:pPr>
        <w:pStyle w:val="FootnoteText"/>
        <w:rPr>
          <w:lang w:bidi="ar-LB"/>
        </w:rPr>
      </w:pPr>
      <w:r>
        <w:rPr>
          <w:rStyle w:val="FootnoteReference"/>
          <w:rtl/>
        </w:rPr>
        <w:t>(2)</w:t>
      </w:r>
      <w:r>
        <w:rPr>
          <w:rtl/>
        </w:rPr>
        <w:t xml:space="preserve"> </w:t>
      </w:r>
      <w:r>
        <w:rPr>
          <w:rFonts w:hint="cs"/>
          <w:rtl/>
          <w:lang w:bidi="ar-LB"/>
        </w:rPr>
        <w:t>وسائل</w:t>
      </w:r>
      <w:r w:rsidR="00D061C3">
        <w:rPr>
          <w:rFonts w:hint="cs"/>
          <w:rtl/>
          <w:lang w:bidi="ar-LB"/>
        </w:rPr>
        <w:t xml:space="preserve"> الشيعة</w:t>
      </w:r>
      <w:r>
        <w:rPr>
          <w:rFonts w:hint="cs"/>
          <w:rtl/>
          <w:lang w:bidi="ar-LB"/>
        </w:rPr>
        <w:t xml:space="preserve"> ج12 ص63، الباب 35 من أبواب أحكام العشرة، الحديث 1 و2.</w:t>
      </w:r>
    </w:p>
  </w:footnote>
  <w:footnote w:id="163">
    <w:p w:rsidR="005315F3" w:rsidRDefault="005315F3" w:rsidP="0055755A">
      <w:pPr>
        <w:pStyle w:val="FootnoteText"/>
        <w:rPr>
          <w:lang w:bidi="ar-LB"/>
        </w:rPr>
      </w:pPr>
      <w:r>
        <w:rPr>
          <w:rStyle w:val="FootnoteReference"/>
          <w:rtl/>
        </w:rPr>
        <w:t>(3)</w:t>
      </w:r>
      <w:r>
        <w:rPr>
          <w:rtl/>
        </w:rPr>
        <w:t xml:space="preserve"> </w:t>
      </w:r>
      <w:r>
        <w:rPr>
          <w:rFonts w:hint="cs"/>
          <w:rtl/>
          <w:lang w:bidi="ar-LB"/>
        </w:rPr>
        <w:t>صحيح البخاري ج7 ص131، ومكارم الأخلاق ص16.</w:t>
      </w:r>
    </w:p>
  </w:footnote>
  <w:footnote w:id="164">
    <w:p w:rsidR="005315F3" w:rsidRDefault="005315F3" w:rsidP="0055755A">
      <w:pPr>
        <w:pStyle w:val="FootnoteText"/>
        <w:rPr>
          <w:lang w:bidi="ar-LB"/>
        </w:rPr>
      </w:pPr>
      <w:r>
        <w:rPr>
          <w:rStyle w:val="FootnoteReference"/>
          <w:rtl/>
        </w:rPr>
        <w:t>(1)</w:t>
      </w:r>
      <w:r>
        <w:rPr>
          <w:rtl/>
        </w:rPr>
        <w:t xml:space="preserve"> </w:t>
      </w:r>
      <w:r>
        <w:rPr>
          <w:rFonts w:hint="cs"/>
          <w:rtl/>
          <w:lang w:bidi="ar-LB"/>
        </w:rPr>
        <w:t>المحجّة البيضاء ج3 ص366، نقلاً عن الطفل بين الوراثة والتربية ج2 ص88.</w:t>
      </w:r>
    </w:p>
  </w:footnote>
  <w:footnote w:id="165">
    <w:p w:rsidR="005315F3" w:rsidRDefault="005315F3" w:rsidP="0055755A">
      <w:pPr>
        <w:pStyle w:val="FootnoteText"/>
        <w:rPr>
          <w:lang w:bidi="ar-LB"/>
        </w:rPr>
      </w:pPr>
      <w:r>
        <w:rPr>
          <w:rStyle w:val="FootnoteReference"/>
          <w:rtl/>
        </w:rPr>
        <w:t>(2)</w:t>
      </w:r>
      <w:r>
        <w:rPr>
          <w:rtl/>
        </w:rPr>
        <w:t xml:space="preserve"> </w:t>
      </w:r>
      <w:r>
        <w:rPr>
          <w:rFonts w:hint="cs"/>
          <w:rtl/>
          <w:lang w:bidi="ar-LB"/>
        </w:rPr>
        <w:t>الكافي ج6 ص19.</w:t>
      </w:r>
    </w:p>
  </w:footnote>
  <w:footnote w:id="166">
    <w:p w:rsidR="005315F3" w:rsidRDefault="005315F3" w:rsidP="0055755A">
      <w:pPr>
        <w:pStyle w:val="FootnoteText"/>
        <w:rPr>
          <w:lang w:bidi="ar-LB"/>
        </w:rPr>
      </w:pPr>
      <w:r>
        <w:rPr>
          <w:rStyle w:val="FootnoteReference"/>
          <w:rtl/>
        </w:rPr>
        <w:t>(1)</w:t>
      </w:r>
      <w:r>
        <w:rPr>
          <w:rtl/>
        </w:rPr>
        <w:t xml:space="preserve"> </w:t>
      </w:r>
      <w:r>
        <w:rPr>
          <w:rFonts w:hint="cs"/>
          <w:rtl/>
          <w:lang w:bidi="ar-LB"/>
        </w:rPr>
        <w:t>المكاسب المحرّمة ج1 ص319.</w:t>
      </w:r>
    </w:p>
  </w:footnote>
  <w:footnote w:id="167">
    <w:p w:rsidR="005315F3" w:rsidRDefault="005315F3" w:rsidP="0055755A">
      <w:pPr>
        <w:pStyle w:val="FootnoteText"/>
        <w:rPr>
          <w:lang w:bidi="ar-LB"/>
        </w:rPr>
      </w:pPr>
      <w:r>
        <w:rPr>
          <w:rStyle w:val="FootnoteReference"/>
          <w:rtl/>
        </w:rPr>
        <w:t>(2)</w:t>
      </w:r>
      <w:r>
        <w:rPr>
          <w:rtl/>
        </w:rPr>
        <w:t xml:space="preserve"> </w:t>
      </w:r>
      <w:r>
        <w:rPr>
          <w:rFonts w:hint="cs"/>
          <w:rtl/>
          <w:lang w:bidi="ar-LB"/>
        </w:rPr>
        <w:t>راجع مصباح الفقاهة ضمن موسوعة الإمام الخوئي ج35 ص499.</w:t>
      </w:r>
    </w:p>
  </w:footnote>
  <w:footnote w:id="168">
    <w:p w:rsidR="005315F3" w:rsidRDefault="005315F3" w:rsidP="0055755A">
      <w:pPr>
        <w:pStyle w:val="FootnoteText"/>
        <w:rPr>
          <w:lang w:bidi="ar-LB"/>
        </w:rPr>
      </w:pPr>
      <w:r>
        <w:rPr>
          <w:rStyle w:val="FootnoteReference"/>
          <w:rtl/>
        </w:rPr>
        <w:t>(1)</w:t>
      </w:r>
      <w:r>
        <w:rPr>
          <w:rtl/>
        </w:rPr>
        <w:t xml:space="preserve"> </w:t>
      </w:r>
      <w:r>
        <w:rPr>
          <w:rFonts w:hint="cs"/>
          <w:rtl/>
          <w:lang w:bidi="ar-LB"/>
        </w:rPr>
        <w:t>راجع مصباح الفقاهة ضمن موسوعة الإمام الخوئي ج35 ص499.</w:t>
      </w:r>
    </w:p>
  </w:footnote>
  <w:footnote w:id="169">
    <w:p w:rsidR="005315F3" w:rsidRDefault="005315F3" w:rsidP="0055755A">
      <w:pPr>
        <w:pStyle w:val="FootnoteText"/>
        <w:rPr>
          <w:lang w:bidi="ar-LB"/>
        </w:rPr>
      </w:pPr>
      <w:r>
        <w:rPr>
          <w:rStyle w:val="FootnoteReference"/>
          <w:rtl/>
        </w:rPr>
        <w:t>(1)</w:t>
      </w:r>
      <w:r>
        <w:rPr>
          <w:rtl/>
        </w:rPr>
        <w:t xml:space="preserve"> </w:t>
      </w:r>
      <w:r>
        <w:rPr>
          <w:rFonts w:hint="cs"/>
          <w:rtl/>
          <w:lang w:bidi="ar-LB"/>
        </w:rPr>
        <w:t>مسند أحمد ج4 ص348.</w:t>
      </w:r>
    </w:p>
  </w:footnote>
  <w:footnote w:id="170">
    <w:p w:rsidR="005315F3" w:rsidRDefault="005315F3" w:rsidP="00755F12">
      <w:pPr>
        <w:pStyle w:val="FootnoteText"/>
        <w:rPr>
          <w:lang w:bidi="ar-LB"/>
        </w:rPr>
      </w:pPr>
      <w:r>
        <w:rPr>
          <w:rStyle w:val="FootnoteReference"/>
          <w:rtl/>
        </w:rPr>
        <w:t>(2)</w:t>
      </w:r>
      <w:r>
        <w:rPr>
          <w:rtl/>
        </w:rPr>
        <w:t xml:space="preserve"> </w:t>
      </w:r>
      <w:r w:rsidR="00D061C3">
        <w:rPr>
          <w:rFonts w:hint="cs"/>
          <w:rtl/>
          <w:lang w:bidi="ar-LB"/>
        </w:rPr>
        <w:t>أ</w:t>
      </w:r>
      <w:r>
        <w:rPr>
          <w:rFonts w:hint="cs"/>
          <w:rtl/>
          <w:lang w:bidi="ar-LB"/>
        </w:rPr>
        <w:t>نظر: مسند أحمد ج4 ص348، وربما يتحفظ البعض إزاء هذه الروايات، لجهة احتمال عدم تناسب مضمونها مع مكانة الأئمة (ع) وعصمتهم.</w:t>
      </w:r>
    </w:p>
  </w:footnote>
  <w:footnote w:id="171">
    <w:p w:rsidR="006C558C" w:rsidRDefault="006C558C" w:rsidP="006C558C">
      <w:pPr>
        <w:pStyle w:val="FootnoteText"/>
        <w:rPr>
          <w:lang w:bidi="ar-LB"/>
        </w:rPr>
      </w:pPr>
      <w:r>
        <w:rPr>
          <w:rStyle w:val="FootnoteReference"/>
          <w:rtl/>
        </w:rPr>
        <w:t>(1)</w:t>
      </w:r>
      <w:r>
        <w:rPr>
          <w:rtl/>
        </w:rPr>
        <w:t xml:space="preserve"> </w:t>
      </w:r>
      <w:r>
        <w:rPr>
          <w:rFonts w:hint="cs"/>
          <w:rtl/>
          <w:lang w:bidi="ar-LB"/>
        </w:rPr>
        <w:t>مثير الأحزان لابن نما ص7، واللهوف في قتلى الطفوف ص13، وعنه في وسائل الشيعة ج3 ص405، الحديث 5، الباب 8 من أبواب النجاسات، ورواه أيضاً ابن أعثم الكوفي في الفتوح ج4 ص323.</w:t>
      </w:r>
    </w:p>
  </w:footnote>
  <w:footnote w:id="172">
    <w:p w:rsidR="005315F3" w:rsidRDefault="005315F3" w:rsidP="0055755A">
      <w:pPr>
        <w:pStyle w:val="FootnoteText"/>
        <w:rPr>
          <w:lang w:bidi="ar-LB"/>
        </w:rPr>
      </w:pPr>
      <w:r>
        <w:rPr>
          <w:rStyle w:val="FootnoteReference"/>
          <w:rtl/>
        </w:rPr>
        <w:t>(1)</w:t>
      </w:r>
      <w:r>
        <w:rPr>
          <w:rtl/>
        </w:rPr>
        <w:t xml:space="preserve"> </w:t>
      </w:r>
      <w:r>
        <w:rPr>
          <w:rFonts w:hint="cs"/>
          <w:rtl/>
          <w:lang w:bidi="ar-LB"/>
        </w:rPr>
        <w:t>نهج البلاغة ج4 ص42 رقم الحكمة ص175.</w:t>
      </w:r>
    </w:p>
  </w:footnote>
  <w:footnote w:id="173">
    <w:p w:rsidR="005315F3" w:rsidRDefault="005315F3" w:rsidP="00E21289">
      <w:pPr>
        <w:pStyle w:val="FootnoteText"/>
        <w:rPr>
          <w:lang w:bidi="ar-LB"/>
        </w:rPr>
      </w:pPr>
      <w:r>
        <w:rPr>
          <w:rStyle w:val="FootnoteReference"/>
          <w:rtl/>
        </w:rPr>
        <w:t>(1)</w:t>
      </w:r>
      <w:r>
        <w:rPr>
          <w:rtl/>
        </w:rPr>
        <w:t xml:space="preserve"> </w:t>
      </w:r>
      <w:r>
        <w:rPr>
          <w:rFonts w:hint="cs"/>
          <w:rtl/>
          <w:lang w:bidi="ar-LB"/>
        </w:rPr>
        <w:t>كما نصّ على ذلك الحديث النبوي الشريف، أنظر: المحاسن للبرقي ج1 ص225، والكافي ج1 ص30، وسنن ابن ماجة ج1 ص81.</w:t>
      </w:r>
    </w:p>
  </w:footnote>
  <w:footnote w:id="174">
    <w:p w:rsidR="005315F3" w:rsidRDefault="005315F3" w:rsidP="0055755A">
      <w:pPr>
        <w:pStyle w:val="FootnoteText"/>
        <w:rPr>
          <w:lang w:bidi="ar-LB"/>
        </w:rPr>
      </w:pPr>
      <w:r>
        <w:rPr>
          <w:rStyle w:val="FootnoteReference"/>
          <w:rtl/>
        </w:rPr>
        <w:t>(1)</w:t>
      </w:r>
      <w:r>
        <w:rPr>
          <w:rtl/>
        </w:rPr>
        <w:t xml:space="preserve"> </w:t>
      </w:r>
      <w:r>
        <w:rPr>
          <w:rFonts w:hint="cs"/>
          <w:rtl/>
          <w:lang w:bidi="ar-LB"/>
        </w:rPr>
        <w:t>روضة الواعظين ص368.</w:t>
      </w:r>
    </w:p>
  </w:footnote>
  <w:footnote w:id="175">
    <w:p w:rsidR="005315F3" w:rsidRDefault="005315F3" w:rsidP="0055755A">
      <w:pPr>
        <w:pStyle w:val="FootnoteText"/>
        <w:rPr>
          <w:lang w:bidi="ar-LB"/>
        </w:rPr>
      </w:pPr>
      <w:r>
        <w:rPr>
          <w:rStyle w:val="FootnoteReference"/>
          <w:rtl/>
        </w:rPr>
        <w:t>(1)</w:t>
      </w:r>
      <w:r>
        <w:rPr>
          <w:rtl/>
        </w:rPr>
        <w:t xml:space="preserve"> </w:t>
      </w:r>
      <w:r>
        <w:rPr>
          <w:rFonts w:hint="cs"/>
          <w:rtl/>
          <w:lang w:bidi="ar-LB"/>
        </w:rPr>
        <w:t>كنز العمال ج10 ص249.</w:t>
      </w:r>
    </w:p>
  </w:footnote>
  <w:footnote w:id="176">
    <w:p w:rsidR="005315F3" w:rsidRDefault="005315F3" w:rsidP="0055755A">
      <w:pPr>
        <w:pStyle w:val="FootnoteText"/>
        <w:rPr>
          <w:lang w:bidi="ar-LB"/>
        </w:rPr>
      </w:pPr>
      <w:r>
        <w:rPr>
          <w:rStyle w:val="FootnoteReference"/>
          <w:rtl/>
        </w:rPr>
        <w:t>(2)</w:t>
      </w:r>
      <w:r>
        <w:rPr>
          <w:rtl/>
        </w:rPr>
        <w:t xml:space="preserve"> </w:t>
      </w:r>
      <w:r>
        <w:rPr>
          <w:rFonts w:hint="cs"/>
          <w:rtl/>
          <w:lang w:bidi="ar-LB"/>
        </w:rPr>
        <w:t>كنز الفوائد ص147، وعنه بحار الأنوار ج1 ص224.</w:t>
      </w:r>
    </w:p>
  </w:footnote>
  <w:footnote w:id="177">
    <w:p w:rsidR="005315F3" w:rsidRDefault="005315F3">
      <w:pPr>
        <w:pStyle w:val="FootnoteText"/>
        <w:rPr>
          <w:rtl/>
          <w:lang w:bidi="ar-LB"/>
        </w:rPr>
      </w:pPr>
      <w:r>
        <w:rPr>
          <w:rStyle w:val="FootnoteReference"/>
        </w:rPr>
        <w:footnoteRef/>
      </w:r>
      <w:r>
        <w:rPr>
          <w:rtl/>
        </w:rPr>
        <w:t xml:space="preserve"> </w:t>
      </w:r>
      <w:r>
        <w:rPr>
          <w:rFonts w:hint="cs"/>
          <w:rtl/>
          <w:lang w:bidi="ar-LB"/>
        </w:rPr>
        <w:t>ومنهم السيد فضل الله رضوان الله عليه.</w:t>
      </w:r>
    </w:p>
  </w:footnote>
  <w:footnote w:id="178">
    <w:p w:rsidR="005315F3" w:rsidRDefault="005315F3" w:rsidP="0055755A">
      <w:pPr>
        <w:pStyle w:val="FootnoteText"/>
        <w:rPr>
          <w:lang w:bidi="ar-LB"/>
        </w:rPr>
      </w:pPr>
      <w:r>
        <w:rPr>
          <w:rStyle w:val="FootnoteReference"/>
          <w:rtl/>
        </w:rPr>
        <w:t>(1)</w:t>
      </w:r>
      <w:r>
        <w:rPr>
          <w:rtl/>
        </w:rPr>
        <w:t xml:space="preserve"> </w:t>
      </w:r>
      <w:r>
        <w:rPr>
          <w:rFonts w:hint="cs"/>
          <w:rtl/>
          <w:lang w:bidi="ar-LB"/>
        </w:rPr>
        <w:t>بحار الأنوار ج16 ص210.</w:t>
      </w:r>
    </w:p>
  </w:footnote>
  <w:footnote w:id="179">
    <w:p w:rsidR="005315F3" w:rsidRDefault="005315F3" w:rsidP="0055755A">
      <w:pPr>
        <w:pStyle w:val="FootnoteText"/>
        <w:rPr>
          <w:lang w:bidi="ar-LB"/>
        </w:rPr>
      </w:pPr>
      <w:r>
        <w:rPr>
          <w:rStyle w:val="FootnoteReference"/>
          <w:rtl/>
        </w:rPr>
        <w:t>(1)</w:t>
      </w:r>
      <w:r>
        <w:rPr>
          <w:rtl/>
        </w:rPr>
        <w:t xml:space="preserve"> </w:t>
      </w:r>
      <w:r>
        <w:rPr>
          <w:rFonts w:hint="cs"/>
          <w:rtl/>
          <w:lang w:bidi="ar-LB"/>
        </w:rPr>
        <w:t>الكافي ج1 ص44.</w:t>
      </w:r>
    </w:p>
  </w:footnote>
  <w:footnote w:id="180">
    <w:p w:rsidR="005315F3" w:rsidRDefault="005315F3" w:rsidP="0055755A">
      <w:pPr>
        <w:pStyle w:val="FootnoteText"/>
        <w:rPr>
          <w:lang w:bidi="ar-LB"/>
        </w:rPr>
      </w:pPr>
      <w:r>
        <w:rPr>
          <w:rStyle w:val="FootnoteReference"/>
          <w:rtl/>
        </w:rPr>
        <w:t>(1)</w:t>
      </w:r>
      <w:r>
        <w:rPr>
          <w:rtl/>
        </w:rPr>
        <w:t xml:space="preserve"> </w:t>
      </w:r>
      <w:r>
        <w:rPr>
          <w:rFonts w:hint="cs"/>
          <w:rtl/>
          <w:lang w:bidi="ar-LB"/>
        </w:rPr>
        <w:t>حديث معروف ومروي في العديد من المصادر الإسلامية، راجع على سبيل المثال: مكارم الأخلاق؛ ص220، وكنزل العمال ج16 ص445.</w:t>
      </w:r>
    </w:p>
  </w:footnote>
  <w:footnote w:id="181">
    <w:p w:rsidR="005315F3" w:rsidRDefault="005315F3" w:rsidP="0055755A">
      <w:pPr>
        <w:pStyle w:val="FootnoteText"/>
        <w:rPr>
          <w:lang w:bidi="ar-LB"/>
        </w:rPr>
      </w:pPr>
      <w:r>
        <w:rPr>
          <w:rStyle w:val="FootnoteReference"/>
          <w:rtl/>
        </w:rPr>
        <w:t>(2)</w:t>
      </w:r>
      <w:r>
        <w:rPr>
          <w:rtl/>
        </w:rPr>
        <w:t xml:space="preserve"> </w:t>
      </w:r>
      <w:r>
        <w:rPr>
          <w:rFonts w:hint="cs"/>
          <w:rtl/>
          <w:lang w:bidi="ar-LB"/>
        </w:rPr>
        <w:t>مسند أحمد ج4 ص270.</w:t>
      </w:r>
    </w:p>
  </w:footnote>
  <w:footnote w:id="182">
    <w:p w:rsidR="005315F3" w:rsidRDefault="005315F3" w:rsidP="0055755A">
      <w:pPr>
        <w:pStyle w:val="FootnoteText"/>
        <w:rPr>
          <w:lang w:bidi="ar-LB"/>
        </w:rPr>
      </w:pPr>
      <w:r>
        <w:rPr>
          <w:rStyle w:val="FootnoteReference"/>
          <w:rtl/>
        </w:rPr>
        <w:t>(3)</w:t>
      </w:r>
      <w:r>
        <w:rPr>
          <w:rtl/>
        </w:rPr>
        <w:t xml:space="preserve"> </w:t>
      </w:r>
      <w:r>
        <w:rPr>
          <w:rFonts w:hint="cs"/>
          <w:rtl/>
          <w:lang w:bidi="ar-LB"/>
        </w:rPr>
        <w:t>كنز العمال ج16 ص444.</w:t>
      </w:r>
    </w:p>
  </w:footnote>
  <w:footnote w:id="183">
    <w:p w:rsidR="005315F3" w:rsidRDefault="005315F3" w:rsidP="0055755A">
      <w:pPr>
        <w:pStyle w:val="FootnoteText"/>
        <w:rPr>
          <w:lang w:bidi="ar-LB"/>
        </w:rPr>
      </w:pPr>
      <w:r>
        <w:rPr>
          <w:rStyle w:val="FootnoteReference"/>
          <w:rtl/>
        </w:rPr>
        <w:t>(1)</w:t>
      </w:r>
      <w:r>
        <w:rPr>
          <w:rtl/>
        </w:rPr>
        <w:t xml:space="preserve"> </w:t>
      </w:r>
      <w:r>
        <w:rPr>
          <w:rFonts w:hint="cs"/>
          <w:rtl/>
          <w:lang w:bidi="ar-LB"/>
        </w:rPr>
        <w:t>السنن الكبرى ج6 ص178.</w:t>
      </w:r>
    </w:p>
  </w:footnote>
  <w:footnote w:id="184">
    <w:p w:rsidR="005315F3" w:rsidRDefault="005315F3" w:rsidP="0055755A">
      <w:pPr>
        <w:pStyle w:val="FootnoteText"/>
        <w:rPr>
          <w:lang w:bidi="ar-LB"/>
        </w:rPr>
      </w:pPr>
      <w:r>
        <w:rPr>
          <w:rStyle w:val="FootnoteReference"/>
          <w:rtl/>
        </w:rPr>
        <w:t>(2)</w:t>
      </w:r>
      <w:r>
        <w:rPr>
          <w:rtl/>
        </w:rPr>
        <w:t xml:space="preserve"> </w:t>
      </w:r>
      <w:r>
        <w:rPr>
          <w:rFonts w:hint="cs"/>
          <w:rtl/>
          <w:lang w:bidi="ar-LB"/>
        </w:rPr>
        <w:t>سنن النسائي ج6 ص26.</w:t>
      </w:r>
    </w:p>
  </w:footnote>
  <w:footnote w:id="185">
    <w:p w:rsidR="005315F3" w:rsidRDefault="005315F3" w:rsidP="0055755A">
      <w:pPr>
        <w:pStyle w:val="FootnoteText"/>
        <w:rPr>
          <w:lang w:bidi="ar-LB"/>
        </w:rPr>
      </w:pPr>
      <w:r>
        <w:rPr>
          <w:rStyle w:val="FootnoteReference"/>
          <w:rtl/>
        </w:rPr>
        <w:t>(1)</w:t>
      </w:r>
      <w:r>
        <w:rPr>
          <w:rtl/>
        </w:rPr>
        <w:t xml:space="preserve"> </w:t>
      </w:r>
      <w:r>
        <w:rPr>
          <w:rFonts w:hint="cs"/>
          <w:rtl/>
          <w:lang w:bidi="ar-LB"/>
        </w:rPr>
        <w:t>كنز العمال ج6 ص445.</w:t>
      </w:r>
    </w:p>
  </w:footnote>
  <w:footnote w:id="186">
    <w:p w:rsidR="005315F3" w:rsidRDefault="005315F3" w:rsidP="0055755A">
      <w:pPr>
        <w:pStyle w:val="FootnoteText"/>
        <w:rPr>
          <w:lang w:bidi="ar-LB"/>
        </w:rPr>
      </w:pPr>
      <w:r>
        <w:rPr>
          <w:rStyle w:val="FootnoteReference"/>
          <w:rtl/>
        </w:rPr>
        <w:t>(2)</w:t>
      </w:r>
      <w:r>
        <w:rPr>
          <w:rtl/>
        </w:rPr>
        <w:t xml:space="preserve"> </w:t>
      </w:r>
      <w:r>
        <w:rPr>
          <w:rFonts w:hint="cs"/>
          <w:rtl/>
          <w:lang w:bidi="ar-LB"/>
        </w:rPr>
        <w:t>مَن لا يحضره الفقيه ج3 ص483.</w:t>
      </w:r>
    </w:p>
  </w:footnote>
  <w:footnote w:id="187">
    <w:p w:rsidR="005315F3" w:rsidRDefault="005315F3" w:rsidP="0055755A">
      <w:pPr>
        <w:pStyle w:val="FootnoteText"/>
        <w:rPr>
          <w:lang w:bidi="ar-LB"/>
        </w:rPr>
      </w:pPr>
      <w:r>
        <w:rPr>
          <w:rStyle w:val="FootnoteReference"/>
          <w:rtl/>
        </w:rPr>
        <w:t>(1)</w:t>
      </w:r>
      <w:r>
        <w:rPr>
          <w:rtl/>
        </w:rPr>
        <w:t xml:space="preserve"> </w:t>
      </w:r>
      <w:r>
        <w:rPr>
          <w:rFonts w:hint="cs"/>
          <w:rtl/>
          <w:lang w:bidi="ar-LB"/>
        </w:rPr>
        <w:t>تفسير العياشي ج2 ص166.</w:t>
      </w:r>
    </w:p>
  </w:footnote>
  <w:footnote w:id="188">
    <w:p w:rsidR="005315F3" w:rsidRDefault="005315F3" w:rsidP="0055755A">
      <w:pPr>
        <w:pStyle w:val="FootnoteText"/>
        <w:rPr>
          <w:lang w:bidi="ar-LB"/>
        </w:rPr>
      </w:pPr>
      <w:r>
        <w:rPr>
          <w:rStyle w:val="FootnoteReference"/>
          <w:rtl/>
        </w:rPr>
        <w:t>(1)</w:t>
      </w:r>
      <w:r>
        <w:rPr>
          <w:rtl/>
        </w:rPr>
        <w:t xml:space="preserve"> </w:t>
      </w:r>
      <w:r>
        <w:rPr>
          <w:rFonts w:hint="cs"/>
          <w:rtl/>
          <w:lang w:bidi="ar-LB"/>
        </w:rPr>
        <w:t>الكافي ج7 ص268.</w:t>
      </w:r>
    </w:p>
  </w:footnote>
  <w:footnote w:id="189">
    <w:p w:rsidR="005315F3" w:rsidRDefault="005315F3" w:rsidP="0055755A">
      <w:pPr>
        <w:pStyle w:val="FootnoteText"/>
      </w:pPr>
      <w:r>
        <w:rPr>
          <w:rStyle w:val="FootnoteReference"/>
          <w:rtl/>
        </w:rPr>
        <w:t>(1)</w:t>
      </w:r>
      <w:r>
        <w:rPr>
          <w:rtl/>
        </w:rPr>
        <w:t xml:space="preserve"> </w:t>
      </w:r>
      <w:r>
        <w:rPr>
          <w:rFonts w:hint="cs"/>
          <w:rtl/>
        </w:rPr>
        <w:t>المحاسن ج1 ص293.</w:t>
      </w:r>
    </w:p>
  </w:footnote>
  <w:footnote w:id="190">
    <w:p w:rsidR="005315F3" w:rsidRDefault="005315F3" w:rsidP="0055755A">
      <w:pPr>
        <w:pStyle w:val="FootnoteText"/>
      </w:pPr>
      <w:r>
        <w:rPr>
          <w:rStyle w:val="FootnoteReference"/>
          <w:rtl/>
        </w:rPr>
        <w:t>(2)</w:t>
      </w:r>
      <w:r>
        <w:rPr>
          <w:rtl/>
        </w:rPr>
        <w:t xml:space="preserve"> </w:t>
      </w:r>
      <w:r>
        <w:rPr>
          <w:rFonts w:hint="cs"/>
          <w:rtl/>
        </w:rPr>
        <w:t>الكافي ج6 ص50.</w:t>
      </w:r>
    </w:p>
  </w:footnote>
  <w:footnote w:id="191">
    <w:p w:rsidR="005315F3" w:rsidRDefault="005315F3" w:rsidP="0055755A">
      <w:pPr>
        <w:pStyle w:val="FootnoteText"/>
      </w:pPr>
      <w:r>
        <w:rPr>
          <w:rStyle w:val="FootnoteReference"/>
          <w:rtl/>
        </w:rPr>
        <w:t>(1)</w:t>
      </w:r>
      <w:r>
        <w:rPr>
          <w:rtl/>
        </w:rPr>
        <w:t xml:space="preserve"> </w:t>
      </w:r>
      <w:r>
        <w:rPr>
          <w:rFonts w:hint="cs"/>
          <w:rtl/>
        </w:rPr>
        <w:t>روضة الواعظين ص369.</w:t>
      </w:r>
    </w:p>
  </w:footnote>
  <w:footnote w:id="192">
    <w:p w:rsidR="005315F3" w:rsidRDefault="005315F3" w:rsidP="0055755A">
      <w:pPr>
        <w:pStyle w:val="FootnoteText"/>
      </w:pPr>
      <w:r>
        <w:rPr>
          <w:rStyle w:val="FootnoteReference"/>
          <w:rtl/>
        </w:rPr>
        <w:t>(1)</w:t>
      </w:r>
      <w:r>
        <w:rPr>
          <w:rtl/>
        </w:rPr>
        <w:t xml:space="preserve"> </w:t>
      </w:r>
      <w:r>
        <w:rPr>
          <w:rFonts w:hint="cs"/>
          <w:rtl/>
        </w:rPr>
        <w:t>الكافي ج6 ص49.</w:t>
      </w:r>
    </w:p>
  </w:footnote>
  <w:footnote w:id="193">
    <w:p w:rsidR="005315F3" w:rsidRDefault="005315F3" w:rsidP="0055755A">
      <w:pPr>
        <w:pStyle w:val="FootnoteText"/>
      </w:pPr>
      <w:r>
        <w:rPr>
          <w:rStyle w:val="FootnoteReference"/>
          <w:rtl/>
        </w:rPr>
        <w:t>(2)</w:t>
      </w:r>
      <w:r>
        <w:rPr>
          <w:rtl/>
        </w:rPr>
        <w:t xml:space="preserve"> </w:t>
      </w:r>
      <w:r>
        <w:rPr>
          <w:rFonts w:hint="cs"/>
          <w:rtl/>
        </w:rPr>
        <w:t>نهج البلاغة ج2 ص157.</w:t>
      </w:r>
    </w:p>
  </w:footnote>
  <w:footnote w:id="194">
    <w:p w:rsidR="005315F3" w:rsidRDefault="005315F3" w:rsidP="0055755A">
      <w:pPr>
        <w:pStyle w:val="FootnoteText"/>
      </w:pPr>
      <w:r>
        <w:rPr>
          <w:rStyle w:val="FootnoteReference"/>
          <w:rtl/>
        </w:rPr>
        <w:t>(3)</w:t>
      </w:r>
      <w:r>
        <w:rPr>
          <w:rtl/>
        </w:rPr>
        <w:t xml:space="preserve"> </w:t>
      </w:r>
      <w:r>
        <w:rPr>
          <w:rFonts w:hint="cs"/>
          <w:rtl/>
        </w:rPr>
        <w:t>الكافي ج6 ص5.</w:t>
      </w:r>
    </w:p>
  </w:footnote>
  <w:footnote w:id="195">
    <w:p w:rsidR="005315F3" w:rsidRDefault="005315F3" w:rsidP="0055755A">
      <w:pPr>
        <w:pStyle w:val="FootnoteText"/>
      </w:pPr>
      <w:r>
        <w:rPr>
          <w:rStyle w:val="FootnoteReference"/>
          <w:rtl/>
        </w:rPr>
        <w:t>(1)</w:t>
      </w:r>
      <w:r>
        <w:rPr>
          <w:rtl/>
        </w:rPr>
        <w:t xml:space="preserve"> </w:t>
      </w:r>
      <w:r>
        <w:rPr>
          <w:rFonts w:hint="cs"/>
          <w:rtl/>
        </w:rPr>
        <w:t>مَن لا يحضره الفقيه ج3 ص484.</w:t>
      </w:r>
    </w:p>
  </w:footnote>
  <w:footnote w:id="196">
    <w:p w:rsidR="005315F3" w:rsidRDefault="005315F3" w:rsidP="006C558C">
      <w:pPr>
        <w:pStyle w:val="FootnoteText"/>
      </w:pPr>
      <w:r>
        <w:rPr>
          <w:rStyle w:val="FootnoteReference"/>
          <w:rtl/>
        </w:rPr>
        <w:t>(2)</w:t>
      </w:r>
      <w:r>
        <w:rPr>
          <w:rtl/>
        </w:rPr>
        <w:t xml:space="preserve"> </w:t>
      </w:r>
      <w:r>
        <w:rPr>
          <w:rFonts w:hint="cs"/>
          <w:rtl/>
        </w:rPr>
        <w:t>مناقب آل أبي طالب ج3 ص158.</w:t>
      </w:r>
    </w:p>
  </w:footnote>
  <w:footnote w:id="197">
    <w:p w:rsidR="005315F3" w:rsidRDefault="005315F3" w:rsidP="0055755A">
      <w:pPr>
        <w:pStyle w:val="FootnoteText"/>
      </w:pPr>
      <w:r>
        <w:rPr>
          <w:rStyle w:val="FootnoteReference"/>
          <w:rtl/>
        </w:rPr>
        <w:t>(3)</w:t>
      </w:r>
      <w:r>
        <w:rPr>
          <w:rtl/>
        </w:rPr>
        <w:t xml:space="preserve"> </w:t>
      </w:r>
      <w:r>
        <w:rPr>
          <w:rFonts w:hint="cs"/>
          <w:rtl/>
        </w:rPr>
        <w:t>كنز العمال ج16 ص585.</w:t>
      </w:r>
    </w:p>
  </w:footnote>
  <w:footnote w:id="198">
    <w:p w:rsidR="005315F3" w:rsidRDefault="005315F3" w:rsidP="0055755A">
      <w:pPr>
        <w:pStyle w:val="FootnoteText"/>
      </w:pPr>
      <w:r>
        <w:rPr>
          <w:rStyle w:val="FootnoteReference"/>
          <w:rtl/>
        </w:rPr>
        <w:t>(1)</w:t>
      </w:r>
      <w:r>
        <w:rPr>
          <w:rtl/>
        </w:rPr>
        <w:t xml:space="preserve"> </w:t>
      </w:r>
      <w:r>
        <w:rPr>
          <w:rFonts w:hint="cs"/>
          <w:rtl/>
        </w:rPr>
        <w:t>الكافي ج6 ص103.</w:t>
      </w:r>
    </w:p>
  </w:footnote>
  <w:footnote w:id="199">
    <w:p w:rsidR="005315F3" w:rsidRDefault="005315F3" w:rsidP="00854066">
      <w:pPr>
        <w:pStyle w:val="FootnoteText"/>
      </w:pPr>
      <w:r>
        <w:rPr>
          <w:rStyle w:val="FootnoteReference"/>
          <w:rtl/>
        </w:rPr>
        <w:t>(1)</w:t>
      </w:r>
      <w:r>
        <w:rPr>
          <w:rtl/>
        </w:rPr>
        <w:t xml:space="preserve"> </w:t>
      </w:r>
      <w:r w:rsidR="006C558C">
        <w:rPr>
          <w:rFonts w:hint="cs"/>
          <w:rtl/>
        </w:rPr>
        <w:t>أ</w:t>
      </w:r>
      <w:r>
        <w:rPr>
          <w:rFonts w:hint="cs"/>
          <w:rtl/>
        </w:rPr>
        <w:t>نظر: فقه الشريعة ج3 ص545.</w:t>
      </w:r>
    </w:p>
  </w:footnote>
  <w:footnote w:id="200">
    <w:p w:rsidR="005315F3" w:rsidRDefault="005315F3" w:rsidP="0055755A">
      <w:pPr>
        <w:pStyle w:val="FootnoteText"/>
      </w:pPr>
      <w:r>
        <w:rPr>
          <w:rStyle w:val="FootnoteReference"/>
          <w:rtl/>
        </w:rPr>
        <w:t>(2)</w:t>
      </w:r>
      <w:r>
        <w:rPr>
          <w:rtl/>
        </w:rPr>
        <w:t xml:space="preserve"> </w:t>
      </w:r>
      <w:r>
        <w:rPr>
          <w:rFonts w:hint="cs"/>
          <w:rtl/>
        </w:rPr>
        <w:t>وسائل</w:t>
      </w:r>
      <w:r w:rsidR="006C558C">
        <w:rPr>
          <w:rFonts w:hint="cs"/>
          <w:rtl/>
        </w:rPr>
        <w:t xml:space="preserve"> الشيعة</w:t>
      </w:r>
      <w:r>
        <w:rPr>
          <w:rFonts w:hint="cs"/>
          <w:rtl/>
        </w:rPr>
        <w:t xml:space="preserve"> ج21 ص473، الباب 81 من أبواب أحكام الأولاد، الحديث 7.</w:t>
      </w:r>
    </w:p>
  </w:footnote>
  <w:footnote w:id="201">
    <w:p w:rsidR="005315F3" w:rsidRDefault="005315F3" w:rsidP="0055755A">
      <w:pPr>
        <w:pStyle w:val="FootnoteText"/>
      </w:pPr>
      <w:r>
        <w:rPr>
          <w:rStyle w:val="FootnoteReference"/>
          <w:rtl/>
        </w:rPr>
        <w:t>(1)</w:t>
      </w:r>
      <w:r>
        <w:rPr>
          <w:rtl/>
        </w:rPr>
        <w:t xml:space="preserve"> </w:t>
      </w:r>
      <w:r>
        <w:rPr>
          <w:rFonts w:hint="cs"/>
          <w:rtl/>
        </w:rPr>
        <w:t>راجع على سبيل المثال: المحاسن ج1 ص139، علل الشرائع ج2 ص564.</w:t>
      </w:r>
    </w:p>
  </w:footnote>
  <w:footnote w:id="202">
    <w:p w:rsidR="005315F3" w:rsidRDefault="005315F3" w:rsidP="0055755A">
      <w:pPr>
        <w:pStyle w:val="FootnoteText"/>
      </w:pPr>
      <w:r>
        <w:rPr>
          <w:rStyle w:val="FootnoteReference"/>
          <w:rtl/>
        </w:rPr>
        <w:t>(1)</w:t>
      </w:r>
      <w:r>
        <w:rPr>
          <w:rtl/>
        </w:rPr>
        <w:t xml:space="preserve"> </w:t>
      </w:r>
      <w:r>
        <w:rPr>
          <w:rFonts w:hint="cs"/>
          <w:rtl/>
        </w:rPr>
        <w:t>صراط النجاة للسيد الخوئي ج1 ص470.</w:t>
      </w:r>
    </w:p>
  </w:footnote>
  <w:footnote w:id="203">
    <w:p w:rsidR="006C558C" w:rsidRDefault="006C558C" w:rsidP="006C558C">
      <w:pPr>
        <w:pStyle w:val="FootnoteText"/>
      </w:pPr>
      <w:r>
        <w:rPr>
          <w:rStyle w:val="FootnoteReference"/>
          <w:rtl/>
        </w:rPr>
        <w:t>(1)</w:t>
      </w:r>
      <w:r>
        <w:rPr>
          <w:rtl/>
        </w:rPr>
        <w:t xml:space="preserve"> </w:t>
      </w:r>
      <w:r>
        <w:rPr>
          <w:rFonts w:hint="cs"/>
          <w:rtl/>
        </w:rPr>
        <w:t>أنظر كتاب: "هل الجنة للمسلمين وحدهم؟ ص265 وما بعدها.</w:t>
      </w:r>
    </w:p>
  </w:footnote>
  <w:footnote w:id="204">
    <w:p w:rsidR="005315F3" w:rsidRDefault="005315F3" w:rsidP="0055755A">
      <w:pPr>
        <w:pStyle w:val="FootnoteText"/>
      </w:pPr>
      <w:r>
        <w:rPr>
          <w:rStyle w:val="FootnoteReference"/>
          <w:rtl/>
        </w:rPr>
        <w:t>(2)</w:t>
      </w:r>
      <w:r>
        <w:rPr>
          <w:rtl/>
        </w:rPr>
        <w:t xml:space="preserve"> </w:t>
      </w:r>
      <w:r>
        <w:rPr>
          <w:rFonts w:hint="cs"/>
          <w:rtl/>
        </w:rPr>
        <w:t>الأحوال الشخصي</w:t>
      </w:r>
      <w:r w:rsidR="006C558C">
        <w:rPr>
          <w:rFonts w:hint="cs"/>
          <w:rtl/>
        </w:rPr>
        <w:t>ة لابن زهرة ص454، ورياض المسائل</w:t>
      </w:r>
      <w:r>
        <w:rPr>
          <w:rFonts w:hint="cs"/>
          <w:rtl/>
        </w:rPr>
        <w:t xml:space="preserve"> للسيد الطبطبائي ج12 ص111.</w:t>
      </w:r>
    </w:p>
  </w:footnote>
  <w:footnote w:id="205">
    <w:p w:rsidR="005315F3" w:rsidRDefault="005315F3">
      <w:pPr>
        <w:pStyle w:val="FootnoteText"/>
        <w:rPr>
          <w:rtl/>
          <w:lang w:bidi="ar-LB"/>
        </w:rPr>
      </w:pPr>
      <w:r>
        <w:rPr>
          <w:rStyle w:val="FootnoteReference"/>
        </w:rPr>
        <w:footnoteRef/>
      </w:r>
      <w:r>
        <w:rPr>
          <w:rtl/>
        </w:rPr>
        <w:t xml:space="preserve"> </w:t>
      </w:r>
      <w:r>
        <w:rPr>
          <w:rFonts w:hint="cs"/>
          <w:rtl/>
          <w:lang w:bidi="ar-LB"/>
        </w:rPr>
        <w:t xml:space="preserve">هناك خلاف فقهي حول اعتماد الـ </w:t>
      </w:r>
      <w:r>
        <w:rPr>
          <w:lang w:bidi="ar-LB"/>
        </w:rPr>
        <w:t>DNA</w:t>
      </w:r>
      <w:r>
        <w:rPr>
          <w:rFonts w:hint="cs"/>
          <w:rtl/>
          <w:lang w:bidi="ar-LB"/>
        </w:rPr>
        <w:t xml:space="preserve"> في إثبات النسب، والصحيح إمكان الاعتماد عليه، وللتعرف على أدلة المسألة ومستنداتها يمكن الرجوع إلى كتاب: فقه القضاء ج2 ص270.</w:t>
      </w:r>
    </w:p>
  </w:footnote>
  <w:footnote w:id="206">
    <w:p w:rsidR="005315F3" w:rsidRDefault="005315F3" w:rsidP="0055755A">
      <w:pPr>
        <w:pStyle w:val="FootnoteText"/>
        <w:rPr>
          <w:lang w:bidi="ar-LB"/>
        </w:rPr>
      </w:pPr>
      <w:r>
        <w:rPr>
          <w:rStyle w:val="FootnoteReference"/>
          <w:rtl/>
        </w:rPr>
        <w:t>(1)</w:t>
      </w:r>
      <w:r>
        <w:rPr>
          <w:rtl/>
        </w:rPr>
        <w:t xml:space="preserve"> </w:t>
      </w:r>
      <w:r>
        <w:rPr>
          <w:rFonts w:hint="cs"/>
          <w:rtl/>
          <w:lang w:bidi="ar-LB"/>
        </w:rPr>
        <w:t>الكافي ج5 ص491، صحيح البخاري ج3 ص5.</w:t>
      </w:r>
    </w:p>
  </w:footnote>
  <w:footnote w:id="207">
    <w:p w:rsidR="005315F3" w:rsidRDefault="005315F3" w:rsidP="0055755A">
      <w:pPr>
        <w:pStyle w:val="FootnoteText"/>
        <w:rPr>
          <w:lang w:bidi="ar-LB"/>
        </w:rPr>
      </w:pPr>
      <w:r>
        <w:rPr>
          <w:rStyle w:val="FootnoteReference"/>
          <w:rtl/>
        </w:rPr>
        <w:t>(1)</w:t>
      </w:r>
      <w:r>
        <w:rPr>
          <w:rtl/>
        </w:rPr>
        <w:t xml:space="preserve"> </w:t>
      </w:r>
      <w:r>
        <w:rPr>
          <w:rFonts w:hint="cs"/>
          <w:rtl/>
          <w:lang w:bidi="ar-LB"/>
        </w:rPr>
        <w:t>المغني لابن قدامة ج7 ص439.</w:t>
      </w:r>
    </w:p>
  </w:footnote>
  <w:footnote w:id="208">
    <w:p w:rsidR="005315F3" w:rsidRDefault="005315F3" w:rsidP="0055755A">
      <w:pPr>
        <w:pStyle w:val="FootnoteText"/>
        <w:rPr>
          <w:lang w:bidi="ar-LB"/>
        </w:rPr>
      </w:pPr>
      <w:r>
        <w:rPr>
          <w:rStyle w:val="FootnoteReference"/>
          <w:rtl/>
        </w:rPr>
        <w:t>(2)</w:t>
      </w:r>
      <w:r>
        <w:rPr>
          <w:rtl/>
        </w:rPr>
        <w:t xml:space="preserve"> </w:t>
      </w:r>
      <w:r>
        <w:rPr>
          <w:rFonts w:hint="cs"/>
          <w:rtl/>
          <w:lang w:bidi="ar-LB"/>
        </w:rPr>
        <w:t>راجع الكافي ج7 ص164.</w:t>
      </w:r>
    </w:p>
  </w:footnote>
  <w:footnote w:id="209">
    <w:p w:rsidR="005315F3" w:rsidRDefault="005315F3" w:rsidP="0055755A">
      <w:pPr>
        <w:pStyle w:val="FootnoteText"/>
        <w:rPr>
          <w:lang w:bidi="ar-LB"/>
        </w:rPr>
      </w:pPr>
      <w:r>
        <w:rPr>
          <w:rStyle w:val="FootnoteReference"/>
          <w:rtl/>
        </w:rPr>
        <w:t>(1)</w:t>
      </w:r>
      <w:r>
        <w:rPr>
          <w:rtl/>
        </w:rPr>
        <w:t xml:space="preserve"> </w:t>
      </w:r>
      <w:r>
        <w:rPr>
          <w:rFonts w:hint="cs"/>
          <w:rtl/>
          <w:lang w:bidi="ar-LB"/>
        </w:rPr>
        <w:t>المغني ج6 ص578.</w:t>
      </w:r>
    </w:p>
  </w:footnote>
  <w:footnote w:id="210">
    <w:p w:rsidR="005315F3" w:rsidRDefault="005315F3" w:rsidP="0055755A">
      <w:pPr>
        <w:pStyle w:val="FootnoteText"/>
        <w:rPr>
          <w:lang w:bidi="ar-LB"/>
        </w:rPr>
      </w:pPr>
      <w:r>
        <w:rPr>
          <w:rStyle w:val="FootnoteReference"/>
          <w:rtl/>
        </w:rPr>
        <w:t>(1)</w:t>
      </w:r>
      <w:r>
        <w:rPr>
          <w:rtl/>
        </w:rPr>
        <w:t xml:space="preserve"> </w:t>
      </w:r>
      <w:r>
        <w:rPr>
          <w:rFonts w:hint="cs"/>
          <w:rtl/>
          <w:lang w:bidi="ar-LB"/>
        </w:rPr>
        <w:t>جواهر الكلام ج31 ص366.</w:t>
      </w:r>
    </w:p>
  </w:footnote>
  <w:footnote w:id="211">
    <w:p w:rsidR="005315F3" w:rsidRDefault="005315F3" w:rsidP="0055755A">
      <w:pPr>
        <w:pStyle w:val="FootnoteText"/>
        <w:rPr>
          <w:lang w:bidi="ar-LB"/>
        </w:rPr>
      </w:pPr>
      <w:r>
        <w:rPr>
          <w:rStyle w:val="FootnoteReference"/>
          <w:rtl/>
        </w:rPr>
        <w:t>(2)</w:t>
      </w:r>
      <w:r>
        <w:rPr>
          <w:rtl/>
        </w:rPr>
        <w:t xml:space="preserve"> </w:t>
      </w:r>
      <w:r>
        <w:rPr>
          <w:rFonts w:hint="cs"/>
          <w:rtl/>
          <w:lang w:bidi="ar-LB"/>
        </w:rPr>
        <w:t>وسائل الشيعة ج21 ص525 الباب 11 من أبواب النفقات، الحديث 3، ونحوه صحيح الحلبي وغيره.</w:t>
      </w:r>
    </w:p>
  </w:footnote>
  <w:footnote w:id="212">
    <w:p w:rsidR="005315F3" w:rsidRDefault="005315F3" w:rsidP="0055755A">
      <w:pPr>
        <w:pStyle w:val="FootnoteText"/>
        <w:rPr>
          <w:lang w:bidi="ar-LB"/>
        </w:rPr>
      </w:pPr>
      <w:r>
        <w:rPr>
          <w:rStyle w:val="FootnoteReference"/>
          <w:rtl/>
        </w:rPr>
        <w:t>(1)</w:t>
      </w:r>
      <w:r>
        <w:rPr>
          <w:rtl/>
        </w:rPr>
        <w:t xml:space="preserve"> </w:t>
      </w:r>
      <w:r>
        <w:rPr>
          <w:rFonts w:hint="cs"/>
          <w:rtl/>
          <w:lang w:bidi="ar-LB"/>
        </w:rPr>
        <w:t>جواهر الكلام ج31 ص376.</w:t>
      </w:r>
    </w:p>
  </w:footnote>
  <w:footnote w:id="213">
    <w:p w:rsidR="006C558C" w:rsidRDefault="006C558C" w:rsidP="006C558C">
      <w:pPr>
        <w:pStyle w:val="FootnoteText"/>
        <w:rPr>
          <w:lang w:bidi="ar-LB"/>
        </w:rPr>
      </w:pPr>
      <w:r>
        <w:rPr>
          <w:rStyle w:val="FootnoteReference"/>
          <w:rtl/>
        </w:rPr>
        <w:t>(1)</w:t>
      </w:r>
      <w:r>
        <w:rPr>
          <w:rtl/>
        </w:rPr>
        <w:t xml:space="preserve"> </w:t>
      </w:r>
      <w:r>
        <w:rPr>
          <w:rFonts w:hint="cs"/>
          <w:rtl/>
          <w:lang w:bidi="ar-LB"/>
        </w:rPr>
        <w:t>أنظر: بحار الأنوار ج45 ص8.</w:t>
      </w:r>
    </w:p>
  </w:footnote>
  <w:footnote w:id="214">
    <w:p w:rsidR="005315F3" w:rsidRDefault="005315F3" w:rsidP="0055755A">
      <w:pPr>
        <w:pStyle w:val="FootnoteText"/>
        <w:rPr>
          <w:lang w:bidi="ar-LB"/>
        </w:rPr>
      </w:pPr>
      <w:r>
        <w:rPr>
          <w:rStyle w:val="FootnoteReference"/>
          <w:rtl/>
        </w:rPr>
        <w:t>(1)</w:t>
      </w:r>
      <w:r>
        <w:rPr>
          <w:rtl/>
        </w:rPr>
        <w:t xml:space="preserve"> </w:t>
      </w:r>
      <w:r>
        <w:rPr>
          <w:rFonts w:hint="cs"/>
          <w:rtl/>
          <w:lang w:bidi="ar-LB"/>
        </w:rPr>
        <w:t>تحف العقول ص56.</w:t>
      </w:r>
    </w:p>
  </w:footnote>
  <w:footnote w:id="215">
    <w:p w:rsidR="005315F3" w:rsidRDefault="005315F3" w:rsidP="0055755A">
      <w:pPr>
        <w:pStyle w:val="FootnoteText"/>
        <w:rPr>
          <w:lang w:bidi="ar-LB"/>
        </w:rPr>
      </w:pPr>
      <w:r>
        <w:rPr>
          <w:rStyle w:val="FootnoteReference"/>
          <w:rtl/>
        </w:rPr>
        <w:t>(2)</w:t>
      </w:r>
      <w:r>
        <w:rPr>
          <w:rtl/>
        </w:rPr>
        <w:t xml:space="preserve"> </w:t>
      </w:r>
      <w:r>
        <w:rPr>
          <w:rFonts w:hint="cs"/>
          <w:rtl/>
          <w:lang w:bidi="ar-LB"/>
        </w:rPr>
        <w:t>كنز العمال ج16 ص372، مستدرك الوسائل ج15 ص256.</w:t>
      </w:r>
    </w:p>
  </w:footnote>
  <w:footnote w:id="216">
    <w:p w:rsidR="005315F3" w:rsidRDefault="005315F3" w:rsidP="0055755A">
      <w:pPr>
        <w:pStyle w:val="FootnoteText"/>
        <w:rPr>
          <w:lang w:bidi="ar-LB"/>
        </w:rPr>
      </w:pPr>
      <w:r>
        <w:rPr>
          <w:rStyle w:val="FootnoteReference"/>
          <w:rtl/>
        </w:rPr>
        <w:t>(1)</w:t>
      </w:r>
      <w:r>
        <w:rPr>
          <w:rtl/>
        </w:rPr>
        <w:t xml:space="preserve"> </w:t>
      </w:r>
      <w:r>
        <w:rPr>
          <w:rFonts w:hint="cs"/>
          <w:rtl/>
          <w:lang w:bidi="ar-LB"/>
        </w:rPr>
        <w:t>أمالي الصدوق ص672.</w:t>
      </w:r>
    </w:p>
  </w:footnote>
  <w:footnote w:id="217">
    <w:p w:rsidR="005315F3" w:rsidRDefault="005315F3" w:rsidP="0055755A">
      <w:pPr>
        <w:pStyle w:val="FootnoteText"/>
        <w:rPr>
          <w:lang w:bidi="ar-LB"/>
        </w:rPr>
      </w:pPr>
      <w:r>
        <w:rPr>
          <w:rStyle w:val="FootnoteReference"/>
          <w:rtl/>
        </w:rPr>
        <w:t>(1)</w:t>
      </w:r>
      <w:r>
        <w:rPr>
          <w:rtl/>
        </w:rPr>
        <w:t xml:space="preserve"> </w:t>
      </w:r>
      <w:r>
        <w:rPr>
          <w:rFonts w:hint="cs"/>
          <w:rtl/>
          <w:lang w:bidi="ar-LB"/>
        </w:rPr>
        <w:t>الخصال للشيخ الصدوق ص390.</w:t>
      </w:r>
    </w:p>
  </w:footnote>
  <w:footnote w:id="218">
    <w:p w:rsidR="005315F3" w:rsidRDefault="005315F3" w:rsidP="0055755A">
      <w:pPr>
        <w:pStyle w:val="FootnoteText"/>
        <w:rPr>
          <w:lang w:bidi="ar-LB"/>
        </w:rPr>
      </w:pPr>
      <w:r>
        <w:rPr>
          <w:rStyle w:val="FootnoteReference"/>
          <w:rtl/>
        </w:rPr>
        <w:t>(2)</w:t>
      </w:r>
      <w:r>
        <w:rPr>
          <w:rtl/>
        </w:rPr>
        <w:t xml:space="preserve"> </w:t>
      </w:r>
      <w:r>
        <w:rPr>
          <w:rFonts w:hint="cs"/>
          <w:rtl/>
          <w:lang w:bidi="ar-LB"/>
        </w:rPr>
        <w:t>راجع</w:t>
      </w:r>
      <w:r w:rsidR="006C558C">
        <w:rPr>
          <w:rFonts w:hint="cs"/>
          <w:rtl/>
          <w:lang w:bidi="ar-LB"/>
        </w:rPr>
        <w:t>:</w:t>
      </w:r>
      <w:r>
        <w:rPr>
          <w:rFonts w:hint="cs"/>
          <w:rtl/>
          <w:lang w:bidi="ar-LB"/>
        </w:rPr>
        <w:t xml:space="preserve"> بحار الأنوار ج43 ص75.</w:t>
      </w:r>
    </w:p>
  </w:footnote>
  <w:footnote w:id="219">
    <w:p w:rsidR="005315F3" w:rsidRDefault="005315F3" w:rsidP="0055755A">
      <w:pPr>
        <w:pStyle w:val="FootnoteText"/>
        <w:rPr>
          <w:lang w:bidi="ar-LB"/>
        </w:rPr>
      </w:pPr>
      <w:r>
        <w:rPr>
          <w:rStyle w:val="FootnoteReference"/>
          <w:rtl/>
        </w:rPr>
        <w:t>(1)</w:t>
      </w:r>
      <w:r>
        <w:rPr>
          <w:rtl/>
        </w:rPr>
        <w:t xml:space="preserve"> </w:t>
      </w:r>
      <w:r>
        <w:rPr>
          <w:rFonts w:hint="cs"/>
          <w:rtl/>
          <w:lang w:bidi="ar-LB"/>
        </w:rPr>
        <w:t>سنن النسائي ج6 ص241.</w:t>
      </w:r>
    </w:p>
  </w:footnote>
  <w:footnote w:id="220">
    <w:p w:rsidR="005315F3" w:rsidRDefault="005315F3" w:rsidP="0055755A">
      <w:pPr>
        <w:pStyle w:val="FootnoteText"/>
        <w:rPr>
          <w:lang w:bidi="ar-LB"/>
        </w:rPr>
      </w:pPr>
      <w:r>
        <w:rPr>
          <w:rStyle w:val="FootnoteReference"/>
          <w:rtl/>
        </w:rPr>
        <w:t>(2)</w:t>
      </w:r>
      <w:r>
        <w:rPr>
          <w:rtl/>
        </w:rPr>
        <w:t xml:space="preserve"> </w:t>
      </w:r>
      <w:r>
        <w:rPr>
          <w:rFonts w:hint="cs"/>
          <w:rtl/>
          <w:lang w:bidi="ar-LB"/>
        </w:rPr>
        <w:t>قرب الإسناد للحميري ص63.</w:t>
      </w:r>
    </w:p>
  </w:footnote>
  <w:footnote w:id="221">
    <w:p w:rsidR="005315F3" w:rsidRDefault="005315F3" w:rsidP="0055755A">
      <w:pPr>
        <w:pStyle w:val="FootnoteText"/>
        <w:rPr>
          <w:lang w:bidi="ar-LB"/>
        </w:rPr>
      </w:pPr>
      <w:r>
        <w:rPr>
          <w:rStyle w:val="FootnoteReference"/>
          <w:rtl/>
        </w:rPr>
        <w:t>(1)</w:t>
      </w:r>
      <w:r>
        <w:rPr>
          <w:rtl/>
        </w:rPr>
        <w:t xml:space="preserve"> </w:t>
      </w:r>
      <w:r>
        <w:rPr>
          <w:rFonts w:hint="cs"/>
          <w:rtl/>
          <w:lang w:bidi="ar-LB"/>
        </w:rPr>
        <w:t>اتفاقية حقوق الطفل ص23.</w:t>
      </w:r>
    </w:p>
  </w:footnote>
  <w:footnote w:id="222">
    <w:p w:rsidR="005315F3" w:rsidRDefault="005315F3" w:rsidP="0055755A">
      <w:pPr>
        <w:pStyle w:val="FootnoteText"/>
        <w:rPr>
          <w:rtl/>
          <w:lang w:bidi="ar-LB"/>
        </w:rPr>
      </w:pPr>
      <w:r>
        <w:rPr>
          <w:rStyle w:val="FootnoteReference"/>
          <w:rtl/>
        </w:rPr>
        <w:t>(1)</w:t>
      </w:r>
      <w:r>
        <w:rPr>
          <w:rtl/>
        </w:rPr>
        <w:t xml:space="preserve"> </w:t>
      </w:r>
      <w:r>
        <w:rPr>
          <w:rFonts w:hint="cs"/>
          <w:rtl/>
          <w:lang w:bidi="ar-LB"/>
        </w:rPr>
        <w:t>وسائل الشيعة ج17 ص137، الباب 21 من أبواب ما يكتسب به الحديث 4.</w:t>
      </w:r>
    </w:p>
    <w:p w:rsidR="005315F3" w:rsidRDefault="005315F3" w:rsidP="0055755A">
      <w:pPr>
        <w:pStyle w:val="FootnoteText"/>
        <w:rPr>
          <w:lang w:bidi="ar-LB"/>
        </w:rPr>
      </w:pPr>
    </w:p>
  </w:footnote>
  <w:footnote w:id="223">
    <w:p w:rsidR="005315F3" w:rsidRDefault="005315F3" w:rsidP="0055755A">
      <w:pPr>
        <w:pStyle w:val="FootnoteText"/>
        <w:ind w:left="360"/>
        <w:rPr>
          <w:rtl/>
          <w:lang w:bidi="ar-LB"/>
        </w:rPr>
      </w:pPr>
      <w:r>
        <w:rPr>
          <w:rStyle w:val="FootnoteReference"/>
          <w:rtl/>
        </w:rPr>
        <w:t>(1)</w:t>
      </w:r>
      <w:r>
        <w:rPr>
          <w:rFonts w:hint="cs"/>
          <w:rtl/>
          <w:lang w:bidi="ar-LB"/>
        </w:rPr>
        <w:t xml:space="preserve"> راجع: أوضاع</w:t>
      </w:r>
      <w:r w:rsidR="006C558C">
        <w:rPr>
          <w:rFonts w:hint="cs"/>
          <w:rtl/>
          <w:lang w:bidi="ar-LB"/>
        </w:rPr>
        <w:t xml:space="preserve"> الأطفال في لبنان ص</w:t>
      </w:r>
      <w:r>
        <w:rPr>
          <w:rFonts w:hint="cs"/>
          <w:rtl/>
          <w:lang w:bidi="ar-LB"/>
        </w:rPr>
        <w:t>175.</w:t>
      </w:r>
    </w:p>
  </w:footnote>
  <w:footnote w:id="224">
    <w:p w:rsidR="005315F3" w:rsidRDefault="005315F3" w:rsidP="0055755A">
      <w:pPr>
        <w:pStyle w:val="FootnoteText"/>
        <w:rPr>
          <w:lang w:bidi="ar-LB"/>
        </w:rPr>
      </w:pPr>
      <w:r>
        <w:rPr>
          <w:rStyle w:val="FootnoteReference"/>
          <w:rtl/>
        </w:rPr>
        <w:t>(1)</w:t>
      </w:r>
      <w:r>
        <w:rPr>
          <w:rtl/>
        </w:rPr>
        <w:t xml:space="preserve"> </w:t>
      </w:r>
      <w:r>
        <w:rPr>
          <w:rFonts w:hint="cs"/>
          <w:rtl/>
          <w:lang w:bidi="ar-LB"/>
        </w:rPr>
        <w:t>عيون أخبار الرضا (ع): 1/38.</w:t>
      </w:r>
    </w:p>
  </w:footnote>
  <w:footnote w:id="225">
    <w:p w:rsidR="005315F3" w:rsidRDefault="005315F3" w:rsidP="0055755A">
      <w:pPr>
        <w:pStyle w:val="FootnoteText"/>
        <w:rPr>
          <w:lang w:bidi="ar-LB"/>
        </w:rPr>
      </w:pPr>
      <w:r>
        <w:rPr>
          <w:rStyle w:val="FootnoteReference"/>
          <w:rtl/>
        </w:rPr>
        <w:t>(2)</w:t>
      </w:r>
      <w:r>
        <w:rPr>
          <w:rtl/>
        </w:rPr>
        <w:t xml:space="preserve"> </w:t>
      </w:r>
      <w:r>
        <w:rPr>
          <w:rFonts w:hint="cs"/>
          <w:rtl/>
          <w:lang w:bidi="ar-LB"/>
        </w:rPr>
        <w:t xml:space="preserve">الكافي  </w:t>
      </w:r>
      <w:r w:rsidR="006C558C">
        <w:rPr>
          <w:rFonts w:hint="cs"/>
          <w:rtl/>
          <w:lang w:bidi="ar-LB"/>
        </w:rPr>
        <w:t>ج6 ص740 ومَن لا يحضره الفقيه</w:t>
      </w:r>
      <w:r>
        <w:rPr>
          <w:rFonts w:hint="cs"/>
          <w:rtl/>
          <w:lang w:bidi="ar-LB"/>
        </w:rPr>
        <w:t xml:space="preserve"> </w:t>
      </w:r>
      <w:r w:rsidR="006C558C">
        <w:rPr>
          <w:rFonts w:hint="cs"/>
          <w:rtl/>
          <w:lang w:bidi="ar-LB"/>
        </w:rPr>
        <w:t>ج3 ص475، وتهذيب الأحكام</w:t>
      </w:r>
      <w:r>
        <w:rPr>
          <w:rFonts w:hint="cs"/>
          <w:rtl/>
          <w:lang w:bidi="ar-LB"/>
        </w:rPr>
        <w:t xml:space="preserve"> </w:t>
      </w:r>
      <w:r w:rsidR="006C558C">
        <w:rPr>
          <w:rFonts w:hint="cs"/>
          <w:rtl/>
          <w:lang w:bidi="ar-LB"/>
        </w:rPr>
        <w:t>ج8 ص</w:t>
      </w:r>
      <w:r>
        <w:rPr>
          <w:rFonts w:hint="cs"/>
          <w:rtl/>
          <w:lang w:bidi="ar-LB"/>
        </w:rPr>
        <w:t>108.</w:t>
      </w:r>
    </w:p>
  </w:footnote>
  <w:footnote w:id="226">
    <w:p w:rsidR="005315F3" w:rsidRDefault="005315F3" w:rsidP="0055755A">
      <w:pPr>
        <w:pStyle w:val="FootnoteText"/>
        <w:rPr>
          <w:lang w:bidi="ar-LB"/>
        </w:rPr>
      </w:pPr>
      <w:r>
        <w:rPr>
          <w:rStyle w:val="FootnoteReference"/>
          <w:rtl/>
        </w:rPr>
        <w:t>(1)</w:t>
      </w:r>
      <w:r>
        <w:rPr>
          <w:rtl/>
        </w:rPr>
        <w:t xml:space="preserve"> </w:t>
      </w:r>
      <w:r>
        <w:rPr>
          <w:rFonts w:hint="cs"/>
          <w:rtl/>
          <w:lang w:bidi="ar-LB"/>
        </w:rPr>
        <w:t>مستدرك الوسائل ج15 ص162.</w:t>
      </w:r>
    </w:p>
  </w:footnote>
  <w:footnote w:id="227">
    <w:p w:rsidR="005315F3" w:rsidRDefault="005315F3" w:rsidP="0055755A">
      <w:pPr>
        <w:pStyle w:val="FootnoteText"/>
        <w:rPr>
          <w:lang w:bidi="ar-LB"/>
        </w:rPr>
      </w:pPr>
      <w:r>
        <w:rPr>
          <w:rStyle w:val="FootnoteReference"/>
          <w:rtl/>
        </w:rPr>
        <w:t>(2)</w:t>
      </w:r>
      <w:r>
        <w:rPr>
          <w:rtl/>
        </w:rPr>
        <w:t xml:space="preserve"> </w:t>
      </w:r>
      <w:r>
        <w:rPr>
          <w:rFonts w:hint="cs"/>
          <w:rtl/>
          <w:lang w:bidi="ar-LB"/>
        </w:rPr>
        <w:t>مكارم الأخلاق ص223، والكافي ج6 ص43.</w:t>
      </w:r>
    </w:p>
  </w:footnote>
  <w:footnote w:id="228">
    <w:p w:rsidR="005315F3" w:rsidRDefault="005315F3" w:rsidP="0055755A">
      <w:pPr>
        <w:pStyle w:val="FootnoteText"/>
        <w:rPr>
          <w:lang w:bidi="ar-LB"/>
        </w:rPr>
      </w:pPr>
      <w:r>
        <w:rPr>
          <w:rStyle w:val="FootnoteReference"/>
          <w:rtl/>
        </w:rPr>
        <w:t>(1)</w:t>
      </w:r>
      <w:r>
        <w:rPr>
          <w:rtl/>
        </w:rPr>
        <w:t xml:space="preserve"> </w:t>
      </w:r>
      <w:r>
        <w:rPr>
          <w:rFonts w:hint="cs"/>
          <w:rtl/>
          <w:lang w:bidi="ar-LB"/>
        </w:rPr>
        <w:t>وسائل الشيعة ج21 ص466، الباب 77 من أبواب أحكام الأولاد، الحديث 1.</w:t>
      </w:r>
    </w:p>
  </w:footnote>
  <w:footnote w:id="229">
    <w:p w:rsidR="005315F3" w:rsidRDefault="005315F3" w:rsidP="0055755A">
      <w:pPr>
        <w:pStyle w:val="FootnoteText"/>
        <w:rPr>
          <w:lang w:bidi="ar-LB"/>
        </w:rPr>
      </w:pPr>
      <w:r>
        <w:rPr>
          <w:rStyle w:val="FootnoteReference"/>
          <w:rtl/>
        </w:rPr>
        <w:t>(2)</w:t>
      </w:r>
      <w:r>
        <w:rPr>
          <w:rtl/>
        </w:rPr>
        <w:t xml:space="preserve"> </w:t>
      </w:r>
      <w:r>
        <w:rPr>
          <w:rFonts w:hint="cs"/>
          <w:rtl/>
          <w:lang w:bidi="ar-LB"/>
        </w:rPr>
        <w:t>المصدر نفسه ج21 ض467، الباب 78، من أبواب أحكام الأولاد الحديث 6.</w:t>
      </w:r>
    </w:p>
  </w:footnote>
  <w:footnote w:id="230">
    <w:p w:rsidR="005315F3" w:rsidRDefault="005315F3" w:rsidP="0055755A">
      <w:pPr>
        <w:pStyle w:val="FootnoteText"/>
        <w:rPr>
          <w:lang w:bidi="ar-LB"/>
        </w:rPr>
      </w:pPr>
      <w:r>
        <w:rPr>
          <w:rStyle w:val="FootnoteReference"/>
          <w:rtl/>
        </w:rPr>
        <w:t>(3)</w:t>
      </w:r>
      <w:r>
        <w:rPr>
          <w:rtl/>
        </w:rPr>
        <w:t xml:space="preserve"> </w:t>
      </w:r>
      <w:r>
        <w:rPr>
          <w:rFonts w:hint="cs"/>
          <w:rtl/>
          <w:lang w:bidi="ar-LB"/>
        </w:rPr>
        <w:t>المصدر نفسه ج20 ص371، أبواب أنّه يحرم من الرضاع ما يحرم من النسب.</w:t>
      </w:r>
    </w:p>
  </w:footnote>
  <w:footnote w:id="231">
    <w:p w:rsidR="005315F3" w:rsidRDefault="005315F3" w:rsidP="0055755A">
      <w:pPr>
        <w:pStyle w:val="FootnoteText"/>
        <w:rPr>
          <w:lang w:bidi="ar-LB"/>
        </w:rPr>
      </w:pPr>
      <w:r>
        <w:rPr>
          <w:rStyle w:val="FootnoteReference"/>
          <w:rtl/>
        </w:rPr>
        <w:t>(1)</w:t>
      </w:r>
      <w:r>
        <w:rPr>
          <w:rtl/>
        </w:rPr>
        <w:t xml:space="preserve"> </w:t>
      </w:r>
      <w:r>
        <w:rPr>
          <w:rFonts w:hint="cs"/>
          <w:rtl/>
          <w:lang w:bidi="ar-LB"/>
        </w:rPr>
        <w:t>هذا المضمون مرويّ من طرق الفريقين راجع: روضة الواعظين ص369، ومكارم الأخلاق ص220، وكنز العمّال ج16 ص417، ومستدرك الوسائل ج15 ص169.</w:t>
      </w:r>
    </w:p>
  </w:footnote>
  <w:footnote w:id="232">
    <w:p w:rsidR="005315F3" w:rsidRDefault="005315F3" w:rsidP="0055755A">
      <w:pPr>
        <w:pStyle w:val="FootnoteText"/>
        <w:rPr>
          <w:lang w:bidi="ar-LB"/>
        </w:rPr>
      </w:pPr>
      <w:r>
        <w:rPr>
          <w:rStyle w:val="FootnoteReference"/>
          <w:rtl/>
        </w:rPr>
        <w:t>(1)</w:t>
      </w:r>
      <w:r>
        <w:rPr>
          <w:rtl/>
        </w:rPr>
        <w:t xml:space="preserve"> </w:t>
      </w:r>
      <w:r>
        <w:rPr>
          <w:rFonts w:hint="cs"/>
          <w:rtl/>
          <w:lang w:bidi="ar-LB"/>
        </w:rPr>
        <w:t>بل أدّعي على ذلك الإجماع، كما ذكر في الفقيه الشيخ محمد حسن النجفي، انظر: جواهر الكلام ج31 ص377. واستدلّ له بالأصل العملي السالم عن المعارض.</w:t>
      </w:r>
    </w:p>
  </w:footnote>
  <w:footnote w:id="233">
    <w:p w:rsidR="005315F3" w:rsidRDefault="005315F3" w:rsidP="0055755A">
      <w:pPr>
        <w:pStyle w:val="FootnoteText"/>
        <w:rPr>
          <w:lang w:bidi="ar-LB"/>
        </w:rPr>
      </w:pPr>
      <w:r>
        <w:rPr>
          <w:rStyle w:val="FootnoteReference"/>
          <w:rtl/>
        </w:rPr>
        <w:t>(2)</w:t>
      </w:r>
      <w:r>
        <w:rPr>
          <w:rtl/>
        </w:rPr>
        <w:t xml:space="preserve"> </w:t>
      </w:r>
      <w:r>
        <w:rPr>
          <w:rFonts w:hint="cs"/>
          <w:rtl/>
          <w:lang w:bidi="ar-LB"/>
        </w:rPr>
        <w:t>فقه الصادق ج22 ص343.</w:t>
      </w:r>
    </w:p>
  </w:footnote>
  <w:footnote w:id="234">
    <w:p w:rsidR="005315F3" w:rsidRDefault="005315F3" w:rsidP="0055755A">
      <w:pPr>
        <w:pStyle w:val="FootnoteText"/>
        <w:rPr>
          <w:lang w:bidi="ar-LB"/>
        </w:rPr>
      </w:pPr>
      <w:r>
        <w:rPr>
          <w:rStyle w:val="FootnoteReference"/>
          <w:rtl/>
        </w:rPr>
        <w:t>(1)</w:t>
      </w:r>
      <w:r>
        <w:rPr>
          <w:rtl/>
        </w:rPr>
        <w:t xml:space="preserve"> </w:t>
      </w:r>
      <w:r>
        <w:rPr>
          <w:rFonts w:hint="cs"/>
          <w:rtl/>
          <w:lang w:bidi="ar-LB"/>
        </w:rPr>
        <w:t>كنز العمال ج16 ص442.</w:t>
      </w:r>
    </w:p>
  </w:footnote>
  <w:footnote w:id="235">
    <w:p w:rsidR="005315F3" w:rsidRDefault="005315F3" w:rsidP="0055755A">
      <w:pPr>
        <w:pStyle w:val="FootnoteText"/>
        <w:rPr>
          <w:lang w:bidi="ar-LB"/>
        </w:rPr>
      </w:pPr>
      <w:r>
        <w:rPr>
          <w:rStyle w:val="FootnoteReference"/>
          <w:rtl/>
        </w:rPr>
        <w:t>(2)</w:t>
      </w:r>
      <w:r>
        <w:rPr>
          <w:rtl/>
        </w:rPr>
        <w:t xml:space="preserve"> </w:t>
      </w:r>
      <w:r>
        <w:rPr>
          <w:rFonts w:hint="cs"/>
          <w:rtl/>
          <w:lang w:bidi="ar-LB"/>
        </w:rPr>
        <w:t>الكافي ج5 ص401 وتهذيب الأحكام ج7 ص392.</w:t>
      </w:r>
    </w:p>
  </w:footnote>
  <w:footnote w:id="236">
    <w:p w:rsidR="005315F3" w:rsidRDefault="005315F3" w:rsidP="0055755A">
      <w:pPr>
        <w:pStyle w:val="FootnoteText"/>
        <w:rPr>
          <w:lang w:bidi="ar-LB"/>
        </w:rPr>
      </w:pPr>
      <w:r>
        <w:rPr>
          <w:rStyle w:val="FootnoteReference"/>
          <w:rtl/>
        </w:rPr>
        <w:t>(1)</w:t>
      </w:r>
      <w:r>
        <w:rPr>
          <w:rtl/>
        </w:rPr>
        <w:t xml:space="preserve"> </w:t>
      </w:r>
      <w:r>
        <w:rPr>
          <w:rFonts w:hint="cs"/>
          <w:rtl/>
          <w:lang w:bidi="ar-LB"/>
        </w:rPr>
        <w:t>الكافي ج5 ص392.</w:t>
      </w:r>
    </w:p>
  </w:footnote>
  <w:footnote w:id="237">
    <w:p w:rsidR="005315F3" w:rsidRDefault="005315F3" w:rsidP="0055755A">
      <w:pPr>
        <w:pStyle w:val="FootnoteText"/>
        <w:rPr>
          <w:lang w:bidi="ar-LB"/>
        </w:rPr>
      </w:pPr>
      <w:r>
        <w:rPr>
          <w:rStyle w:val="FootnoteReference"/>
          <w:rtl/>
        </w:rPr>
        <w:t>(1)</w:t>
      </w:r>
      <w:r>
        <w:rPr>
          <w:rtl/>
        </w:rPr>
        <w:t xml:space="preserve"> </w:t>
      </w:r>
      <w:r>
        <w:rPr>
          <w:rFonts w:hint="cs"/>
          <w:rtl/>
          <w:lang w:bidi="ar-LB"/>
        </w:rPr>
        <w:t>الكافي ج5 ص380.</w:t>
      </w:r>
    </w:p>
  </w:footnote>
  <w:footnote w:id="238">
    <w:p w:rsidR="005315F3" w:rsidRDefault="005315F3" w:rsidP="0055755A">
      <w:pPr>
        <w:pStyle w:val="FootnoteText"/>
        <w:rPr>
          <w:lang w:bidi="ar-LB"/>
        </w:rPr>
      </w:pPr>
      <w:r>
        <w:rPr>
          <w:rStyle w:val="FootnoteReference"/>
          <w:rtl/>
        </w:rPr>
        <w:t>(1)</w:t>
      </w:r>
      <w:r>
        <w:rPr>
          <w:rtl/>
        </w:rPr>
        <w:t xml:space="preserve"> </w:t>
      </w:r>
      <w:r>
        <w:rPr>
          <w:rFonts w:hint="cs"/>
          <w:rtl/>
          <w:lang w:bidi="ar-LB"/>
        </w:rPr>
        <w:t>راجع مجلة المركز الثقافي الإسلامي، بيروت، ص10، العدد الصادر في محرّم 1429هــ .</w:t>
      </w:r>
    </w:p>
  </w:footnote>
  <w:footnote w:id="239">
    <w:p w:rsidR="005315F3" w:rsidRDefault="005315F3" w:rsidP="0055755A">
      <w:pPr>
        <w:pStyle w:val="FootnoteText"/>
        <w:rPr>
          <w:lang w:bidi="ar-LB"/>
        </w:rPr>
      </w:pPr>
      <w:r>
        <w:rPr>
          <w:rStyle w:val="FootnoteReference"/>
          <w:rtl/>
        </w:rPr>
        <w:t>(1)</w:t>
      </w:r>
      <w:r>
        <w:rPr>
          <w:rtl/>
        </w:rPr>
        <w:t xml:space="preserve"> </w:t>
      </w:r>
      <w:r>
        <w:rPr>
          <w:rFonts w:hint="cs"/>
          <w:rtl/>
          <w:lang w:bidi="ar-LB"/>
        </w:rPr>
        <w:t>مستدرك الوسائل ج15 ص128، كنز العمّال ج16 ص417.</w:t>
      </w:r>
    </w:p>
  </w:footnote>
  <w:footnote w:id="240">
    <w:p w:rsidR="005315F3" w:rsidRDefault="005315F3" w:rsidP="0055755A">
      <w:pPr>
        <w:pStyle w:val="FootnoteText"/>
        <w:rPr>
          <w:lang w:bidi="ar-LB"/>
        </w:rPr>
      </w:pPr>
      <w:r>
        <w:rPr>
          <w:rStyle w:val="FootnoteReference"/>
          <w:rtl/>
        </w:rPr>
        <w:t>(1)</w:t>
      </w:r>
      <w:r>
        <w:rPr>
          <w:rtl/>
        </w:rPr>
        <w:t xml:space="preserve"> </w:t>
      </w:r>
      <w:r>
        <w:rPr>
          <w:rFonts w:hint="cs"/>
          <w:rtl/>
          <w:lang w:bidi="ar-LB"/>
        </w:rPr>
        <w:t>عيون أخبار الرضا (ع) ج2 ص281.</w:t>
      </w:r>
    </w:p>
  </w:footnote>
  <w:footnote w:id="241">
    <w:p w:rsidR="005315F3" w:rsidRDefault="005315F3" w:rsidP="0055755A">
      <w:pPr>
        <w:pStyle w:val="FootnoteText"/>
        <w:rPr>
          <w:lang w:bidi="ar-LB"/>
        </w:rPr>
      </w:pPr>
      <w:r>
        <w:rPr>
          <w:rStyle w:val="FootnoteReference"/>
          <w:rtl/>
        </w:rPr>
        <w:t>(1)</w:t>
      </w:r>
      <w:r>
        <w:rPr>
          <w:rtl/>
        </w:rPr>
        <w:t xml:space="preserve"> </w:t>
      </w:r>
      <w:r>
        <w:rPr>
          <w:rFonts w:hint="cs"/>
          <w:rtl/>
          <w:lang w:bidi="ar-LB"/>
        </w:rPr>
        <w:t>وسائل الشيعة ج21 ص399، الباب 28 من أبواب أحكام الأولاد الحديث 5.</w:t>
      </w:r>
    </w:p>
  </w:footnote>
  <w:footnote w:id="242">
    <w:p w:rsidR="005315F3" w:rsidRDefault="005315F3" w:rsidP="0055755A">
      <w:pPr>
        <w:pStyle w:val="FootnoteText"/>
        <w:rPr>
          <w:lang w:bidi="ar-LB"/>
        </w:rPr>
      </w:pPr>
      <w:r>
        <w:rPr>
          <w:rStyle w:val="FootnoteReference"/>
          <w:rtl/>
        </w:rPr>
        <w:t>(2)</w:t>
      </w:r>
      <w:r>
        <w:rPr>
          <w:rtl/>
        </w:rPr>
        <w:t xml:space="preserve"> </w:t>
      </w:r>
      <w:r>
        <w:rPr>
          <w:rFonts w:hint="cs"/>
          <w:rtl/>
          <w:lang w:bidi="ar-LB"/>
        </w:rPr>
        <w:t>كنز العمَّال ج16 ص591 ــ 269.</w:t>
      </w:r>
    </w:p>
  </w:footnote>
  <w:footnote w:id="243">
    <w:p w:rsidR="005315F3" w:rsidRDefault="005315F3" w:rsidP="0055755A">
      <w:pPr>
        <w:pStyle w:val="FootnoteText"/>
        <w:rPr>
          <w:lang w:bidi="ar-LB"/>
        </w:rPr>
      </w:pPr>
      <w:r>
        <w:rPr>
          <w:rStyle w:val="FootnoteReference"/>
          <w:rtl/>
        </w:rPr>
        <w:t>(3)</w:t>
      </w:r>
      <w:r>
        <w:rPr>
          <w:rtl/>
        </w:rPr>
        <w:t xml:space="preserve"> </w:t>
      </w:r>
      <w:r>
        <w:rPr>
          <w:rFonts w:hint="cs"/>
          <w:rtl/>
          <w:lang w:bidi="ar-LB"/>
        </w:rPr>
        <w:t>أسد الغابة ج1 ص198.</w:t>
      </w:r>
    </w:p>
  </w:footnote>
  <w:footnote w:id="244">
    <w:p w:rsidR="005315F3" w:rsidRDefault="005315F3" w:rsidP="0055755A">
      <w:pPr>
        <w:pStyle w:val="FootnoteText"/>
        <w:rPr>
          <w:lang w:bidi="ar-LB"/>
        </w:rPr>
      </w:pPr>
      <w:r>
        <w:rPr>
          <w:rStyle w:val="FootnoteReference"/>
          <w:rtl/>
        </w:rPr>
        <w:t>(4)</w:t>
      </w:r>
      <w:r>
        <w:rPr>
          <w:rtl/>
        </w:rPr>
        <w:t xml:space="preserve"> </w:t>
      </w:r>
      <w:r>
        <w:rPr>
          <w:rFonts w:hint="cs"/>
          <w:rtl/>
          <w:lang w:bidi="ar-LB"/>
        </w:rPr>
        <w:t>كنز العمَّال ج16 ص592.</w:t>
      </w:r>
    </w:p>
  </w:footnote>
  <w:footnote w:id="245">
    <w:p w:rsidR="005315F3" w:rsidRDefault="005315F3" w:rsidP="0055755A">
      <w:pPr>
        <w:pStyle w:val="FootnoteText"/>
        <w:rPr>
          <w:lang w:bidi="ar-LB"/>
        </w:rPr>
      </w:pPr>
      <w:r>
        <w:rPr>
          <w:rStyle w:val="FootnoteReference"/>
          <w:rtl/>
        </w:rPr>
        <w:t>(5)</w:t>
      </w:r>
      <w:r>
        <w:rPr>
          <w:rtl/>
        </w:rPr>
        <w:t xml:space="preserve"> </w:t>
      </w:r>
      <w:r>
        <w:rPr>
          <w:rFonts w:hint="cs"/>
          <w:rtl/>
          <w:lang w:bidi="ar-LB"/>
        </w:rPr>
        <w:t>كنز العمّال ج16 ص590.</w:t>
      </w:r>
    </w:p>
  </w:footnote>
  <w:footnote w:id="246">
    <w:p w:rsidR="005315F3" w:rsidRDefault="005315F3" w:rsidP="0055755A">
      <w:pPr>
        <w:pStyle w:val="FootnoteText"/>
        <w:rPr>
          <w:lang w:bidi="ar-LB"/>
        </w:rPr>
      </w:pPr>
      <w:r>
        <w:rPr>
          <w:rStyle w:val="FootnoteReference"/>
          <w:rtl/>
        </w:rPr>
        <w:t>(1)</w:t>
      </w:r>
      <w:r>
        <w:rPr>
          <w:rtl/>
        </w:rPr>
        <w:t xml:space="preserve"> </w:t>
      </w:r>
      <w:r>
        <w:rPr>
          <w:rFonts w:hint="cs"/>
          <w:rtl/>
          <w:lang w:bidi="ar-LB"/>
        </w:rPr>
        <w:t>راجع الكافي ج6 ص49.</w:t>
      </w:r>
    </w:p>
  </w:footnote>
  <w:footnote w:id="247">
    <w:p w:rsidR="005315F3" w:rsidRDefault="005315F3">
      <w:pPr>
        <w:pStyle w:val="FootnoteText"/>
        <w:rPr>
          <w:lang w:bidi="ar-LB"/>
        </w:rPr>
      </w:pPr>
      <w:r>
        <w:rPr>
          <w:rStyle w:val="FootnoteReference"/>
        </w:rPr>
        <w:footnoteRef/>
      </w:r>
      <w:r>
        <w:rPr>
          <w:rtl/>
        </w:rPr>
        <w:t xml:space="preserve"> </w:t>
      </w:r>
      <w:r>
        <w:rPr>
          <w:rFonts w:hint="cs"/>
          <w:rtl/>
          <w:lang w:bidi="ar-LB"/>
        </w:rPr>
        <w:t xml:space="preserve">راجع حول ظاهرتي اللعن والسب وموقف الإسلام منهما ما ذكرناه في كتاب: العقل التكفيري </w:t>
      </w:r>
      <w:r>
        <w:rPr>
          <w:rtl/>
          <w:lang w:bidi="ar-LB"/>
        </w:rPr>
        <w:t>–</w:t>
      </w:r>
      <w:r>
        <w:rPr>
          <w:rFonts w:hint="cs"/>
          <w:rtl/>
          <w:lang w:bidi="ar-LB"/>
        </w:rPr>
        <w:t xml:space="preserve"> قراءة في المنهج الإقصائي ص289- 308.</w:t>
      </w:r>
    </w:p>
  </w:footnote>
  <w:footnote w:id="248">
    <w:p w:rsidR="005315F3" w:rsidRDefault="005315F3" w:rsidP="0055755A">
      <w:pPr>
        <w:pStyle w:val="FootnoteText"/>
        <w:rPr>
          <w:lang w:bidi="ar-LB"/>
        </w:rPr>
      </w:pPr>
      <w:r>
        <w:rPr>
          <w:rStyle w:val="FootnoteReference"/>
          <w:rtl/>
        </w:rPr>
        <w:t>(2)</w:t>
      </w:r>
      <w:r>
        <w:rPr>
          <w:rtl/>
        </w:rPr>
        <w:t xml:space="preserve"> </w:t>
      </w:r>
      <w:r>
        <w:rPr>
          <w:rFonts w:hint="cs"/>
          <w:rtl/>
          <w:lang w:bidi="ar-LB"/>
        </w:rPr>
        <w:t>كنز العمال ج16 ص589.</w:t>
      </w:r>
    </w:p>
  </w:footnote>
  <w:footnote w:id="249">
    <w:p w:rsidR="005315F3" w:rsidRDefault="005315F3" w:rsidP="0055755A">
      <w:pPr>
        <w:pStyle w:val="FootnoteText"/>
        <w:rPr>
          <w:lang w:bidi="ar-LB"/>
        </w:rPr>
      </w:pPr>
      <w:r>
        <w:rPr>
          <w:rStyle w:val="FootnoteReference"/>
          <w:rtl/>
        </w:rPr>
        <w:t>(3)</w:t>
      </w:r>
      <w:r>
        <w:rPr>
          <w:rtl/>
        </w:rPr>
        <w:t xml:space="preserve"> </w:t>
      </w:r>
      <w:r>
        <w:rPr>
          <w:rFonts w:hint="cs"/>
          <w:rtl/>
          <w:lang w:bidi="ar-LB"/>
        </w:rPr>
        <w:t>المصدر نفسه.</w:t>
      </w:r>
    </w:p>
  </w:footnote>
  <w:footnote w:id="250">
    <w:p w:rsidR="005315F3" w:rsidRDefault="005315F3" w:rsidP="0055755A">
      <w:pPr>
        <w:pStyle w:val="FootnoteText"/>
        <w:rPr>
          <w:lang w:bidi="ar-LB"/>
        </w:rPr>
      </w:pPr>
      <w:r>
        <w:rPr>
          <w:rStyle w:val="FootnoteReference"/>
          <w:rtl/>
        </w:rPr>
        <w:t>(1)</w:t>
      </w:r>
      <w:r>
        <w:rPr>
          <w:rtl/>
        </w:rPr>
        <w:t xml:space="preserve"> </w:t>
      </w:r>
      <w:r>
        <w:rPr>
          <w:rFonts w:hint="cs"/>
          <w:rtl/>
          <w:lang w:bidi="ar-LB"/>
        </w:rPr>
        <w:t>المصدر نفسه.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DB8"/>
    <w:multiLevelType w:val="hybridMultilevel"/>
    <w:tmpl w:val="35DE0CF0"/>
    <w:lvl w:ilvl="0" w:tplc="88CEB9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6124A"/>
    <w:multiLevelType w:val="hybridMultilevel"/>
    <w:tmpl w:val="27AE95D8"/>
    <w:lvl w:ilvl="0" w:tplc="359ADBBA">
      <w:start w:val="1"/>
      <w:numFmt w:val="decimal"/>
      <w:lvlText w:val="%1-"/>
      <w:lvlJc w:val="left"/>
      <w:pPr>
        <w:ind w:left="3980" w:hanging="720"/>
      </w:pPr>
      <w:rPr>
        <w:rFonts w:hint="default"/>
      </w:rPr>
    </w:lvl>
    <w:lvl w:ilvl="1" w:tplc="04090019" w:tentative="1">
      <w:start w:val="1"/>
      <w:numFmt w:val="lowerLetter"/>
      <w:lvlText w:val="%2."/>
      <w:lvlJc w:val="left"/>
      <w:pPr>
        <w:ind w:left="4340" w:hanging="360"/>
      </w:pPr>
    </w:lvl>
    <w:lvl w:ilvl="2" w:tplc="0409001B" w:tentative="1">
      <w:start w:val="1"/>
      <w:numFmt w:val="lowerRoman"/>
      <w:lvlText w:val="%3."/>
      <w:lvlJc w:val="right"/>
      <w:pPr>
        <w:ind w:left="5060" w:hanging="180"/>
      </w:pPr>
    </w:lvl>
    <w:lvl w:ilvl="3" w:tplc="0409000F" w:tentative="1">
      <w:start w:val="1"/>
      <w:numFmt w:val="decimal"/>
      <w:lvlText w:val="%4."/>
      <w:lvlJc w:val="left"/>
      <w:pPr>
        <w:ind w:left="5780" w:hanging="360"/>
      </w:pPr>
    </w:lvl>
    <w:lvl w:ilvl="4" w:tplc="04090019" w:tentative="1">
      <w:start w:val="1"/>
      <w:numFmt w:val="lowerLetter"/>
      <w:lvlText w:val="%5."/>
      <w:lvlJc w:val="left"/>
      <w:pPr>
        <w:ind w:left="6500" w:hanging="360"/>
      </w:pPr>
    </w:lvl>
    <w:lvl w:ilvl="5" w:tplc="0409001B" w:tentative="1">
      <w:start w:val="1"/>
      <w:numFmt w:val="lowerRoman"/>
      <w:lvlText w:val="%6."/>
      <w:lvlJc w:val="right"/>
      <w:pPr>
        <w:ind w:left="7220" w:hanging="180"/>
      </w:pPr>
    </w:lvl>
    <w:lvl w:ilvl="6" w:tplc="0409000F" w:tentative="1">
      <w:start w:val="1"/>
      <w:numFmt w:val="decimal"/>
      <w:lvlText w:val="%7."/>
      <w:lvlJc w:val="left"/>
      <w:pPr>
        <w:ind w:left="7940" w:hanging="360"/>
      </w:pPr>
    </w:lvl>
    <w:lvl w:ilvl="7" w:tplc="04090019" w:tentative="1">
      <w:start w:val="1"/>
      <w:numFmt w:val="lowerLetter"/>
      <w:lvlText w:val="%8."/>
      <w:lvlJc w:val="left"/>
      <w:pPr>
        <w:ind w:left="8660" w:hanging="360"/>
      </w:pPr>
    </w:lvl>
    <w:lvl w:ilvl="8" w:tplc="0409001B" w:tentative="1">
      <w:start w:val="1"/>
      <w:numFmt w:val="lowerRoman"/>
      <w:lvlText w:val="%9."/>
      <w:lvlJc w:val="right"/>
      <w:pPr>
        <w:ind w:left="9380" w:hanging="180"/>
      </w:pPr>
    </w:lvl>
  </w:abstractNum>
  <w:abstractNum w:abstractNumId="2">
    <w:nsid w:val="16E32751"/>
    <w:multiLevelType w:val="hybridMultilevel"/>
    <w:tmpl w:val="A7F85B92"/>
    <w:lvl w:ilvl="0" w:tplc="FC6E8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22109"/>
    <w:multiLevelType w:val="hybridMultilevel"/>
    <w:tmpl w:val="85CC4432"/>
    <w:lvl w:ilvl="0" w:tplc="8E9C6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D12840"/>
    <w:multiLevelType w:val="hybridMultilevel"/>
    <w:tmpl w:val="98EC0928"/>
    <w:lvl w:ilvl="0" w:tplc="8E9C68B0">
      <w:start w:val="1"/>
      <w:numFmt w:val="decimal"/>
      <w:lvlText w:val="%1-"/>
      <w:lvlJc w:val="left"/>
      <w:pPr>
        <w:ind w:left="1345" w:hanging="360"/>
      </w:pPr>
      <w:rPr>
        <w:rFonts w:hint="default"/>
      </w:r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5">
    <w:nsid w:val="28D2306A"/>
    <w:multiLevelType w:val="hybridMultilevel"/>
    <w:tmpl w:val="6D6E6F46"/>
    <w:lvl w:ilvl="0" w:tplc="4096496E">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nsid w:val="294620D7"/>
    <w:multiLevelType w:val="hybridMultilevel"/>
    <w:tmpl w:val="755E1F74"/>
    <w:lvl w:ilvl="0" w:tplc="417ED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C57008"/>
    <w:multiLevelType w:val="hybridMultilevel"/>
    <w:tmpl w:val="78ACDA4C"/>
    <w:lvl w:ilvl="0" w:tplc="5B04FE6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8">
    <w:nsid w:val="2C706F00"/>
    <w:multiLevelType w:val="hybridMultilevel"/>
    <w:tmpl w:val="ACF6F31C"/>
    <w:lvl w:ilvl="0" w:tplc="43DA689C">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73558F"/>
    <w:multiLevelType w:val="hybridMultilevel"/>
    <w:tmpl w:val="113A4CAE"/>
    <w:lvl w:ilvl="0" w:tplc="88D60A7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
    <w:nsid w:val="36AA55D0"/>
    <w:multiLevelType w:val="hybridMultilevel"/>
    <w:tmpl w:val="FC40D36A"/>
    <w:lvl w:ilvl="0" w:tplc="A5068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5012B0"/>
    <w:multiLevelType w:val="hybridMultilevel"/>
    <w:tmpl w:val="A126DBF6"/>
    <w:lvl w:ilvl="0" w:tplc="C6F8B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4643E"/>
    <w:multiLevelType w:val="hybridMultilevel"/>
    <w:tmpl w:val="EA623926"/>
    <w:lvl w:ilvl="0" w:tplc="3BB61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281C92"/>
    <w:multiLevelType w:val="hybridMultilevel"/>
    <w:tmpl w:val="D4125D82"/>
    <w:lvl w:ilvl="0" w:tplc="20745FB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D70F0"/>
    <w:multiLevelType w:val="hybridMultilevel"/>
    <w:tmpl w:val="1DA8366E"/>
    <w:lvl w:ilvl="0" w:tplc="FB14C18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EC66F21"/>
    <w:multiLevelType w:val="hybridMultilevel"/>
    <w:tmpl w:val="6FBE44CC"/>
    <w:lvl w:ilvl="0" w:tplc="779C0B0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6">
    <w:nsid w:val="6EE350A6"/>
    <w:multiLevelType w:val="hybridMultilevel"/>
    <w:tmpl w:val="ED6E146E"/>
    <w:lvl w:ilvl="0" w:tplc="67D4CDB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7">
    <w:nsid w:val="71941D42"/>
    <w:multiLevelType w:val="hybridMultilevel"/>
    <w:tmpl w:val="F278AD4A"/>
    <w:lvl w:ilvl="0" w:tplc="113A3648">
      <w:start w:val="1"/>
      <w:numFmt w:val="decimal"/>
      <w:lvlText w:val="%1-"/>
      <w:lvlJc w:val="left"/>
      <w:pPr>
        <w:ind w:left="1345" w:hanging="720"/>
      </w:pPr>
      <w:rPr>
        <w:rFonts w:hint="default"/>
      </w:rPr>
    </w:lvl>
    <w:lvl w:ilvl="1" w:tplc="04090019" w:tentative="1">
      <w:start w:val="1"/>
      <w:numFmt w:val="lowerLetter"/>
      <w:lvlText w:val="%2."/>
      <w:lvlJc w:val="left"/>
      <w:pPr>
        <w:ind w:left="1705" w:hanging="360"/>
      </w:pPr>
    </w:lvl>
    <w:lvl w:ilvl="2" w:tplc="0409001B" w:tentative="1">
      <w:start w:val="1"/>
      <w:numFmt w:val="lowerRoman"/>
      <w:lvlText w:val="%3."/>
      <w:lvlJc w:val="right"/>
      <w:pPr>
        <w:ind w:left="2425" w:hanging="180"/>
      </w:pPr>
    </w:lvl>
    <w:lvl w:ilvl="3" w:tplc="0409000F" w:tentative="1">
      <w:start w:val="1"/>
      <w:numFmt w:val="decimal"/>
      <w:lvlText w:val="%4."/>
      <w:lvlJc w:val="left"/>
      <w:pPr>
        <w:ind w:left="3145" w:hanging="360"/>
      </w:pPr>
    </w:lvl>
    <w:lvl w:ilvl="4" w:tplc="04090019" w:tentative="1">
      <w:start w:val="1"/>
      <w:numFmt w:val="lowerLetter"/>
      <w:lvlText w:val="%5."/>
      <w:lvlJc w:val="left"/>
      <w:pPr>
        <w:ind w:left="3865" w:hanging="360"/>
      </w:pPr>
    </w:lvl>
    <w:lvl w:ilvl="5" w:tplc="0409001B" w:tentative="1">
      <w:start w:val="1"/>
      <w:numFmt w:val="lowerRoman"/>
      <w:lvlText w:val="%6."/>
      <w:lvlJc w:val="right"/>
      <w:pPr>
        <w:ind w:left="4585" w:hanging="180"/>
      </w:pPr>
    </w:lvl>
    <w:lvl w:ilvl="6" w:tplc="0409000F" w:tentative="1">
      <w:start w:val="1"/>
      <w:numFmt w:val="decimal"/>
      <w:lvlText w:val="%7."/>
      <w:lvlJc w:val="left"/>
      <w:pPr>
        <w:ind w:left="5305" w:hanging="360"/>
      </w:pPr>
    </w:lvl>
    <w:lvl w:ilvl="7" w:tplc="04090019" w:tentative="1">
      <w:start w:val="1"/>
      <w:numFmt w:val="lowerLetter"/>
      <w:lvlText w:val="%8."/>
      <w:lvlJc w:val="left"/>
      <w:pPr>
        <w:ind w:left="6025" w:hanging="360"/>
      </w:pPr>
    </w:lvl>
    <w:lvl w:ilvl="8" w:tplc="0409001B" w:tentative="1">
      <w:start w:val="1"/>
      <w:numFmt w:val="lowerRoman"/>
      <w:lvlText w:val="%9."/>
      <w:lvlJc w:val="right"/>
      <w:pPr>
        <w:ind w:left="6745" w:hanging="180"/>
      </w:pPr>
    </w:lvl>
  </w:abstractNum>
  <w:abstractNum w:abstractNumId="18">
    <w:nsid w:val="7B7641BE"/>
    <w:multiLevelType w:val="hybridMultilevel"/>
    <w:tmpl w:val="62164C70"/>
    <w:lvl w:ilvl="0" w:tplc="C1C8A41A">
      <w:numFmt w:val="bullet"/>
      <w:lvlText w:val="-"/>
      <w:lvlJc w:val="left"/>
      <w:pPr>
        <w:ind w:left="720" w:hanging="360"/>
      </w:pPr>
      <w:rPr>
        <w:rFonts w:ascii="Arial" w:eastAsiaTheme="minorHAnsi" w:hAnsi="Arial" w:cs="Arial" w:hint="default"/>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15"/>
  </w:num>
  <w:num w:numId="5">
    <w:abstractNumId w:val="16"/>
  </w:num>
  <w:num w:numId="6">
    <w:abstractNumId w:val="9"/>
  </w:num>
  <w:num w:numId="7">
    <w:abstractNumId w:val="7"/>
  </w:num>
  <w:num w:numId="8">
    <w:abstractNumId w:val="5"/>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2"/>
  </w:num>
  <w:num w:numId="14">
    <w:abstractNumId w:val="8"/>
  </w:num>
  <w:num w:numId="15">
    <w:abstractNumId w:val="12"/>
  </w:num>
  <w:num w:numId="16">
    <w:abstractNumId w:val="17"/>
  </w:num>
  <w:num w:numId="17">
    <w:abstractNumId w:val="4"/>
  </w:num>
  <w:num w:numId="18">
    <w:abstractNumId w:val="18"/>
  </w:num>
  <w:num w:numId="19">
    <w:abstractNumId w:val="0"/>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7632DF"/>
    <w:rsid w:val="00002509"/>
    <w:rsid w:val="000058B6"/>
    <w:rsid w:val="000170C3"/>
    <w:rsid w:val="00022587"/>
    <w:rsid w:val="00022F5F"/>
    <w:rsid w:val="00023354"/>
    <w:rsid w:val="0003114E"/>
    <w:rsid w:val="0003200D"/>
    <w:rsid w:val="00034266"/>
    <w:rsid w:val="00045EF4"/>
    <w:rsid w:val="00055F92"/>
    <w:rsid w:val="00066E45"/>
    <w:rsid w:val="00067323"/>
    <w:rsid w:val="00072BE9"/>
    <w:rsid w:val="00073563"/>
    <w:rsid w:val="00080680"/>
    <w:rsid w:val="00082799"/>
    <w:rsid w:val="00083A87"/>
    <w:rsid w:val="00087BC5"/>
    <w:rsid w:val="00093C8F"/>
    <w:rsid w:val="00096454"/>
    <w:rsid w:val="000A17CF"/>
    <w:rsid w:val="000A404E"/>
    <w:rsid w:val="000B70DB"/>
    <w:rsid w:val="000D1503"/>
    <w:rsid w:val="000D1709"/>
    <w:rsid w:val="000D2A48"/>
    <w:rsid w:val="000D6AAA"/>
    <w:rsid w:val="000E3C4A"/>
    <w:rsid w:val="000E7CE9"/>
    <w:rsid w:val="000F07D0"/>
    <w:rsid w:val="000F0B3F"/>
    <w:rsid w:val="000F1FB3"/>
    <w:rsid w:val="00101A67"/>
    <w:rsid w:val="001078A5"/>
    <w:rsid w:val="00113057"/>
    <w:rsid w:val="00121841"/>
    <w:rsid w:val="00127B27"/>
    <w:rsid w:val="001315CE"/>
    <w:rsid w:val="001344EF"/>
    <w:rsid w:val="00146781"/>
    <w:rsid w:val="00147043"/>
    <w:rsid w:val="001559D1"/>
    <w:rsid w:val="00157B3B"/>
    <w:rsid w:val="00163CC8"/>
    <w:rsid w:val="00164D80"/>
    <w:rsid w:val="001660FF"/>
    <w:rsid w:val="0016637F"/>
    <w:rsid w:val="00173485"/>
    <w:rsid w:val="001735E4"/>
    <w:rsid w:val="00190019"/>
    <w:rsid w:val="00194082"/>
    <w:rsid w:val="001A3C69"/>
    <w:rsid w:val="001A4504"/>
    <w:rsid w:val="001B487E"/>
    <w:rsid w:val="001C01E5"/>
    <w:rsid w:val="001C2A81"/>
    <w:rsid w:val="001C3374"/>
    <w:rsid w:val="001C5C29"/>
    <w:rsid w:val="001C67A8"/>
    <w:rsid w:val="001E2EE0"/>
    <w:rsid w:val="001E2F29"/>
    <w:rsid w:val="001E4EF7"/>
    <w:rsid w:val="001F4717"/>
    <w:rsid w:val="001F50C0"/>
    <w:rsid w:val="00201170"/>
    <w:rsid w:val="0021672E"/>
    <w:rsid w:val="0022244D"/>
    <w:rsid w:val="00224A55"/>
    <w:rsid w:val="0023030C"/>
    <w:rsid w:val="0023180E"/>
    <w:rsid w:val="00237D7B"/>
    <w:rsid w:val="0024481C"/>
    <w:rsid w:val="0025009B"/>
    <w:rsid w:val="00253A77"/>
    <w:rsid w:val="002604D2"/>
    <w:rsid w:val="00261496"/>
    <w:rsid w:val="00264BE6"/>
    <w:rsid w:val="0026726C"/>
    <w:rsid w:val="00275CAB"/>
    <w:rsid w:val="00277E49"/>
    <w:rsid w:val="0028177F"/>
    <w:rsid w:val="00293A94"/>
    <w:rsid w:val="00293B6D"/>
    <w:rsid w:val="00294A6B"/>
    <w:rsid w:val="002A436A"/>
    <w:rsid w:val="002B10B6"/>
    <w:rsid w:val="002C533F"/>
    <w:rsid w:val="002C5E20"/>
    <w:rsid w:val="002D70DE"/>
    <w:rsid w:val="002E1682"/>
    <w:rsid w:val="002E2BBD"/>
    <w:rsid w:val="002E340E"/>
    <w:rsid w:val="002F22CF"/>
    <w:rsid w:val="002F7230"/>
    <w:rsid w:val="00300793"/>
    <w:rsid w:val="003155D2"/>
    <w:rsid w:val="00316C6C"/>
    <w:rsid w:val="00324880"/>
    <w:rsid w:val="00324FB5"/>
    <w:rsid w:val="003259E6"/>
    <w:rsid w:val="0032702D"/>
    <w:rsid w:val="00331D19"/>
    <w:rsid w:val="00334A66"/>
    <w:rsid w:val="00336484"/>
    <w:rsid w:val="00337BD0"/>
    <w:rsid w:val="00340EBE"/>
    <w:rsid w:val="0034267F"/>
    <w:rsid w:val="00342E06"/>
    <w:rsid w:val="00344CDB"/>
    <w:rsid w:val="00352E35"/>
    <w:rsid w:val="00354D1F"/>
    <w:rsid w:val="00356521"/>
    <w:rsid w:val="00374683"/>
    <w:rsid w:val="00376C30"/>
    <w:rsid w:val="00380351"/>
    <w:rsid w:val="0039087C"/>
    <w:rsid w:val="00395B5E"/>
    <w:rsid w:val="00396375"/>
    <w:rsid w:val="003965E9"/>
    <w:rsid w:val="003A3D05"/>
    <w:rsid w:val="003A79E1"/>
    <w:rsid w:val="003B419D"/>
    <w:rsid w:val="003B5A33"/>
    <w:rsid w:val="003C2A57"/>
    <w:rsid w:val="003C5291"/>
    <w:rsid w:val="003C6039"/>
    <w:rsid w:val="003D5B20"/>
    <w:rsid w:val="004021A4"/>
    <w:rsid w:val="00411439"/>
    <w:rsid w:val="00413496"/>
    <w:rsid w:val="00426A38"/>
    <w:rsid w:val="00441C9E"/>
    <w:rsid w:val="004424FE"/>
    <w:rsid w:val="004502F9"/>
    <w:rsid w:val="004553FF"/>
    <w:rsid w:val="00456FEA"/>
    <w:rsid w:val="00460695"/>
    <w:rsid w:val="00461CD3"/>
    <w:rsid w:val="00463BA0"/>
    <w:rsid w:val="00464496"/>
    <w:rsid w:val="004654F2"/>
    <w:rsid w:val="00466857"/>
    <w:rsid w:val="00475F29"/>
    <w:rsid w:val="00484EC4"/>
    <w:rsid w:val="00487E8F"/>
    <w:rsid w:val="00490E13"/>
    <w:rsid w:val="00491135"/>
    <w:rsid w:val="00496F9F"/>
    <w:rsid w:val="0049720A"/>
    <w:rsid w:val="004A1D21"/>
    <w:rsid w:val="004A2876"/>
    <w:rsid w:val="004A5975"/>
    <w:rsid w:val="004A7432"/>
    <w:rsid w:val="004A749D"/>
    <w:rsid w:val="004B263B"/>
    <w:rsid w:val="004B46CB"/>
    <w:rsid w:val="004B5016"/>
    <w:rsid w:val="004C13D3"/>
    <w:rsid w:val="004E7324"/>
    <w:rsid w:val="004F086C"/>
    <w:rsid w:val="004F3FD4"/>
    <w:rsid w:val="004F4F7F"/>
    <w:rsid w:val="0050632B"/>
    <w:rsid w:val="00510847"/>
    <w:rsid w:val="0051152B"/>
    <w:rsid w:val="005222FB"/>
    <w:rsid w:val="005250C4"/>
    <w:rsid w:val="00525F04"/>
    <w:rsid w:val="00527FCE"/>
    <w:rsid w:val="005315F3"/>
    <w:rsid w:val="00536E79"/>
    <w:rsid w:val="005428DD"/>
    <w:rsid w:val="00551A6A"/>
    <w:rsid w:val="00552E2C"/>
    <w:rsid w:val="0055755A"/>
    <w:rsid w:val="00561BD7"/>
    <w:rsid w:val="00565EA9"/>
    <w:rsid w:val="00575D84"/>
    <w:rsid w:val="00586B2E"/>
    <w:rsid w:val="0059104E"/>
    <w:rsid w:val="005957AF"/>
    <w:rsid w:val="005969E3"/>
    <w:rsid w:val="005A4D2A"/>
    <w:rsid w:val="005B0CF3"/>
    <w:rsid w:val="005C493C"/>
    <w:rsid w:val="005C4DEF"/>
    <w:rsid w:val="005D1511"/>
    <w:rsid w:val="005D54C8"/>
    <w:rsid w:val="005E425D"/>
    <w:rsid w:val="005E6989"/>
    <w:rsid w:val="005F3A53"/>
    <w:rsid w:val="005F60BD"/>
    <w:rsid w:val="005F7675"/>
    <w:rsid w:val="00600438"/>
    <w:rsid w:val="006030B8"/>
    <w:rsid w:val="00603388"/>
    <w:rsid w:val="0060665A"/>
    <w:rsid w:val="00607386"/>
    <w:rsid w:val="00610E85"/>
    <w:rsid w:val="006118AC"/>
    <w:rsid w:val="0061286D"/>
    <w:rsid w:val="006156C8"/>
    <w:rsid w:val="00615D67"/>
    <w:rsid w:val="00617D66"/>
    <w:rsid w:val="00623C5E"/>
    <w:rsid w:val="00626B37"/>
    <w:rsid w:val="00633B55"/>
    <w:rsid w:val="00635773"/>
    <w:rsid w:val="00657720"/>
    <w:rsid w:val="006640FF"/>
    <w:rsid w:val="006659A8"/>
    <w:rsid w:val="0067706A"/>
    <w:rsid w:val="00680B28"/>
    <w:rsid w:val="006824E5"/>
    <w:rsid w:val="006913A2"/>
    <w:rsid w:val="006919BE"/>
    <w:rsid w:val="006A4F10"/>
    <w:rsid w:val="006A5B71"/>
    <w:rsid w:val="006A5EB3"/>
    <w:rsid w:val="006B3878"/>
    <w:rsid w:val="006B5876"/>
    <w:rsid w:val="006C28D9"/>
    <w:rsid w:val="006C558C"/>
    <w:rsid w:val="006C5B09"/>
    <w:rsid w:val="006C6485"/>
    <w:rsid w:val="006C77D9"/>
    <w:rsid w:val="006C7A9B"/>
    <w:rsid w:val="006C7AED"/>
    <w:rsid w:val="006C7CA1"/>
    <w:rsid w:val="006E0173"/>
    <w:rsid w:val="006F364C"/>
    <w:rsid w:val="006F5523"/>
    <w:rsid w:val="006F62D9"/>
    <w:rsid w:val="00701E15"/>
    <w:rsid w:val="00702635"/>
    <w:rsid w:val="00702822"/>
    <w:rsid w:val="007035B1"/>
    <w:rsid w:val="007117B2"/>
    <w:rsid w:val="0071250B"/>
    <w:rsid w:val="00714F7D"/>
    <w:rsid w:val="007177DA"/>
    <w:rsid w:val="00717CE5"/>
    <w:rsid w:val="00721C87"/>
    <w:rsid w:val="00726FED"/>
    <w:rsid w:val="00730DA1"/>
    <w:rsid w:val="007325A0"/>
    <w:rsid w:val="0073647F"/>
    <w:rsid w:val="0074282E"/>
    <w:rsid w:val="0075227E"/>
    <w:rsid w:val="007533CB"/>
    <w:rsid w:val="00754B6B"/>
    <w:rsid w:val="00755F12"/>
    <w:rsid w:val="0075617D"/>
    <w:rsid w:val="00761E52"/>
    <w:rsid w:val="007632DF"/>
    <w:rsid w:val="00766F4B"/>
    <w:rsid w:val="00771E23"/>
    <w:rsid w:val="00773311"/>
    <w:rsid w:val="00777DFA"/>
    <w:rsid w:val="00784A8C"/>
    <w:rsid w:val="007857E0"/>
    <w:rsid w:val="00787D02"/>
    <w:rsid w:val="00797260"/>
    <w:rsid w:val="007A1B8A"/>
    <w:rsid w:val="007A6E9A"/>
    <w:rsid w:val="007A73A7"/>
    <w:rsid w:val="007B0C34"/>
    <w:rsid w:val="007B73AC"/>
    <w:rsid w:val="007C010C"/>
    <w:rsid w:val="007C0182"/>
    <w:rsid w:val="007C0ACA"/>
    <w:rsid w:val="007C2A72"/>
    <w:rsid w:val="007C669B"/>
    <w:rsid w:val="007C6ABF"/>
    <w:rsid w:val="007D3A1D"/>
    <w:rsid w:val="007D42D8"/>
    <w:rsid w:val="007E089D"/>
    <w:rsid w:val="007E164D"/>
    <w:rsid w:val="007E48A3"/>
    <w:rsid w:val="007F3324"/>
    <w:rsid w:val="007F375B"/>
    <w:rsid w:val="007F7934"/>
    <w:rsid w:val="00803B73"/>
    <w:rsid w:val="0080414B"/>
    <w:rsid w:val="00804D1D"/>
    <w:rsid w:val="008104C5"/>
    <w:rsid w:val="00812E99"/>
    <w:rsid w:val="008303C4"/>
    <w:rsid w:val="00834E0A"/>
    <w:rsid w:val="00835827"/>
    <w:rsid w:val="0084212F"/>
    <w:rsid w:val="0084455C"/>
    <w:rsid w:val="00847DC6"/>
    <w:rsid w:val="00850151"/>
    <w:rsid w:val="00854066"/>
    <w:rsid w:val="00854ABA"/>
    <w:rsid w:val="0086006A"/>
    <w:rsid w:val="00861776"/>
    <w:rsid w:val="00861DF6"/>
    <w:rsid w:val="008653A1"/>
    <w:rsid w:val="00865BFF"/>
    <w:rsid w:val="00867CCC"/>
    <w:rsid w:val="00867F38"/>
    <w:rsid w:val="00870146"/>
    <w:rsid w:val="00872860"/>
    <w:rsid w:val="0087751B"/>
    <w:rsid w:val="008816E4"/>
    <w:rsid w:val="0088398B"/>
    <w:rsid w:val="008B77CB"/>
    <w:rsid w:val="008B7AB2"/>
    <w:rsid w:val="008C0439"/>
    <w:rsid w:val="008C1311"/>
    <w:rsid w:val="008C4540"/>
    <w:rsid w:val="008C7A57"/>
    <w:rsid w:val="008D38DF"/>
    <w:rsid w:val="008D390F"/>
    <w:rsid w:val="008D4D58"/>
    <w:rsid w:val="008F5A84"/>
    <w:rsid w:val="00901202"/>
    <w:rsid w:val="009023D3"/>
    <w:rsid w:val="009100BF"/>
    <w:rsid w:val="009350B6"/>
    <w:rsid w:val="00937369"/>
    <w:rsid w:val="009375D4"/>
    <w:rsid w:val="00952EA6"/>
    <w:rsid w:val="00953E64"/>
    <w:rsid w:val="00955DB5"/>
    <w:rsid w:val="00957739"/>
    <w:rsid w:val="00961629"/>
    <w:rsid w:val="009719EC"/>
    <w:rsid w:val="00972334"/>
    <w:rsid w:val="009749FB"/>
    <w:rsid w:val="009870E2"/>
    <w:rsid w:val="009914F5"/>
    <w:rsid w:val="00994DD5"/>
    <w:rsid w:val="009964B7"/>
    <w:rsid w:val="009A5A07"/>
    <w:rsid w:val="009B1416"/>
    <w:rsid w:val="009B5B55"/>
    <w:rsid w:val="009C043C"/>
    <w:rsid w:val="009C179D"/>
    <w:rsid w:val="009D3EDC"/>
    <w:rsid w:val="009D4120"/>
    <w:rsid w:val="009E6B8C"/>
    <w:rsid w:val="00A137F3"/>
    <w:rsid w:val="00A143F3"/>
    <w:rsid w:val="00A1612E"/>
    <w:rsid w:val="00A21F84"/>
    <w:rsid w:val="00A22857"/>
    <w:rsid w:val="00A2613A"/>
    <w:rsid w:val="00A2782C"/>
    <w:rsid w:val="00A278C8"/>
    <w:rsid w:val="00A31F74"/>
    <w:rsid w:val="00A32A27"/>
    <w:rsid w:val="00A34F22"/>
    <w:rsid w:val="00A35D33"/>
    <w:rsid w:val="00A423FD"/>
    <w:rsid w:val="00A55D25"/>
    <w:rsid w:val="00A56E8B"/>
    <w:rsid w:val="00A61DE3"/>
    <w:rsid w:val="00A629C1"/>
    <w:rsid w:val="00A64647"/>
    <w:rsid w:val="00A7636E"/>
    <w:rsid w:val="00A80163"/>
    <w:rsid w:val="00A82E67"/>
    <w:rsid w:val="00A82E94"/>
    <w:rsid w:val="00A94A27"/>
    <w:rsid w:val="00A97EBD"/>
    <w:rsid w:val="00AA579C"/>
    <w:rsid w:val="00AB0016"/>
    <w:rsid w:val="00AB4839"/>
    <w:rsid w:val="00AB67BF"/>
    <w:rsid w:val="00AC0CA9"/>
    <w:rsid w:val="00AC12DD"/>
    <w:rsid w:val="00AC751D"/>
    <w:rsid w:val="00AD61DC"/>
    <w:rsid w:val="00AD7DCA"/>
    <w:rsid w:val="00AE5F7E"/>
    <w:rsid w:val="00AE6F13"/>
    <w:rsid w:val="00AF1D0D"/>
    <w:rsid w:val="00B028D1"/>
    <w:rsid w:val="00B04771"/>
    <w:rsid w:val="00B11018"/>
    <w:rsid w:val="00B12BB2"/>
    <w:rsid w:val="00B16FBD"/>
    <w:rsid w:val="00B21660"/>
    <w:rsid w:val="00B277F1"/>
    <w:rsid w:val="00B40D5D"/>
    <w:rsid w:val="00B44EF4"/>
    <w:rsid w:val="00B46424"/>
    <w:rsid w:val="00B57625"/>
    <w:rsid w:val="00B63CAD"/>
    <w:rsid w:val="00B64108"/>
    <w:rsid w:val="00B6564E"/>
    <w:rsid w:val="00B663D5"/>
    <w:rsid w:val="00B76C23"/>
    <w:rsid w:val="00B80AC7"/>
    <w:rsid w:val="00B8317D"/>
    <w:rsid w:val="00B864C9"/>
    <w:rsid w:val="00BA25FA"/>
    <w:rsid w:val="00BA42B8"/>
    <w:rsid w:val="00BA6C4A"/>
    <w:rsid w:val="00BB24F8"/>
    <w:rsid w:val="00BB308C"/>
    <w:rsid w:val="00BB4F8A"/>
    <w:rsid w:val="00BC098E"/>
    <w:rsid w:val="00BC1528"/>
    <w:rsid w:val="00BC26A8"/>
    <w:rsid w:val="00BD27AF"/>
    <w:rsid w:val="00BD2C79"/>
    <w:rsid w:val="00BD47A5"/>
    <w:rsid w:val="00BD5970"/>
    <w:rsid w:val="00BF6768"/>
    <w:rsid w:val="00BF7755"/>
    <w:rsid w:val="00BF77D0"/>
    <w:rsid w:val="00C0449A"/>
    <w:rsid w:val="00C06829"/>
    <w:rsid w:val="00C077D0"/>
    <w:rsid w:val="00C1517A"/>
    <w:rsid w:val="00C17A80"/>
    <w:rsid w:val="00C234BC"/>
    <w:rsid w:val="00C25B32"/>
    <w:rsid w:val="00C32900"/>
    <w:rsid w:val="00C32C73"/>
    <w:rsid w:val="00C400BA"/>
    <w:rsid w:val="00C419AF"/>
    <w:rsid w:val="00C426EB"/>
    <w:rsid w:val="00C4606F"/>
    <w:rsid w:val="00C6082A"/>
    <w:rsid w:val="00C654F5"/>
    <w:rsid w:val="00C8341F"/>
    <w:rsid w:val="00C92104"/>
    <w:rsid w:val="00C94BA9"/>
    <w:rsid w:val="00CA12E4"/>
    <w:rsid w:val="00CA3A28"/>
    <w:rsid w:val="00CB47F3"/>
    <w:rsid w:val="00CC3AA9"/>
    <w:rsid w:val="00CC4C15"/>
    <w:rsid w:val="00CD0770"/>
    <w:rsid w:val="00CE0D40"/>
    <w:rsid w:val="00CE4987"/>
    <w:rsid w:val="00CE7067"/>
    <w:rsid w:val="00CF20DB"/>
    <w:rsid w:val="00CF2F45"/>
    <w:rsid w:val="00D05947"/>
    <w:rsid w:val="00D061C3"/>
    <w:rsid w:val="00D07241"/>
    <w:rsid w:val="00D145D5"/>
    <w:rsid w:val="00D22946"/>
    <w:rsid w:val="00D2779E"/>
    <w:rsid w:val="00D354A9"/>
    <w:rsid w:val="00D44293"/>
    <w:rsid w:val="00D462A5"/>
    <w:rsid w:val="00D50314"/>
    <w:rsid w:val="00D60687"/>
    <w:rsid w:val="00D610DA"/>
    <w:rsid w:val="00D64FBC"/>
    <w:rsid w:val="00D66593"/>
    <w:rsid w:val="00D70A9B"/>
    <w:rsid w:val="00D77601"/>
    <w:rsid w:val="00D90560"/>
    <w:rsid w:val="00D91F63"/>
    <w:rsid w:val="00D96050"/>
    <w:rsid w:val="00D96077"/>
    <w:rsid w:val="00DA2C4C"/>
    <w:rsid w:val="00DA73CA"/>
    <w:rsid w:val="00DB036D"/>
    <w:rsid w:val="00DB1E58"/>
    <w:rsid w:val="00DC6767"/>
    <w:rsid w:val="00DD0668"/>
    <w:rsid w:val="00DF3D35"/>
    <w:rsid w:val="00E01E20"/>
    <w:rsid w:val="00E03053"/>
    <w:rsid w:val="00E034B4"/>
    <w:rsid w:val="00E04FFB"/>
    <w:rsid w:val="00E117BB"/>
    <w:rsid w:val="00E14D8D"/>
    <w:rsid w:val="00E20290"/>
    <w:rsid w:val="00E21289"/>
    <w:rsid w:val="00E22EB4"/>
    <w:rsid w:val="00E3081B"/>
    <w:rsid w:val="00E43497"/>
    <w:rsid w:val="00E4476E"/>
    <w:rsid w:val="00E47171"/>
    <w:rsid w:val="00E548D1"/>
    <w:rsid w:val="00E56F60"/>
    <w:rsid w:val="00E621B1"/>
    <w:rsid w:val="00E6660F"/>
    <w:rsid w:val="00E77B6E"/>
    <w:rsid w:val="00E80351"/>
    <w:rsid w:val="00E8274A"/>
    <w:rsid w:val="00E8540F"/>
    <w:rsid w:val="00E8733E"/>
    <w:rsid w:val="00E900B8"/>
    <w:rsid w:val="00E97DF5"/>
    <w:rsid w:val="00EA251B"/>
    <w:rsid w:val="00EA7BF7"/>
    <w:rsid w:val="00EB4CD5"/>
    <w:rsid w:val="00EC7282"/>
    <w:rsid w:val="00ED1727"/>
    <w:rsid w:val="00ED65A4"/>
    <w:rsid w:val="00EE157E"/>
    <w:rsid w:val="00EF5157"/>
    <w:rsid w:val="00EF7D3A"/>
    <w:rsid w:val="00F00DEF"/>
    <w:rsid w:val="00F01DF2"/>
    <w:rsid w:val="00F03FA2"/>
    <w:rsid w:val="00F058F0"/>
    <w:rsid w:val="00F0659C"/>
    <w:rsid w:val="00F07D46"/>
    <w:rsid w:val="00F106B1"/>
    <w:rsid w:val="00F23798"/>
    <w:rsid w:val="00F35CAA"/>
    <w:rsid w:val="00F3751D"/>
    <w:rsid w:val="00F46DB0"/>
    <w:rsid w:val="00F5262C"/>
    <w:rsid w:val="00F53F6B"/>
    <w:rsid w:val="00F6079B"/>
    <w:rsid w:val="00F64AF0"/>
    <w:rsid w:val="00F748F7"/>
    <w:rsid w:val="00F83AC5"/>
    <w:rsid w:val="00F93165"/>
    <w:rsid w:val="00F9654C"/>
    <w:rsid w:val="00F96745"/>
    <w:rsid w:val="00FA2E82"/>
    <w:rsid w:val="00FA341F"/>
    <w:rsid w:val="00FB13B8"/>
    <w:rsid w:val="00FB64E3"/>
    <w:rsid w:val="00FB6DBC"/>
    <w:rsid w:val="00FD134A"/>
    <w:rsid w:val="00FD7F0D"/>
    <w:rsid w:val="00FE35A9"/>
    <w:rsid w:val="00FF43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32D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632DF"/>
  </w:style>
  <w:style w:type="paragraph" w:styleId="Footer">
    <w:name w:val="footer"/>
    <w:basedOn w:val="Normal"/>
    <w:link w:val="FooterChar"/>
    <w:uiPriority w:val="99"/>
    <w:unhideWhenUsed/>
    <w:rsid w:val="007632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32DF"/>
  </w:style>
  <w:style w:type="paragraph" w:styleId="FootnoteText">
    <w:name w:val="footnote text"/>
    <w:basedOn w:val="Normal"/>
    <w:link w:val="FootnoteTextChar"/>
    <w:uiPriority w:val="99"/>
    <w:semiHidden/>
    <w:unhideWhenUsed/>
    <w:rsid w:val="00CF2F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F45"/>
    <w:rPr>
      <w:sz w:val="20"/>
      <w:szCs w:val="20"/>
    </w:rPr>
  </w:style>
  <w:style w:type="character" w:styleId="FootnoteReference">
    <w:name w:val="footnote reference"/>
    <w:basedOn w:val="DefaultParagraphFont"/>
    <w:uiPriority w:val="99"/>
    <w:semiHidden/>
    <w:unhideWhenUsed/>
    <w:rsid w:val="00CF2F45"/>
    <w:rPr>
      <w:vertAlign w:val="superscript"/>
    </w:rPr>
  </w:style>
  <w:style w:type="paragraph" w:styleId="ListParagraph">
    <w:name w:val="List Paragraph"/>
    <w:basedOn w:val="Normal"/>
    <w:uiPriority w:val="34"/>
    <w:qFormat/>
    <w:rsid w:val="00374683"/>
    <w:pPr>
      <w:ind w:left="720"/>
      <w:contextualSpacing/>
    </w:pPr>
  </w:style>
</w:styles>
</file>

<file path=word/webSettings.xml><?xml version="1.0" encoding="utf-8"?>
<w:webSettings xmlns:r="http://schemas.openxmlformats.org/officeDocument/2006/relationships" xmlns:w="http://schemas.openxmlformats.org/wordprocessingml/2006/main">
  <w:divs>
    <w:div w:id="47731339">
      <w:bodyDiv w:val="1"/>
      <w:marLeft w:val="0"/>
      <w:marRight w:val="0"/>
      <w:marTop w:val="0"/>
      <w:marBottom w:val="0"/>
      <w:divBdr>
        <w:top w:val="none" w:sz="0" w:space="0" w:color="auto"/>
        <w:left w:val="none" w:sz="0" w:space="0" w:color="auto"/>
        <w:bottom w:val="none" w:sz="0" w:space="0" w:color="auto"/>
        <w:right w:val="none" w:sz="0" w:space="0" w:color="auto"/>
      </w:divBdr>
    </w:div>
    <w:div w:id="59448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BD5DF-8B39-4468-B868-2D6BAA74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1</Pages>
  <Words>36007</Words>
  <Characters>205246</Characters>
  <Application>Microsoft Office Word</Application>
  <DocSecurity>0</DocSecurity>
  <Lines>1710</Lines>
  <Paragraphs>481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dc:creator>
  <cp:keywords/>
  <dc:description/>
  <cp:lastModifiedBy>acer</cp:lastModifiedBy>
  <cp:revision>44</cp:revision>
  <cp:lastPrinted>2015-04-30T10:59:00Z</cp:lastPrinted>
  <dcterms:created xsi:type="dcterms:W3CDTF">2012-11-30T11:47:00Z</dcterms:created>
  <dcterms:modified xsi:type="dcterms:W3CDTF">2015-08-26T14:54:00Z</dcterms:modified>
</cp:coreProperties>
</file>